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F1" w:rsidRDefault="00903CF1">
      <w:pPr>
        <w:rPr>
          <w:b/>
          <w:smallCaps w:val="0"/>
          <w:sz w:val="28"/>
        </w:rPr>
      </w:pPr>
      <w:r>
        <w:rPr>
          <w:b/>
          <w:smallCaps w:val="0"/>
          <w:sz w:val="28"/>
        </w:rPr>
        <w:t>Kyi Khin Western Indo-Burma Ranges – Supplementary material</w:t>
      </w:r>
    </w:p>
    <w:p w:rsidR="00903CF1" w:rsidRDefault="00903CF1">
      <w:pPr>
        <w:rPr>
          <w:b/>
          <w:smallCaps w:val="0"/>
          <w:sz w:val="28"/>
        </w:rPr>
      </w:pPr>
    </w:p>
    <w:p w:rsidR="00903CF1" w:rsidRDefault="00903CF1" w:rsidP="00903CF1">
      <w:pPr>
        <w:pStyle w:val="PlainText"/>
        <w:spacing w:line="360" w:lineRule="auto"/>
        <w:contextualSpacing/>
        <w:jc w:val="left"/>
        <w:rPr>
          <w:rFonts w:ascii="Times New Roman" w:eastAsia="MS Gothic" w:hAnsi="Times New Roman"/>
          <w:b/>
          <w:sz w:val="24"/>
        </w:rPr>
      </w:pPr>
      <w:r w:rsidRPr="00081BE3">
        <w:rPr>
          <w:rFonts w:ascii="Times New Roman" w:eastAsia="MS Gothic" w:hAnsi="Times New Roman"/>
          <w:b/>
          <w:sz w:val="24"/>
        </w:rPr>
        <w:t>Method</w:t>
      </w:r>
      <w:r w:rsidR="00956633">
        <w:rPr>
          <w:rFonts w:ascii="Times New Roman" w:eastAsia="MS Gothic" w:hAnsi="Times New Roman"/>
          <w:b/>
          <w:sz w:val="24"/>
        </w:rPr>
        <w:t>s of petrographic and modal analyses</w:t>
      </w:r>
      <w:r w:rsidRPr="00081BE3">
        <w:rPr>
          <w:rFonts w:ascii="Times New Roman" w:eastAsia="MS Gothic" w:hAnsi="Times New Roman"/>
          <w:b/>
          <w:sz w:val="24"/>
        </w:rPr>
        <w:t xml:space="preserve"> </w:t>
      </w:r>
    </w:p>
    <w:p w:rsidR="00903CF1" w:rsidRDefault="00903CF1" w:rsidP="00903CF1">
      <w:pPr>
        <w:pStyle w:val="PlainText"/>
        <w:spacing w:line="360" w:lineRule="auto"/>
        <w:contextualSpacing/>
        <w:jc w:val="left"/>
        <w:rPr>
          <w:rFonts w:ascii="Times New Roman" w:eastAsia="MS Gothic" w:hAnsi="Times New Roman"/>
          <w:sz w:val="24"/>
        </w:rPr>
      </w:pPr>
      <w:r>
        <w:rPr>
          <w:rFonts w:ascii="Times New Roman" w:eastAsia="MS Gothic" w:hAnsi="Times New Roman"/>
          <w:sz w:val="24"/>
        </w:rPr>
        <w:t xml:space="preserve">Petrographic and modal analyses were conducted, following the </w:t>
      </w:r>
      <w:proofErr w:type="spellStart"/>
      <w:r>
        <w:rPr>
          <w:rFonts w:ascii="Times New Roman" w:eastAsia="MS Gothic" w:hAnsi="Times New Roman"/>
          <w:sz w:val="24"/>
        </w:rPr>
        <w:t>Gazzi</w:t>
      </w:r>
      <w:proofErr w:type="spellEnd"/>
      <w:r>
        <w:rPr>
          <w:rFonts w:ascii="Times New Roman" w:eastAsia="MS Gothic" w:hAnsi="Times New Roman"/>
          <w:sz w:val="24"/>
        </w:rPr>
        <w:t xml:space="preserve">-Dickinson method </w:t>
      </w:r>
      <w:r w:rsidR="008F48FB">
        <w:rPr>
          <w:rFonts w:ascii="Times New Roman" w:eastAsia="MS Gothic" w:hAnsi="Times New Roman"/>
          <w:sz w:val="24"/>
        </w:rPr>
        <w:t>(</w:t>
      </w:r>
      <w:r>
        <w:rPr>
          <w:rFonts w:ascii="Times New Roman" w:eastAsia="MS Gothic" w:hAnsi="Times New Roman"/>
          <w:sz w:val="24"/>
        </w:rPr>
        <w:t xml:space="preserve">Dickinson 1970; Ingersoll </w:t>
      </w:r>
      <w:r w:rsidRPr="00081BE3">
        <w:rPr>
          <w:rFonts w:ascii="Times New Roman" w:eastAsia="MS Gothic" w:hAnsi="Times New Roman"/>
          <w:i/>
          <w:sz w:val="24"/>
        </w:rPr>
        <w:t>et al</w:t>
      </w:r>
      <w:r>
        <w:rPr>
          <w:rFonts w:ascii="Times New Roman" w:eastAsia="MS Gothic" w:hAnsi="Times New Roman"/>
          <w:sz w:val="24"/>
        </w:rPr>
        <w:t xml:space="preserve">. 1984; </w:t>
      </w:r>
      <w:proofErr w:type="spellStart"/>
      <w:r>
        <w:rPr>
          <w:rFonts w:ascii="Times New Roman" w:eastAsia="MS Gothic" w:hAnsi="Times New Roman"/>
          <w:sz w:val="24"/>
        </w:rPr>
        <w:t>Zuffa</w:t>
      </w:r>
      <w:proofErr w:type="spellEnd"/>
      <w:r>
        <w:rPr>
          <w:rFonts w:ascii="Times New Roman" w:eastAsia="MS Gothic" w:hAnsi="Times New Roman"/>
          <w:sz w:val="24"/>
        </w:rPr>
        <w:t xml:space="preserve"> 1985), counting sand-sized grains as lithic fragments</w:t>
      </w:r>
      <w:r w:rsidR="005B533C">
        <w:rPr>
          <w:rFonts w:ascii="Times New Roman" w:eastAsia="MS Gothic" w:hAnsi="Times New Roman"/>
          <w:sz w:val="24"/>
        </w:rPr>
        <w:t>,</w:t>
      </w:r>
      <w:r>
        <w:rPr>
          <w:rFonts w:ascii="Times New Roman" w:eastAsia="MS Gothic" w:hAnsi="Times New Roman"/>
          <w:sz w:val="24"/>
        </w:rPr>
        <w:t xml:space="preserve"> to minimize the dependence of rock composition on grain size. Point counting was carried out for each sample, first for the overall framework composition, 400-500 points per thin section</w:t>
      </w:r>
      <w:r w:rsidR="005B533C">
        <w:rPr>
          <w:rFonts w:ascii="Times New Roman" w:eastAsia="MS Gothic" w:hAnsi="Times New Roman"/>
          <w:sz w:val="24"/>
        </w:rPr>
        <w:t>,</w:t>
      </w:r>
      <w:r>
        <w:rPr>
          <w:rFonts w:ascii="Times New Roman" w:eastAsia="MS Gothic" w:hAnsi="Times New Roman"/>
          <w:sz w:val="24"/>
        </w:rPr>
        <w:t xml:space="preserve"> at a spacing of 0.5mm, and assigned to the petrographic categories in </w:t>
      </w:r>
      <w:r w:rsidRPr="000255EA">
        <w:rPr>
          <w:rFonts w:ascii="Times New Roman" w:eastAsia="MS Gothic" w:hAnsi="Times New Roman"/>
          <w:sz w:val="24"/>
        </w:rPr>
        <w:t>Table 1,</w:t>
      </w:r>
      <w:r>
        <w:rPr>
          <w:rFonts w:ascii="Times New Roman" w:eastAsia="MS Gothic" w:hAnsi="Times New Roman"/>
          <w:sz w:val="24"/>
        </w:rPr>
        <w:t xml:space="preserve"> and secondly for quantifying lithic components, at least 200-300 points for each sample</w:t>
      </w:r>
      <w:r w:rsidR="005B533C">
        <w:rPr>
          <w:rFonts w:ascii="Times New Roman" w:eastAsia="MS Gothic" w:hAnsi="Times New Roman"/>
          <w:sz w:val="24"/>
        </w:rPr>
        <w:t>,</w:t>
      </w:r>
      <w:r>
        <w:rPr>
          <w:rFonts w:ascii="Times New Roman" w:eastAsia="MS Gothic" w:hAnsi="Times New Roman"/>
          <w:sz w:val="24"/>
        </w:rPr>
        <w:t xml:space="preserve"> at a spacing of 1.0 mm. Because of the potential importance of the metamorphic grade of abundant </w:t>
      </w:r>
      <w:proofErr w:type="spellStart"/>
      <w:r>
        <w:rPr>
          <w:rFonts w:ascii="Times New Roman" w:eastAsia="MS Gothic" w:hAnsi="Times New Roman"/>
          <w:sz w:val="24"/>
        </w:rPr>
        <w:t>metasedimentary</w:t>
      </w:r>
      <w:proofErr w:type="spellEnd"/>
      <w:r>
        <w:rPr>
          <w:rFonts w:ascii="Times New Roman" w:eastAsia="MS Gothic" w:hAnsi="Times New Roman"/>
          <w:sz w:val="24"/>
        </w:rPr>
        <w:t xml:space="preserve"> </w:t>
      </w:r>
      <w:proofErr w:type="spellStart"/>
      <w:r>
        <w:rPr>
          <w:rFonts w:ascii="Times New Roman" w:eastAsia="MS Gothic" w:hAnsi="Times New Roman"/>
          <w:sz w:val="24"/>
        </w:rPr>
        <w:t>lithic</w:t>
      </w:r>
      <w:proofErr w:type="spellEnd"/>
      <w:r>
        <w:rPr>
          <w:rFonts w:ascii="Times New Roman" w:eastAsia="MS Gothic" w:hAnsi="Times New Roman"/>
          <w:sz w:val="24"/>
        </w:rPr>
        <w:t xml:space="preserve"> fragments, the LsLm1Lm2 diagram (Dorsey 1988) was used to distinguish between very low-to low-grade (Lm1) and low- to intermediate-grade (Lm2) </w:t>
      </w:r>
      <w:proofErr w:type="spellStart"/>
      <w:r>
        <w:rPr>
          <w:rFonts w:ascii="Times New Roman" w:eastAsia="MS Gothic" w:hAnsi="Times New Roman"/>
          <w:sz w:val="24"/>
        </w:rPr>
        <w:t>metasedimentary</w:t>
      </w:r>
      <w:proofErr w:type="spellEnd"/>
      <w:r>
        <w:rPr>
          <w:rFonts w:ascii="Times New Roman" w:eastAsia="MS Gothic" w:hAnsi="Times New Roman"/>
          <w:sz w:val="24"/>
        </w:rPr>
        <w:t xml:space="preserve"> fragments. In all cases, the effects of </w:t>
      </w:r>
      <w:proofErr w:type="spellStart"/>
      <w:r>
        <w:rPr>
          <w:rFonts w:ascii="Times New Roman" w:eastAsia="MS Gothic" w:hAnsi="Times New Roman"/>
          <w:sz w:val="24"/>
        </w:rPr>
        <w:t>diagenesis</w:t>
      </w:r>
      <w:proofErr w:type="spellEnd"/>
      <w:r>
        <w:rPr>
          <w:rFonts w:ascii="Times New Roman" w:eastAsia="MS Gothic" w:hAnsi="Times New Roman"/>
          <w:sz w:val="24"/>
        </w:rPr>
        <w:t>, compaction and incipient clay formation, were removed mentally, so that original detrital composition was determined. Counting parameters and calculations were based on the methods of Ingersoll (1983) and Dickinson (1985).</w:t>
      </w:r>
    </w:p>
    <w:p w:rsidR="00903CF1" w:rsidRDefault="00903CF1" w:rsidP="00903CF1">
      <w:pPr>
        <w:pStyle w:val="PlainText"/>
        <w:spacing w:line="360" w:lineRule="auto"/>
        <w:ind w:firstLine="839"/>
        <w:contextualSpacing/>
        <w:jc w:val="left"/>
        <w:rPr>
          <w:rFonts w:ascii="Times New Roman" w:eastAsia="MS Gothic" w:hAnsi="Times New Roman"/>
          <w:sz w:val="24"/>
        </w:rPr>
      </w:pPr>
      <w:r>
        <w:rPr>
          <w:rFonts w:ascii="Times New Roman" w:eastAsia="MS Gothic" w:hAnsi="Times New Roman"/>
          <w:sz w:val="24"/>
        </w:rPr>
        <w:t xml:space="preserve">In addition to classical QFL, </w:t>
      </w:r>
      <w:proofErr w:type="spellStart"/>
      <w:r>
        <w:rPr>
          <w:rFonts w:ascii="Times New Roman" w:eastAsia="MS Gothic" w:hAnsi="Times New Roman"/>
          <w:sz w:val="24"/>
        </w:rPr>
        <w:t>QpLvmLsm</w:t>
      </w:r>
      <w:proofErr w:type="spellEnd"/>
      <w:r>
        <w:rPr>
          <w:rFonts w:ascii="Times New Roman" w:eastAsia="MS Gothic" w:hAnsi="Times New Roman"/>
          <w:sz w:val="24"/>
        </w:rPr>
        <w:t xml:space="preserve">, </w:t>
      </w:r>
      <w:proofErr w:type="spellStart"/>
      <w:r>
        <w:rPr>
          <w:rFonts w:ascii="Times New Roman" w:eastAsia="MS Gothic" w:hAnsi="Times New Roman"/>
          <w:sz w:val="24"/>
        </w:rPr>
        <w:t>QmFLt</w:t>
      </w:r>
      <w:proofErr w:type="spellEnd"/>
      <w:r>
        <w:rPr>
          <w:rFonts w:ascii="Times New Roman" w:eastAsia="MS Gothic" w:hAnsi="Times New Roman"/>
          <w:sz w:val="24"/>
        </w:rPr>
        <w:t xml:space="preserve"> and </w:t>
      </w:r>
      <w:proofErr w:type="spellStart"/>
      <w:r>
        <w:rPr>
          <w:rFonts w:ascii="Times New Roman" w:eastAsia="MS Gothic" w:hAnsi="Times New Roman"/>
          <w:sz w:val="24"/>
        </w:rPr>
        <w:t>LmLvLs</w:t>
      </w:r>
      <w:proofErr w:type="spellEnd"/>
      <w:r>
        <w:rPr>
          <w:rFonts w:ascii="Times New Roman" w:eastAsia="MS Gothic" w:hAnsi="Times New Roman"/>
          <w:sz w:val="24"/>
        </w:rPr>
        <w:t xml:space="preserve"> diagrams (Dickinson &amp; </w:t>
      </w:r>
      <w:proofErr w:type="spellStart"/>
      <w:r>
        <w:rPr>
          <w:rFonts w:ascii="Times New Roman" w:eastAsia="MS Gothic" w:hAnsi="Times New Roman"/>
          <w:sz w:val="24"/>
        </w:rPr>
        <w:t>Suczek</w:t>
      </w:r>
      <w:proofErr w:type="spellEnd"/>
      <w:r>
        <w:rPr>
          <w:rFonts w:ascii="Times New Roman" w:eastAsia="MS Gothic" w:hAnsi="Times New Roman"/>
          <w:sz w:val="24"/>
        </w:rPr>
        <w:t xml:space="preserve"> 1979; Dickinson 1985; Ingersoll &amp; </w:t>
      </w:r>
      <w:proofErr w:type="spellStart"/>
      <w:r>
        <w:rPr>
          <w:rFonts w:ascii="Times New Roman" w:eastAsia="MS Gothic" w:hAnsi="Times New Roman"/>
          <w:sz w:val="24"/>
        </w:rPr>
        <w:t>Suczek</w:t>
      </w:r>
      <w:proofErr w:type="spellEnd"/>
      <w:r>
        <w:rPr>
          <w:rFonts w:ascii="Times New Roman" w:eastAsia="MS Gothic" w:hAnsi="Times New Roman"/>
          <w:sz w:val="24"/>
        </w:rPr>
        <w:t>, 1979), the less traditional diamond-shaped diagram (</w:t>
      </w:r>
      <w:proofErr w:type="spellStart"/>
      <w:r>
        <w:rPr>
          <w:rFonts w:ascii="Times New Roman" w:eastAsia="MS Gothic" w:hAnsi="Times New Roman"/>
          <w:sz w:val="24"/>
        </w:rPr>
        <w:t>Basu</w:t>
      </w:r>
      <w:proofErr w:type="spellEnd"/>
      <w:r>
        <w:rPr>
          <w:rFonts w:ascii="Times New Roman" w:eastAsia="MS Gothic" w:hAnsi="Times New Roman"/>
          <w:sz w:val="24"/>
        </w:rPr>
        <w:t xml:space="preserve"> </w:t>
      </w:r>
      <w:r w:rsidRPr="00081BE3">
        <w:rPr>
          <w:rFonts w:ascii="Times New Roman" w:eastAsia="MS Gothic" w:hAnsi="Times New Roman"/>
          <w:i/>
          <w:sz w:val="24"/>
        </w:rPr>
        <w:t>et al</w:t>
      </w:r>
      <w:r>
        <w:rPr>
          <w:rFonts w:ascii="Times New Roman" w:eastAsia="MS Gothic" w:hAnsi="Times New Roman"/>
          <w:sz w:val="24"/>
        </w:rPr>
        <w:t>. 1975) that discriminates plutonic versus metamorphic sources, based on the relative proportions of medium-grained fragments of non-</w:t>
      </w:r>
      <w:proofErr w:type="spellStart"/>
      <w:r>
        <w:rPr>
          <w:rFonts w:ascii="Times New Roman" w:eastAsia="MS Gothic" w:hAnsi="Times New Roman"/>
          <w:sz w:val="24"/>
        </w:rPr>
        <w:t>undulatory</w:t>
      </w:r>
      <w:proofErr w:type="spellEnd"/>
      <w:r>
        <w:rPr>
          <w:rFonts w:ascii="Times New Roman" w:eastAsia="MS Gothic" w:hAnsi="Times New Roman"/>
          <w:sz w:val="24"/>
        </w:rPr>
        <w:t xml:space="preserve"> </w:t>
      </w:r>
      <w:proofErr w:type="spellStart"/>
      <w:r>
        <w:rPr>
          <w:rFonts w:ascii="Times New Roman" w:eastAsia="MS Gothic" w:hAnsi="Times New Roman"/>
          <w:sz w:val="24"/>
        </w:rPr>
        <w:t>monocrystalline</w:t>
      </w:r>
      <w:proofErr w:type="spellEnd"/>
      <w:r>
        <w:rPr>
          <w:rFonts w:ascii="Times New Roman" w:eastAsia="MS Gothic" w:hAnsi="Times New Roman"/>
          <w:sz w:val="24"/>
        </w:rPr>
        <w:t xml:space="preserve"> quartz (</w:t>
      </w:r>
      <w:proofErr w:type="spellStart"/>
      <w:r>
        <w:rPr>
          <w:rFonts w:ascii="Times New Roman" w:eastAsia="MS Gothic" w:hAnsi="Times New Roman"/>
          <w:sz w:val="24"/>
        </w:rPr>
        <w:t>Qnud</w:t>
      </w:r>
      <w:proofErr w:type="spellEnd"/>
      <w:r>
        <w:rPr>
          <w:rFonts w:ascii="Times New Roman" w:eastAsia="MS Gothic" w:hAnsi="Times New Roman"/>
          <w:sz w:val="24"/>
        </w:rPr>
        <w:t xml:space="preserve">.), </w:t>
      </w:r>
      <w:proofErr w:type="spellStart"/>
      <w:r>
        <w:rPr>
          <w:rFonts w:ascii="Times New Roman" w:eastAsia="MS Gothic" w:hAnsi="Times New Roman"/>
          <w:sz w:val="24"/>
        </w:rPr>
        <w:t>undulatory</w:t>
      </w:r>
      <w:proofErr w:type="spellEnd"/>
      <w:r>
        <w:rPr>
          <w:rFonts w:ascii="Times New Roman" w:eastAsia="MS Gothic" w:hAnsi="Times New Roman"/>
          <w:sz w:val="24"/>
        </w:rPr>
        <w:t xml:space="preserve"> </w:t>
      </w:r>
      <w:proofErr w:type="spellStart"/>
      <w:r>
        <w:rPr>
          <w:rFonts w:ascii="Times New Roman" w:eastAsia="MS Gothic" w:hAnsi="Times New Roman"/>
          <w:sz w:val="24"/>
        </w:rPr>
        <w:t>monocrystalline</w:t>
      </w:r>
      <w:proofErr w:type="spellEnd"/>
      <w:r>
        <w:rPr>
          <w:rFonts w:ascii="Times New Roman" w:eastAsia="MS Gothic" w:hAnsi="Times New Roman"/>
          <w:sz w:val="24"/>
        </w:rPr>
        <w:t xml:space="preserve"> quartz (</w:t>
      </w:r>
      <w:proofErr w:type="spellStart"/>
      <w:r>
        <w:rPr>
          <w:rFonts w:ascii="Times New Roman" w:eastAsia="MS Gothic" w:hAnsi="Times New Roman"/>
          <w:sz w:val="24"/>
        </w:rPr>
        <w:t>Qud</w:t>
      </w:r>
      <w:proofErr w:type="spellEnd"/>
      <w:r>
        <w:rPr>
          <w:rFonts w:ascii="Times New Roman" w:eastAsia="MS Gothic" w:hAnsi="Times New Roman"/>
          <w:sz w:val="24"/>
        </w:rPr>
        <w:t>.), and two types of polycrystalline quartz (</w:t>
      </w:r>
      <w:proofErr w:type="spellStart"/>
      <w:r>
        <w:rPr>
          <w:rFonts w:ascii="Times New Roman" w:eastAsia="MS Gothic" w:hAnsi="Times New Roman"/>
          <w:sz w:val="24"/>
        </w:rPr>
        <w:t>Qp</w:t>
      </w:r>
      <w:proofErr w:type="spellEnd"/>
      <w:r>
        <w:rPr>
          <w:rFonts w:ascii="Times New Roman" w:eastAsia="MS Gothic" w:hAnsi="Times New Roman"/>
          <w:sz w:val="24"/>
        </w:rPr>
        <w:t xml:space="preserve">) end member; </w:t>
      </w:r>
      <w:proofErr w:type="spellStart"/>
      <w:r>
        <w:rPr>
          <w:rFonts w:ascii="Times New Roman" w:eastAsia="MS Gothic" w:hAnsi="Times New Roman"/>
          <w:sz w:val="24"/>
        </w:rPr>
        <w:t>Qp</w:t>
      </w:r>
      <w:proofErr w:type="spellEnd"/>
      <w:r>
        <w:rPr>
          <w:rFonts w:ascii="Times New Roman" w:eastAsia="MS Gothic" w:hAnsi="Times New Roman"/>
          <w:sz w:val="24"/>
        </w:rPr>
        <w:t xml:space="preserve">(&gt;3) = </w:t>
      </w:r>
      <w:proofErr w:type="spellStart"/>
      <w:r>
        <w:rPr>
          <w:rFonts w:ascii="Times New Roman" w:eastAsia="MS Gothic" w:hAnsi="Times New Roman"/>
          <w:sz w:val="24"/>
        </w:rPr>
        <w:t>polycrystallinity</w:t>
      </w:r>
      <w:proofErr w:type="spellEnd"/>
      <w:r>
        <w:rPr>
          <w:rFonts w:ascii="Times New Roman" w:eastAsia="MS Gothic" w:hAnsi="Times New Roman"/>
          <w:sz w:val="24"/>
        </w:rPr>
        <w:t xml:space="preserve"> with &gt;3 crystal units/grain and </w:t>
      </w:r>
      <w:proofErr w:type="spellStart"/>
      <w:r>
        <w:rPr>
          <w:rFonts w:ascii="Times New Roman" w:eastAsia="MS Gothic" w:hAnsi="Times New Roman"/>
          <w:sz w:val="24"/>
        </w:rPr>
        <w:t>Qp</w:t>
      </w:r>
      <w:proofErr w:type="spellEnd"/>
      <w:r>
        <w:rPr>
          <w:rFonts w:ascii="Times New Roman" w:eastAsia="MS Gothic" w:hAnsi="Times New Roman"/>
          <w:sz w:val="24"/>
        </w:rPr>
        <w:t xml:space="preserve">(2-3) = </w:t>
      </w:r>
      <w:proofErr w:type="spellStart"/>
      <w:r>
        <w:rPr>
          <w:rFonts w:ascii="Times New Roman" w:eastAsia="MS Gothic" w:hAnsi="Times New Roman"/>
          <w:sz w:val="24"/>
        </w:rPr>
        <w:t>polycrystallinity</w:t>
      </w:r>
      <w:proofErr w:type="spellEnd"/>
      <w:r>
        <w:rPr>
          <w:rFonts w:ascii="Times New Roman" w:eastAsia="MS Gothic" w:hAnsi="Times New Roman"/>
          <w:sz w:val="24"/>
        </w:rPr>
        <w:t xml:space="preserve"> with 2-3 crystal units/grain, and </w:t>
      </w:r>
      <w:proofErr w:type="spellStart"/>
      <w:r>
        <w:rPr>
          <w:rFonts w:ascii="Times New Roman" w:eastAsia="MS Gothic" w:hAnsi="Times New Roman"/>
          <w:sz w:val="24"/>
        </w:rPr>
        <w:t>QmKP</w:t>
      </w:r>
      <w:proofErr w:type="spellEnd"/>
      <w:r>
        <w:rPr>
          <w:rFonts w:ascii="Times New Roman" w:eastAsia="MS Gothic" w:hAnsi="Times New Roman"/>
          <w:sz w:val="24"/>
        </w:rPr>
        <w:t xml:space="preserve"> diagram (</w:t>
      </w:r>
      <w:proofErr w:type="spellStart"/>
      <w:r>
        <w:rPr>
          <w:rFonts w:ascii="Times New Roman" w:eastAsia="MS Gothic" w:hAnsi="Times New Roman"/>
          <w:sz w:val="24"/>
        </w:rPr>
        <w:t>Streckeisen</w:t>
      </w:r>
      <w:proofErr w:type="spellEnd"/>
      <w:r>
        <w:rPr>
          <w:rFonts w:ascii="Times New Roman" w:eastAsia="MS Gothic" w:hAnsi="Times New Roman"/>
          <w:sz w:val="24"/>
        </w:rPr>
        <w:t xml:space="preserve"> 1976). In terms of </w:t>
      </w:r>
      <w:proofErr w:type="spellStart"/>
      <w:r>
        <w:rPr>
          <w:rFonts w:ascii="Times New Roman" w:eastAsia="MS Gothic" w:hAnsi="Times New Roman"/>
          <w:sz w:val="24"/>
        </w:rPr>
        <w:t>monocrystalline</w:t>
      </w:r>
      <w:proofErr w:type="spellEnd"/>
      <w:r>
        <w:rPr>
          <w:rFonts w:ascii="Times New Roman" w:eastAsia="MS Gothic" w:hAnsi="Times New Roman"/>
          <w:sz w:val="24"/>
        </w:rPr>
        <w:t xml:space="preserve"> light components a </w:t>
      </w:r>
      <w:proofErr w:type="spellStart"/>
      <w:r>
        <w:rPr>
          <w:rFonts w:ascii="Times New Roman" w:eastAsia="MS Gothic" w:hAnsi="Times New Roman"/>
          <w:sz w:val="24"/>
        </w:rPr>
        <w:t>QmPK</w:t>
      </w:r>
      <w:proofErr w:type="spellEnd"/>
      <w:r>
        <w:rPr>
          <w:rFonts w:ascii="Times New Roman" w:eastAsia="MS Gothic" w:hAnsi="Times New Roman"/>
          <w:sz w:val="24"/>
        </w:rPr>
        <w:t xml:space="preserve">, P= plagioclase and K= potassium feldspar diagram (Dickinson &amp; </w:t>
      </w:r>
      <w:proofErr w:type="spellStart"/>
      <w:r>
        <w:rPr>
          <w:rFonts w:ascii="Times New Roman" w:eastAsia="MS Gothic" w:hAnsi="Times New Roman"/>
          <w:sz w:val="24"/>
        </w:rPr>
        <w:t>Suczek</w:t>
      </w:r>
      <w:proofErr w:type="spellEnd"/>
      <w:r>
        <w:rPr>
          <w:rFonts w:ascii="Times New Roman" w:eastAsia="MS Gothic" w:hAnsi="Times New Roman"/>
          <w:sz w:val="24"/>
        </w:rPr>
        <w:t xml:space="preserve"> 1979; van de Kamp </w:t>
      </w:r>
      <w:r w:rsidRPr="00081BE3">
        <w:rPr>
          <w:rFonts w:ascii="Times New Roman" w:eastAsia="MS Gothic" w:hAnsi="Times New Roman"/>
          <w:i/>
          <w:sz w:val="24"/>
        </w:rPr>
        <w:t>et al</w:t>
      </w:r>
      <w:r>
        <w:rPr>
          <w:rFonts w:ascii="Times New Roman" w:eastAsia="MS Gothic" w:hAnsi="Times New Roman"/>
          <w:sz w:val="24"/>
        </w:rPr>
        <w:t>. 1994; Trop &amp; Ridg</w:t>
      </w:r>
      <w:r w:rsidR="00DF0128">
        <w:rPr>
          <w:rFonts w:ascii="Times New Roman" w:eastAsia="MS Gothic" w:hAnsi="Times New Roman"/>
          <w:sz w:val="24"/>
        </w:rPr>
        <w:t xml:space="preserve">way 1997; </w:t>
      </w:r>
      <w:proofErr w:type="spellStart"/>
      <w:r w:rsidR="00DF0128">
        <w:rPr>
          <w:rFonts w:ascii="Times New Roman" w:eastAsia="MS Gothic" w:hAnsi="Times New Roman"/>
          <w:sz w:val="24"/>
        </w:rPr>
        <w:t>Uddin</w:t>
      </w:r>
      <w:proofErr w:type="spellEnd"/>
      <w:r w:rsidR="00DF0128">
        <w:rPr>
          <w:rFonts w:ascii="Times New Roman" w:eastAsia="MS Gothic" w:hAnsi="Times New Roman"/>
          <w:sz w:val="24"/>
        </w:rPr>
        <w:t xml:space="preserve"> &amp; Lundberg 1998</w:t>
      </w:r>
      <w:r>
        <w:rPr>
          <w:rFonts w:ascii="Times New Roman" w:eastAsia="MS Gothic" w:hAnsi="Times New Roman"/>
          <w:sz w:val="24"/>
        </w:rPr>
        <w:t xml:space="preserve">) is also used to check the relative changes in feldspar content and their alteration in sandstones. </w:t>
      </w:r>
    </w:p>
    <w:p w:rsidR="00903CF1" w:rsidRDefault="00903CF1" w:rsidP="00903CF1">
      <w:pPr>
        <w:pStyle w:val="PlainText"/>
        <w:spacing w:line="360" w:lineRule="auto"/>
        <w:ind w:firstLine="839"/>
        <w:contextualSpacing/>
        <w:jc w:val="left"/>
        <w:rPr>
          <w:rFonts w:ascii="Times New Roman" w:eastAsia="MS Gothic" w:hAnsi="Times New Roman"/>
          <w:sz w:val="24"/>
        </w:rPr>
      </w:pPr>
      <w:r>
        <w:rPr>
          <w:rFonts w:ascii="Times New Roman" w:eastAsia="MS Gothic" w:hAnsi="Times New Roman"/>
          <w:sz w:val="24"/>
        </w:rPr>
        <w:t xml:space="preserve">Petrographic classifications use quartz (Q), rock fragments (RF), and feldspar (F), according to </w:t>
      </w:r>
      <w:proofErr w:type="spellStart"/>
      <w:r>
        <w:rPr>
          <w:rFonts w:ascii="Times New Roman" w:eastAsia="MS Gothic" w:hAnsi="Times New Roman"/>
          <w:sz w:val="24"/>
        </w:rPr>
        <w:t>Dott</w:t>
      </w:r>
      <w:proofErr w:type="spellEnd"/>
      <w:r>
        <w:rPr>
          <w:rFonts w:ascii="Times New Roman" w:eastAsia="MS Gothic" w:hAnsi="Times New Roman"/>
          <w:sz w:val="24"/>
        </w:rPr>
        <w:t xml:space="preserve"> (1964), </w:t>
      </w:r>
      <w:proofErr w:type="spellStart"/>
      <w:r>
        <w:rPr>
          <w:rFonts w:ascii="Times New Roman" w:eastAsia="MS Gothic" w:hAnsi="Times New Roman"/>
          <w:sz w:val="24"/>
        </w:rPr>
        <w:t>Leeder</w:t>
      </w:r>
      <w:proofErr w:type="spellEnd"/>
      <w:r>
        <w:rPr>
          <w:rFonts w:ascii="Times New Roman" w:eastAsia="MS Gothic" w:hAnsi="Times New Roman"/>
          <w:sz w:val="24"/>
        </w:rPr>
        <w:t xml:space="preserve"> (1982), and Folk (1980). Differences in </w:t>
      </w:r>
      <w:proofErr w:type="spellStart"/>
      <w:r>
        <w:rPr>
          <w:rFonts w:ascii="Times New Roman" w:eastAsia="MS Gothic" w:hAnsi="Times New Roman"/>
          <w:sz w:val="24"/>
        </w:rPr>
        <w:t>petrofacies</w:t>
      </w:r>
      <w:proofErr w:type="spellEnd"/>
      <w:r>
        <w:rPr>
          <w:rFonts w:ascii="Times New Roman" w:eastAsia="MS Gothic" w:hAnsi="Times New Roman"/>
          <w:sz w:val="24"/>
        </w:rPr>
        <w:t xml:space="preserve"> among the sequence stratigraphic systems tracts were also interpreted, to determine the resolution of a function of variable mechanical desegregation and hydrodynamic sorting characteristics of different systems tracts, and erosional fluxes from the hinterland. To interpret the age of the provenance rocks, U-</w:t>
      </w:r>
      <w:proofErr w:type="spellStart"/>
      <w:r>
        <w:rPr>
          <w:rFonts w:ascii="Times New Roman" w:eastAsia="MS Gothic" w:hAnsi="Times New Roman"/>
          <w:sz w:val="24"/>
        </w:rPr>
        <w:t>Th-Pb</w:t>
      </w:r>
      <w:proofErr w:type="spellEnd"/>
      <w:r>
        <w:rPr>
          <w:rFonts w:ascii="Times New Roman" w:eastAsia="MS Gothic" w:hAnsi="Times New Roman"/>
          <w:sz w:val="24"/>
        </w:rPr>
        <w:t xml:space="preserve"> isotopic measurements were carried out on monazite and </w:t>
      </w:r>
      <w:proofErr w:type="spellStart"/>
      <w:r>
        <w:rPr>
          <w:rFonts w:ascii="Times New Roman" w:eastAsia="MS Gothic" w:hAnsi="Times New Roman"/>
          <w:sz w:val="24"/>
        </w:rPr>
        <w:t>thorite</w:t>
      </w:r>
      <w:proofErr w:type="spellEnd"/>
      <w:r>
        <w:rPr>
          <w:rFonts w:ascii="Times New Roman" w:eastAsia="MS Gothic" w:hAnsi="Times New Roman"/>
          <w:sz w:val="24"/>
        </w:rPr>
        <w:t xml:space="preserve"> grains contained in 6 selected sandstone samples from the </w:t>
      </w:r>
      <w:proofErr w:type="spellStart"/>
      <w:r>
        <w:rPr>
          <w:rFonts w:ascii="Times New Roman" w:eastAsia="MS Gothic" w:hAnsi="Times New Roman"/>
          <w:sz w:val="24"/>
        </w:rPr>
        <w:t>Laung</w:t>
      </w:r>
      <w:proofErr w:type="spellEnd"/>
      <w:r>
        <w:rPr>
          <w:rFonts w:ascii="Times New Roman" w:eastAsia="MS Gothic" w:hAnsi="Times New Roman"/>
          <w:sz w:val="24"/>
        </w:rPr>
        <w:t xml:space="preserve">, </w:t>
      </w:r>
      <w:proofErr w:type="spellStart"/>
      <w:r>
        <w:rPr>
          <w:rFonts w:ascii="Times New Roman" w:eastAsia="MS Gothic" w:hAnsi="Times New Roman"/>
          <w:sz w:val="24"/>
        </w:rPr>
        <w:t>Yezaw</w:t>
      </w:r>
      <w:proofErr w:type="spellEnd"/>
      <w:r>
        <w:rPr>
          <w:rFonts w:ascii="Times New Roman" w:eastAsia="MS Gothic" w:hAnsi="Times New Roman"/>
          <w:sz w:val="24"/>
        </w:rPr>
        <w:t xml:space="preserve">, and </w:t>
      </w:r>
      <w:proofErr w:type="spellStart"/>
      <w:r>
        <w:rPr>
          <w:rFonts w:ascii="Times New Roman" w:eastAsia="MS Gothic" w:hAnsi="Times New Roman"/>
          <w:sz w:val="24"/>
        </w:rPr>
        <w:t>Mayu</w:t>
      </w:r>
      <w:proofErr w:type="spellEnd"/>
      <w:r>
        <w:rPr>
          <w:rFonts w:ascii="Times New Roman" w:eastAsia="MS Gothic" w:hAnsi="Times New Roman"/>
          <w:sz w:val="24"/>
        </w:rPr>
        <w:t xml:space="preserve"> formations. All U-</w:t>
      </w:r>
      <w:proofErr w:type="spellStart"/>
      <w:r>
        <w:rPr>
          <w:rFonts w:ascii="Times New Roman" w:eastAsia="MS Gothic" w:hAnsi="Times New Roman"/>
          <w:sz w:val="24"/>
        </w:rPr>
        <w:t>Pb</w:t>
      </w:r>
      <w:proofErr w:type="spellEnd"/>
      <w:r>
        <w:rPr>
          <w:rFonts w:ascii="Times New Roman" w:eastAsia="MS Gothic" w:hAnsi="Times New Roman"/>
          <w:sz w:val="24"/>
        </w:rPr>
        <w:t xml:space="preserve"> analyses were performed in the Geology Department of the National Science Museum, Tokyo. Prior to the separation of the U-</w:t>
      </w:r>
      <w:proofErr w:type="spellStart"/>
      <w:r>
        <w:rPr>
          <w:rFonts w:ascii="Times New Roman" w:eastAsia="MS Gothic" w:hAnsi="Times New Roman"/>
          <w:sz w:val="24"/>
        </w:rPr>
        <w:t>Pb</w:t>
      </w:r>
      <w:proofErr w:type="spellEnd"/>
      <w:r>
        <w:rPr>
          <w:rFonts w:ascii="Times New Roman" w:eastAsia="MS Gothic" w:hAnsi="Times New Roman"/>
          <w:sz w:val="24"/>
        </w:rPr>
        <w:t xml:space="preserve"> minerals, standard heavy liquid and magnetic separation techniques were carried out, according to the analytical procedures of Parrish (1990). </w:t>
      </w:r>
    </w:p>
    <w:p w:rsidR="00956633" w:rsidRDefault="005B533C" w:rsidP="00956633">
      <w:pPr>
        <w:pStyle w:val="PlainText"/>
        <w:spacing w:line="360" w:lineRule="auto"/>
        <w:contextualSpacing/>
        <w:jc w:val="left"/>
        <w:rPr>
          <w:rFonts w:ascii="Times New Roman" w:eastAsia="MS Gothic" w:hAnsi="Times New Roman"/>
          <w:sz w:val="24"/>
        </w:rPr>
      </w:pPr>
      <w:r>
        <w:rPr>
          <w:rFonts w:ascii="Times New Roman" w:eastAsia="MS Gothic" w:hAnsi="Times New Roman"/>
          <w:sz w:val="24"/>
        </w:rPr>
        <w:t>The s</w:t>
      </w:r>
      <w:r w:rsidR="00956633">
        <w:rPr>
          <w:rFonts w:ascii="Times New Roman" w:eastAsia="MS Gothic" w:hAnsi="Times New Roman"/>
          <w:sz w:val="24"/>
        </w:rPr>
        <w:t xml:space="preserve">equence </w:t>
      </w:r>
      <w:proofErr w:type="spellStart"/>
      <w:r w:rsidR="00956633">
        <w:rPr>
          <w:rFonts w:ascii="Times New Roman" w:eastAsia="MS Gothic" w:hAnsi="Times New Roman"/>
          <w:sz w:val="24"/>
        </w:rPr>
        <w:t>stratigraphic</w:t>
      </w:r>
      <w:proofErr w:type="spellEnd"/>
      <w:r w:rsidR="00956633">
        <w:rPr>
          <w:rFonts w:ascii="Times New Roman" w:eastAsia="MS Gothic" w:hAnsi="Times New Roman"/>
          <w:sz w:val="24"/>
        </w:rPr>
        <w:t xml:space="preserve"> approach was based on </w:t>
      </w:r>
      <w:r>
        <w:rPr>
          <w:rFonts w:ascii="Times New Roman" w:eastAsia="MS Gothic" w:hAnsi="Times New Roman"/>
          <w:sz w:val="24"/>
        </w:rPr>
        <w:t xml:space="preserve">the proposals of </w:t>
      </w:r>
      <w:r w:rsidR="00956633" w:rsidRPr="001F4E2F">
        <w:rPr>
          <w:rFonts w:ascii="Times New Roman" w:eastAsia="MS Gothic" w:hAnsi="Times New Roman"/>
          <w:sz w:val="24"/>
        </w:rPr>
        <w:t xml:space="preserve">Vail </w:t>
      </w:r>
      <w:r w:rsidR="00956633" w:rsidRPr="001F4E2F">
        <w:rPr>
          <w:rFonts w:ascii="Times New Roman" w:eastAsia="MS Gothic" w:hAnsi="Times New Roman"/>
          <w:i/>
          <w:sz w:val="24"/>
        </w:rPr>
        <w:t>et al.</w:t>
      </w:r>
      <w:r w:rsidR="00956633" w:rsidRPr="001F4E2F">
        <w:rPr>
          <w:rFonts w:ascii="Times New Roman" w:eastAsia="MS Gothic" w:hAnsi="Times New Roman"/>
          <w:sz w:val="24"/>
        </w:rPr>
        <w:t xml:space="preserve"> </w:t>
      </w:r>
      <w:r w:rsidR="00956633">
        <w:rPr>
          <w:rFonts w:ascii="Times New Roman" w:eastAsia="MS Gothic" w:hAnsi="Times New Roman"/>
          <w:sz w:val="24"/>
        </w:rPr>
        <w:t>(</w:t>
      </w:r>
      <w:r w:rsidR="00956633" w:rsidRPr="001F4E2F">
        <w:rPr>
          <w:rFonts w:ascii="Times New Roman" w:eastAsia="MS Gothic" w:hAnsi="Times New Roman"/>
          <w:sz w:val="24"/>
        </w:rPr>
        <w:t>1991</w:t>
      </w:r>
      <w:r w:rsidR="00956633">
        <w:rPr>
          <w:rFonts w:ascii="Times New Roman" w:eastAsia="MS Gothic" w:hAnsi="Times New Roman"/>
          <w:sz w:val="24"/>
        </w:rPr>
        <w:t xml:space="preserve">) and </w:t>
      </w:r>
      <w:proofErr w:type="spellStart"/>
      <w:r w:rsidR="00956633" w:rsidRPr="001F4E2F">
        <w:rPr>
          <w:rFonts w:ascii="Times New Roman" w:eastAsia="MS Gothic" w:hAnsi="Times New Roman"/>
          <w:sz w:val="24"/>
        </w:rPr>
        <w:t>Posamentier</w:t>
      </w:r>
      <w:proofErr w:type="spellEnd"/>
      <w:r w:rsidR="00956633" w:rsidRPr="001F4E2F">
        <w:rPr>
          <w:rFonts w:ascii="Times New Roman" w:eastAsia="MS Gothic" w:hAnsi="Times New Roman"/>
          <w:sz w:val="24"/>
        </w:rPr>
        <w:t xml:space="preserve"> </w:t>
      </w:r>
      <w:r w:rsidR="00956633" w:rsidRPr="001F4E2F">
        <w:rPr>
          <w:rFonts w:ascii="Times New Roman" w:eastAsia="MS Gothic" w:hAnsi="Times New Roman"/>
          <w:i/>
          <w:sz w:val="24"/>
        </w:rPr>
        <w:t>et al</w:t>
      </w:r>
      <w:r w:rsidR="00956633">
        <w:rPr>
          <w:rFonts w:ascii="Times New Roman" w:eastAsia="MS Gothic" w:hAnsi="Times New Roman"/>
          <w:sz w:val="24"/>
        </w:rPr>
        <w:t>. (1992).</w:t>
      </w:r>
      <w:r w:rsidR="00956633" w:rsidRPr="001F4E2F">
        <w:rPr>
          <w:rFonts w:ascii="Times New Roman" w:eastAsia="MS Gothic" w:hAnsi="Times New Roman"/>
          <w:sz w:val="24"/>
        </w:rPr>
        <w:t xml:space="preserve"> </w:t>
      </w:r>
    </w:p>
    <w:p w:rsidR="00956633" w:rsidRDefault="00956633" w:rsidP="00956633">
      <w:pPr>
        <w:spacing w:line="360" w:lineRule="auto"/>
        <w:rPr>
          <w:rFonts w:ascii="Times New Roman" w:eastAsia="MS Gothic" w:hAnsi="Times New Roman"/>
          <w:smallCaps w:val="0"/>
          <w:sz w:val="24"/>
        </w:rPr>
      </w:pPr>
      <w:bookmarkStart w:id="0" w:name="_GoBack"/>
      <w:bookmarkEnd w:id="0"/>
    </w:p>
    <w:p w:rsidR="00956633" w:rsidRPr="00956633" w:rsidRDefault="00956633" w:rsidP="00956633">
      <w:pPr>
        <w:spacing w:line="360" w:lineRule="auto"/>
        <w:rPr>
          <w:rFonts w:ascii="Times New Roman" w:eastAsia="MS Gothic" w:hAnsi="Times New Roman"/>
          <w:b/>
          <w:smallCaps w:val="0"/>
          <w:sz w:val="24"/>
        </w:rPr>
      </w:pPr>
      <w:r w:rsidRPr="00956633">
        <w:rPr>
          <w:rFonts w:ascii="Times New Roman" w:eastAsia="MS Gothic" w:hAnsi="Times New Roman"/>
          <w:b/>
          <w:smallCaps w:val="0"/>
          <w:sz w:val="24"/>
        </w:rPr>
        <w:t>Preparation of samples for dating</w:t>
      </w:r>
      <w:r>
        <w:rPr>
          <w:rFonts w:ascii="Times New Roman" w:eastAsia="MS Gothic" w:hAnsi="Times New Roman"/>
          <w:b/>
          <w:smallCaps w:val="0"/>
          <w:sz w:val="24"/>
        </w:rPr>
        <w:t xml:space="preserve"> and chemical analysis</w:t>
      </w:r>
    </w:p>
    <w:p w:rsidR="00956633" w:rsidRDefault="00956633" w:rsidP="00956633">
      <w:pPr>
        <w:spacing w:line="360" w:lineRule="auto"/>
        <w:rPr>
          <w:rFonts w:ascii="Times New Roman" w:eastAsia="MS Gothic" w:hAnsi="Times New Roman"/>
          <w:smallCaps w:val="0"/>
          <w:sz w:val="24"/>
        </w:rPr>
      </w:pPr>
      <w:r w:rsidRPr="00956633">
        <w:rPr>
          <w:rFonts w:ascii="Times New Roman" w:eastAsia="MS Gothic" w:hAnsi="Times New Roman"/>
          <w:smallCaps w:val="0"/>
          <w:sz w:val="24"/>
        </w:rPr>
        <w:t>To interpret the age of the provenance rocks, U-</w:t>
      </w:r>
      <w:proofErr w:type="spellStart"/>
      <w:r w:rsidRPr="00956633">
        <w:rPr>
          <w:rFonts w:ascii="Times New Roman" w:eastAsia="MS Gothic" w:hAnsi="Times New Roman"/>
          <w:smallCaps w:val="0"/>
          <w:sz w:val="24"/>
        </w:rPr>
        <w:t>Th-Pb</w:t>
      </w:r>
      <w:proofErr w:type="spellEnd"/>
      <w:r w:rsidRPr="00956633">
        <w:rPr>
          <w:rFonts w:ascii="Times New Roman" w:eastAsia="MS Gothic" w:hAnsi="Times New Roman"/>
          <w:smallCaps w:val="0"/>
          <w:sz w:val="24"/>
        </w:rPr>
        <w:t xml:space="preserve"> isotopic measurements were carried out on monazite and </w:t>
      </w:r>
      <w:proofErr w:type="spellStart"/>
      <w:r w:rsidRPr="00956633">
        <w:rPr>
          <w:rFonts w:ascii="Times New Roman" w:eastAsia="MS Gothic" w:hAnsi="Times New Roman"/>
          <w:smallCaps w:val="0"/>
          <w:sz w:val="24"/>
        </w:rPr>
        <w:t>thorite</w:t>
      </w:r>
      <w:proofErr w:type="spellEnd"/>
      <w:r w:rsidRPr="00956633">
        <w:rPr>
          <w:rFonts w:ascii="Times New Roman" w:eastAsia="MS Gothic" w:hAnsi="Times New Roman"/>
          <w:smallCaps w:val="0"/>
          <w:sz w:val="24"/>
        </w:rPr>
        <w:t xml:space="preserve"> grains contained in 6 selected sandstone samples from the </w:t>
      </w:r>
      <w:proofErr w:type="spellStart"/>
      <w:r w:rsidRPr="00956633">
        <w:rPr>
          <w:rFonts w:ascii="Times New Roman" w:eastAsia="MS Gothic" w:hAnsi="Times New Roman"/>
          <w:smallCaps w:val="0"/>
          <w:sz w:val="24"/>
        </w:rPr>
        <w:t>Laung</w:t>
      </w:r>
      <w:proofErr w:type="spellEnd"/>
      <w:r w:rsidRPr="00956633">
        <w:rPr>
          <w:rFonts w:ascii="Times New Roman" w:eastAsia="MS Gothic" w:hAnsi="Times New Roman"/>
          <w:smallCaps w:val="0"/>
          <w:sz w:val="24"/>
        </w:rPr>
        <w:t xml:space="preserve">, </w:t>
      </w:r>
      <w:proofErr w:type="spellStart"/>
      <w:r w:rsidRPr="00956633">
        <w:rPr>
          <w:rFonts w:ascii="Times New Roman" w:eastAsia="MS Gothic" w:hAnsi="Times New Roman"/>
          <w:smallCaps w:val="0"/>
          <w:sz w:val="24"/>
        </w:rPr>
        <w:t>Yezaw</w:t>
      </w:r>
      <w:proofErr w:type="spellEnd"/>
      <w:r w:rsidRPr="00956633">
        <w:rPr>
          <w:rFonts w:ascii="Times New Roman" w:eastAsia="MS Gothic" w:hAnsi="Times New Roman"/>
          <w:smallCaps w:val="0"/>
          <w:sz w:val="24"/>
        </w:rPr>
        <w:t xml:space="preserve">, and </w:t>
      </w:r>
      <w:proofErr w:type="spellStart"/>
      <w:r w:rsidRPr="00956633">
        <w:rPr>
          <w:rFonts w:ascii="Times New Roman" w:eastAsia="MS Gothic" w:hAnsi="Times New Roman"/>
          <w:smallCaps w:val="0"/>
          <w:sz w:val="24"/>
        </w:rPr>
        <w:t>Mayu</w:t>
      </w:r>
      <w:proofErr w:type="spellEnd"/>
      <w:r w:rsidRPr="00956633">
        <w:rPr>
          <w:rFonts w:ascii="Times New Roman" w:eastAsia="MS Gothic" w:hAnsi="Times New Roman"/>
          <w:smallCaps w:val="0"/>
          <w:sz w:val="24"/>
        </w:rPr>
        <w:t xml:space="preserve"> formations. All U-</w:t>
      </w:r>
      <w:proofErr w:type="spellStart"/>
      <w:r w:rsidRPr="00956633">
        <w:rPr>
          <w:rFonts w:ascii="Times New Roman" w:eastAsia="MS Gothic" w:hAnsi="Times New Roman"/>
          <w:smallCaps w:val="0"/>
          <w:sz w:val="24"/>
        </w:rPr>
        <w:t>Pb</w:t>
      </w:r>
      <w:proofErr w:type="spellEnd"/>
      <w:r w:rsidRPr="00956633">
        <w:rPr>
          <w:rFonts w:ascii="Times New Roman" w:eastAsia="MS Gothic" w:hAnsi="Times New Roman"/>
          <w:smallCaps w:val="0"/>
          <w:sz w:val="24"/>
        </w:rPr>
        <w:t xml:space="preserve"> analyses were performed in the Geology Department of the National Science Museum, Tokyo. Prior to the separation of the U-</w:t>
      </w:r>
      <w:proofErr w:type="spellStart"/>
      <w:r w:rsidRPr="00956633">
        <w:rPr>
          <w:rFonts w:ascii="Times New Roman" w:eastAsia="MS Gothic" w:hAnsi="Times New Roman"/>
          <w:smallCaps w:val="0"/>
          <w:sz w:val="24"/>
        </w:rPr>
        <w:t>Pb</w:t>
      </w:r>
      <w:proofErr w:type="spellEnd"/>
      <w:r w:rsidRPr="00956633">
        <w:rPr>
          <w:rFonts w:ascii="Times New Roman" w:eastAsia="MS Gothic" w:hAnsi="Times New Roman"/>
          <w:smallCaps w:val="0"/>
          <w:sz w:val="24"/>
        </w:rPr>
        <w:t xml:space="preserve"> minerals, standard heavy liquid and magnetic separation techniques were carried out, according to the analytical procedures of Parrish (1990). The heavy minerals were differentiated into two groups, less dissolved and easily dissolved with 12N HCL at 150°-220°, for about 60 hours. A second dissolution cycle was performed, following evaporation to dryness, when multiple sample dissolution was used (Parrish 1990).</w:t>
      </w:r>
    </w:p>
    <w:p w:rsidR="00956633" w:rsidRDefault="00956633" w:rsidP="00956633">
      <w:pPr>
        <w:spacing w:line="360" w:lineRule="auto"/>
        <w:ind w:firstLine="720"/>
        <w:rPr>
          <w:rFonts w:ascii="Times New Roman" w:eastAsia="MS Gothic" w:hAnsi="Times New Roman"/>
          <w:smallCaps w:val="0"/>
          <w:sz w:val="24"/>
        </w:rPr>
      </w:pPr>
      <w:r w:rsidRPr="00956633">
        <w:rPr>
          <w:rFonts w:ascii="Times New Roman" w:eastAsia="MS Gothic" w:hAnsi="Times New Roman"/>
          <w:smallCaps w:val="0"/>
          <w:sz w:val="24"/>
        </w:rPr>
        <w:t xml:space="preserve">Sandstones were crushed and sieved at 1 phi intervals from 1 to &lt; 0.063 mm. Heavy minerals were separated, using liquid </w:t>
      </w:r>
      <w:proofErr w:type="spellStart"/>
      <w:r w:rsidRPr="00956633">
        <w:rPr>
          <w:rFonts w:ascii="Times New Roman" w:eastAsia="MS Gothic" w:hAnsi="Times New Roman"/>
          <w:smallCaps w:val="0"/>
          <w:sz w:val="24"/>
        </w:rPr>
        <w:t>acetyline</w:t>
      </w:r>
      <w:proofErr w:type="spellEnd"/>
      <w:r w:rsidRPr="00956633">
        <w:rPr>
          <w:rFonts w:ascii="Times New Roman" w:eastAsia="MS Gothic" w:hAnsi="Times New Roman"/>
          <w:smallCaps w:val="0"/>
          <w:sz w:val="24"/>
        </w:rPr>
        <w:t xml:space="preserve"> </w:t>
      </w:r>
      <w:proofErr w:type="spellStart"/>
      <w:r w:rsidRPr="00956633">
        <w:rPr>
          <w:rFonts w:ascii="Times New Roman" w:eastAsia="MS Gothic" w:hAnsi="Times New Roman"/>
          <w:smallCaps w:val="0"/>
          <w:sz w:val="24"/>
        </w:rPr>
        <w:t>tetrabromoethane</w:t>
      </w:r>
      <w:proofErr w:type="spellEnd"/>
      <w:r w:rsidRPr="00956633">
        <w:rPr>
          <w:rFonts w:ascii="Times New Roman" w:eastAsia="MS Gothic" w:hAnsi="Times New Roman"/>
          <w:smallCaps w:val="0"/>
          <w:sz w:val="24"/>
        </w:rPr>
        <w:t xml:space="preserve"> (specific gravity 2.9), followed by </w:t>
      </w:r>
      <w:proofErr w:type="spellStart"/>
      <w:r w:rsidRPr="00956633">
        <w:rPr>
          <w:rFonts w:ascii="Times New Roman" w:eastAsia="MS Gothic" w:hAnsi="Times New Roman"/>
          <w:smallCaps w:val="0"/>
          <w:sz w:val="24"/>
        </w:rPr>
        <w:t>semiquantitative</w:t>
      </w:r>
      <w:proofErr w:type="spellEnd"/>
      <w:r w:rsidRPr="00956633">
        <w:rPr>
          <w:rFonts w:ascii="Times New Roman" w:eastAsia="MS Gothic" w:hAnsi="Times New Roman"/>
          <w:smallCaps w:val="0"/>
          <w:sz w:val="24"/>
        </w:rPr>
        <w:t xml:space="preserve"> point-counting. Following the analytical method for purification recommended by Parrish </w:t>
      </w:r>
      <w:r w:rsidRPr="00956633">
        <w:rPr>
          <w:rFonts w:ascii="Times New Roman" w:eastAsia="MS Gothic" w:hAnsi="Times New Roman"/>
          <w:i/>
          <w:smallCaps w:val="0"/>
          <w:sz w:val="24"/>
        </w:rPr>
        <w:t>et al.</w:t>
      </w:r>
      <w:r w:rsidRPr="00956633">
        <w:rPr>
          <w:rFonts w:ascii="Times New Roman" w:eastAsia="MS Gothic" w:hAnsi="Times New Roman"/>
          <w:smallCaps w:val="0"/>
          <w:sz w:val="24"/>
        </w:rPr>
        <w:t xml:space="preserve"> (1987), a mixed </w:t>
      </w:r>
      <w:r w:rsidRPr="00956633">
        <w:rPr>
          <w:rFonts w:ascii="Times New Roman" w:eastAsia="MS Gothic" w:hAnsi="Times New Roman"/>
          <w:smallCaps w:val="0"/>
          <w:sz w:val="24"/>
          <w:vertAlign w:val="superscript"/>
        </w:rPr>
        <w:t>205</w:t>
      </w:r>
      <w:r w:rsidRPr="00956633">
        <w:rPr>
          <w:rFonts w:ascii="Times New Roman" w:eastAsia="MS Gothic" w:hAnsi="Times New Roman"/>
          <w:smallCaps w:val="0"/>
          <w:sz w:val="24"/>
        </w:rPr>
        <w:t>Pb-</w:t>
      </w:r>
      <w:r w:rsidRPr="00956633">
        <w:rPr>
          <w:rFonts w:ascii="Times New Roman" w:eastAsia="MS Gothic" w:hAnsi="Times New Roman"/>
          <w:smallCaps w:val="0"/>
          <w:sz w:val="24"/>
          <w:vertAlign w:val="superscript"/>
        </w:rPr>
        <w:t>233</w:t>
      </w:r>
      <w:r w:rsidRPr="00956633">
        <w:rPr>
          <w:rFonts w:ascii="Times New Roman" w:eastAsia="MS Gothic" w:hAnsi="Times New Roman"/>
          <w:smallCaps w:val="0"/>
          <w:sz w:val="24"/>
        </w:rPr>
        <w:t>U-</w:t>
      </w:r>
      <w:r w:rsidRPr="00956633">
        <w:rPr>
          <w:rFonts w:ascii="Times New Roman" w:eastAsia="MS Gothic" w:hAnsi="Times New Roman"/>
          <w:smallCaps w:val="0"/>
          <w:sz w:val="24"/>
          <w:vertAlign w:val="superscript"/>
        </w:rPr>
        <w:t>235</w:t>
      </w:r>
      <w:r w:rsidRPr="00956633">
        <w:rPr>
          <w:rFonts w:ascii="Times New Roman" w:eastAsia="MS Gothic" w:hAnsi="Times New Roman"/>
          <w:smallCaps w:val="0"/>
          <w:sz w:val="24"/>
        </w:rPr>
        <w:t xml:space="preserve">U isotopic tracer (Parrish &amp; Krogh 1987) and a </w:t>
      </w:r>
      <w:proofErr w:type="spellStart"/>
      <w:r w:rsidRPr="00956633">
        <w:rPr>
          <w:rFonts w:ascii="Times New Roman" w:eastAsia="MS Gothic" w:hAnsi="Times New Roman"/>
          <w:smallCaps w:val="0"/>
          <w:sz w:val="24"/>
        </w:rPr>
        <w:t>multicollector</w:t>
      </w:r>
      <w:proofErr w:type="spellEnd"/>
      <w:r w:rsidRPr="00956633">
        <w:rPr>
          <w:rFonts w:ascii="Times New Roman" w:eastAsia="MS Gothic" w:hAnsi="Times New Roman"/>
          <w:smallCaps w:val="0"/>
          <w:sz w:val="24"/>
        </w:rPr>
        <w:t xml:space="preserve"> mass spectrometer (MAT-model 261) were used to date the U-</w:t>
      </w:r>
      <w:proofErr w:type="spellStart"/>
      <w:r w:rsidRPr="00956633">
        <w:rPr>
          <w:rFonts w:ascii="Times New Roman" w:eastAsia="MS Gothic" w:hAnsi="Times New Roman"/>
          <w:smallCaps w:val="0"/>
          <w:sz w:val="24"/>
        </w:rPr>
        <w:t>Pb</w:t>
      </w:r>
      <w:proofErr w:type="spellEnd"/>
      <w:r w:rsidRPr="00956633">
        <w:rPr>
          <w:rFonts w:ascii="Times New Roman" w:eastAsia="MS Gothic" w:hAnsi="Times New Roman"/>
          <w:smallCaps w:val="0"/>
          <w:sz w:val="24"/>
        </w:rPr>
        <w:t xml:space="preserve"> distribution in monazite and </w:t>
      </w:r>
      <w:proofErr w:type="spellStart"/>
      <w:r w:rsidRPr="00956633">
        <w:rPr>
          <w:rFonts w:ascii="Times New Roman" w:eastAsia="MS Gothic" w:hAnsi="Times New Roman"/>
          <w:smallCaps w:val="0"/>
          <w:sz w:val="24"/>
        </w:rPr>
        <w:t>thorite</w:t>
      </w:r>
      <w:proofErr w:type="spellEnd"/>
      <w:r w:rsidRPr="00956633">
        <w:rPr>
          <w:rFonts w:ascii="Times New Roman" w:eastAsia="MS Gothic" w:hAnsi="Times New Roman"/>
          <w:smallCaps w:val="0"/>
          <w:sz w:val="24"/>
        </w:rPr>
        <w:t xml:space="preserve"> at the laboratory of Geology Department, National Science Museum, Tokyo. </w:t>
      </w:r>
    </w:p>
    <w:p w:rsidR="00956633" w:rsidRDefault="00956633" w:rsidP="00956633">
      <w:pPr>
        <w:spacing w:line="360" w:lineRule="auto"/>
        <w:ind w:firstLine="720"/>
        <w:rPr>
          <w:rFonts w:ascii="Times New Roman" w:eastAsia="MS Gothic" w:hAnsi="Times New Roman"/>
          <w:sz w:val="24"/>
        </w:rPr>
      </w:pPr>
      <w:r>
        <w:rPr>
          <w:rFonts w:ascii="Times New Roman" w:eastAsia="MS Gothic" w:hAnsi="Times New Roman"/>
          <w:smallCaps w:val="0"/>
          <w:sz w:val="24"/>
        </w:rPr>
        <w:t>Samples for analyses</w:t>
      </w:r>
      <w:r w:rsidRPr="00956633">
        <w:rPr>
          <w:rFonts w:ascii="Times New Roman" w:eastAsia="MS Gothic" w:hAnsi="Times New Roman"/>
          <w:smallCaps w:val="0"/>
          <w:sz w:val="24"/>
        </w:rPr>
        <w:t xml:space="preserve"> were cleaned in distilled water by ultrasound for 5 minutes. About 50g of each </w:t>
      </w:r>
      <w:proofErr w:type="gramStart"/>
      <w:r w:rsidRPr="00956633">
        <w:rPr>
          <w:rFonts w:ascii="Times New Roman" w:eastAsia="MS Gothic" w:hAnsi="Times New Roman"/>
          <w:smallCaps w:val="0"/>
          <w:sz w:val="24"/>
        </w:rPr>
        <w:t>samples</w:t>
      </w:r>
      <w:proofErr w:type="gramEnd"/>
      <w:r w:rsidRPr="00956633">
        <w:rPr>
          <w:rFonts w:ascii="Times New Roman" w:eastAsia="MS Gothic" w:hAnsi="Times New Roman"/>
          <w:smallCaps w:val="0"/>
          <w:sz w:val="24"/>
        </w:rPr>
        <w:t xml:space="preserve"> were initially hand-crushed using a tungsten carbide mortar and pestle, and further powdered to a particle size &lt;200 mesh</w:t>
      </w:r>
      <w:r w:rsidR="005B533C">
        <w:rPr>
          <w:rFonts w:ascii="Times New Roman" w:eastAsia="MS Gothic" w:hAnsi="Times New Roman"/>
          <w:smallCaps w:val="0"/>
          <w:sz w:val="24"/>
        </w:rPr>
        <w:t>,</w:t>
      </w:r>
      <w:r w:rsidRPr="00956633">
        <w:rPr>
          <w:rFonts w:ascii="Times New Roman" w:eastAsia="MS Gothic" w:hAnsi="Times New Roman"/>
          <w:smallCaps w:val="0"/>
          <w:sz w:val="24"/>
        </w:rPr>
        <w:t xml:space="preserve"> using an agate pestle and mortar. Only weakly indurated and readily disaggregated sandstones and shale samples were collected from measured sections</w:t>
      </w:r>
      <w:r w:rsidR="005B533C">
        <w:rPr>
          <w:rFonts w:ascii="Times New Roman" w:eastAsia="MS Gothic" w:hAnsi="Times New Roman"/>
          <w:smallCaps w:val="0"/>
          <w:sz w:val="24"/>
        </w:rPr>
        <w:t>,</w:t>
      </w:r>
      <w:r w:rsidRPr="00956633">
        <w:rPr>
          <w:rFonts w:ascii="Times New Roman" w:eastAsia="MS Gothic" w:hAnsi="Times New Roman"/>
          <w:smallCaps w:val="0"/>
          <w:sz w:val="24"/>
        </w:rPr>
        <w:t xml:space="preserve"> representing the various Miocene successions. A representative amount of fresh material was analyzed for major and trace elements by X-Ray Fluorescence at Fukuoka Education University. Unless otherwise stated, all plots and comparisons presented here were made with major element data normalized to 100%, without loss on ignition</w:t>
      </w:r>
      <w:r w:rsidRPr="007137D8">
        <w:rPr>
          <w:rFonts w:ascii="Times New Roman" w:eastAsia="MS Gothic" w:hAnsi="Times New Roman"/>
          <w:sz w:val="24"/>
        </w:rPr>
        <w:t>.</w:t>
      </w:r>
      <w:r>
        <w:rPr>
          <w:rFonts w:ascii="Times New Roman" w:eastAsia="MS Gothic" w:hAnsi="Times New Roman"/>
          <w:sz w:val="24"/>
        </w:rPr>
        <w:t xml:space="preserve"> </w:t>
      </w:r>
    </w:p>
    <w:p w:rsidR="001F0F93" w:rsidRPr="006D737C" w:rsidRDefault="001F0F93" w:rsidP="001F0F93">
      <w:pPr>
        <w:pStyle w:val="PlainText"/>
        <w:tabs>
          <w:tab w:val="left" w:pos="5220"/>
        </w:tabs>
        <w:spacing w:line="360" w:lineRule="auto"/>
        <w:contextualSpacing/>
        <w:jc w:val="left"/>
        <w:rPr>
          <w:rFonts w:ascii="Times New Roman" w:eastAsia="MS Gothic" w:hAnsi="Times New Roman"/>
          <w:sz w:val="24"/>
        </w:rPr>
      </w:pPr>
      <w:r>
        <w:rPr>
          <w:rFonts w:ascii="Times New Roman" w:eastAsia="MS Gothic" w:hAnsi="Times New Roman"/>
          <w:sz w:val="24"/>
        </w:rPr>
        <w:t xml:space="preserve">            </w:t>
      </w:r>
      <w:r w:rsidRPr="009F42CA">
        <w:rPr>
          <w:rFonts w:ascii="Times New Roman" w:eastAsia="MS Gothic" w:hAnsi="Times New Roman"/>
          <w:sz w:val="24"/>
        </w:rPr>
        <w:t xml:space="preserve">For geochemical analysis, 133 samples (both </w:t>
      </w:r>
      <w:proofErr w:type="spellStart"/>
      <w:r w:rsidRPr="009F42CA">
        <w:rPr>
          <w:rFonts w:ascii="Times New Roman" w:eastAsia="MS Gothic" w:hAnsi="Times New Roman"/>
          <w:sz w:val="24"/>
        </w:rPr>
        <w:t>shales</w:t>
      </w:r>
      <w:proofErr w:type="spellEnd"/>
      <w:r w:rsidRPr="009F42CA">
        <w:rPr>
          <w:rFonts w:ascii="Times New Roman" w:eastAsia="MS Gothic" w:hAnsi="Times New Roman"/>
          <w:sz w:val="24"/>
        </w:rPr>
        <w:t xml:space="preserve"> and sandstones) were collected from 23 measured sections on the </w:t>
      </w:r>
      <w:proofErr w:type="spellStart"/>
      <w:r w:rsidRPr="009F42CA">
        <w:rPr>
          <w:rFonts w:ascii="Times New Roman" w:eastAsia="MS Gothic" w:hAnsi="Times New Roman"/>
          <w:sz w:val="24"/>
        </w:rPr>
        <w:t>Baronga</w:t>
      </w:r>
      <w:proofErr w:type="spellEnd"/>
      <w:r w:rsidRPr="009F42CA">
        <w:rPr>
          <w:rFonts w:ascii="Times New Roman" w:eastAsia="MS Gothic" w:hAnsi="Times New Roman"/>
          <w:sz w:val="24"/>
        </w:rPr>
        <w:t xml:space="preserve"> Islands, </w:t>
      </w:r>
      <w:proofErr w:type="spellStart"/>
      <w:r w:rsidRPr="009F42CA">
        <w:rPr>
          <w:rFonts w:ascii="Times New Roman" w:eastAsia="MS Gothic" w:hAnsi="Times New Roman"/>
          <w:sz w:val="24"/>
        </w:rPr>
        <w:t>Sittwe</w:t>
      </w:r>
      <w:proofErr w:type="spellEnd"/>
      <w:r w:rsidRPr="009F42CA">
        <w:rPr>
          <w:rFonts w:ascii="Times New Roman" w:eastAsia="MS Gothic" w:hAnsi="Times New Roman"/>
          <w:sz w:val="24"/>
        </w:rPr>
        <w:t xml:space="preserve"> Township and </w:t>
      </w:r>
      <w:proofErr w:type="spellStart"/>
      <w:r w:rsidRPr="009F42CA">
        <w:rPr>
          <w:rFonts w:ascii="Times New Roman" w:eastAsia="MS Gothic" w:hAnsi="Times New Roman"/>
          <w:sz w:val="24"/>
        </w:rPr>
        <w:t>Pauktaw</w:t>
      </w:r>
      <w:proofErr w:type="spellEnd"/>
      <w:r w:rsidRPr="009F42CA">
        <w:rPr>
          <w:rFonts w:ascii="Times New Roman" w:eastAsia="MS Gothic" w:hAnsi="Times New Roman"/>
          <w:sz w:val="24"/>
        </w:rPr>
        <w:t xml:space="preserve"> Township. Each section is </w:t>
      </w:r>
      <w:proofErr w:type="spellStart"/>
      <w:r w:rsidRPr="009F42CA">
        <w:rPr>
          <w:rFonts w:ascii="Times New Roman" w:eastAsia="MS Gothic" w:hAnsi="Times New Roman"/>
          <w:sz w:val="24"/>
        </w:rPr>
        <w:t>stratigraphically</w:t>
      </w:r>
      <w:proofErr w:type="spellEnd"/>
      <w:r w:rsidRPr="009F42CA">
        <w:rPr>
          <w:rFonts w:ascii="Times New Roman" w:eastAsia="MS Gothic" w:hAnsi="Times New Roman"/>
          <w:sz w:val="24"/>
        </w:rPr>
        <w:t xml:space="preserve"> about 250 m thick</w:t>
      </w:r>
      <w:r w:rsidR="005B533C">
        <w:rPr>
          <w:rFonts w:ascii="Times New Roman" w:eastAsia="MS Gothic" w:hAnsi="Times New Roman"/>
          <w:sz w:val="24"/>
        </w:rPr>
        <w:t>,</w:t>
      </w:r>
      <w:r w:rsidRPr="009F42CA">
        <w:rPr>
          <w:rFonts w:ascii="Times New Roman" w:eastAsia="MS Gothic" w:hAnsi="Times New Roman"/>
          <w:sz w:val="24"/>
        </w:rPr>
        <w:t xml:space="preserve"> and is well exposed in the area, with the least amount of recent weathering on wave-cut platforms and in coastal cliffs. </w:t>
      </w:r>
      <w:r w:rsidRPr="006D737C">
        <w:rPr>
          <w:rFonts w:ascii="Times New Roman" w:eastAsia="MS Gothic" w:hAnsi="Times New Roman"/>
          <w:sz w:val="24"/>
        </w:rPr>
        <w:t>They were cleaned in distilled water by ultrasound for 5 minutes. About 50g of each samples were initially hand-crushed using a tungsten carbide mortar and pestle, and further powdered to a particle size &lt;200 mesh using an agate pestle and mortar. Only weakly indurated and readily disaggregated sandstones and shale samples were collected from measured sections</w:t>
      </w:r>
      <w:r w:rsidR="005B533C">
        <w:rPr>
          <w:rFonts w:ascii="Times New Roman" w:eastAsia="MS Gothic" w:hAnsi="Times New Roman"/>
          <w:sz w:val="24"/>
        </w:rPr>
        <w:t>,</w:t>
      </w:r>
      <w:r w:rsidRPr="006D737C">
        <w:rPr>
          <w:rFonts w:ascii="Times New Roman" w:eastAsia="MS Gothic" w:hAnsi="Times New Roman"/>
          <w:sz w:val="24"/>
        </w:rPr>
        <w:t xml:space="preserve"> representing the various Miocene successions. A representative amount of fresh material was analyzed for major and trace elements by X-Ray Fluorescence at Fukuoka Education University. Unless otherwise stated, all plots and comparisons presented here were made with major element data normalized to 100%, without loss on ignition. </w:t>
      </w:r>
    </w:p>
    <w:p w:rsidR="001F0F93" w:rsidRPr="006D737C" w:rsidRDefault="001F0F93" w:rsidP="001F0F93">
      <w:pPr>
        <w:pStyle w:val="PlainText"/>
        <w:spacing w:line="360" w:lineRule="auto"/>
        <w:ind w:firstLine="839"/>
        <w:contextualSpacing/>
        <w:jc w:val="left"/>
        <w:rPr>
          <w:rFonts w:ascii="Times New Roman" w:eastAsia="MS Gothic" w:hAnsi="Times New Roman"/>
          <w:sz w:val="24"/>
        </w:rPr>
      </w:pPr>
      <w:r w:rsidRPr="006D737C">
        <w:rPr>
          <w:rFonts w:ascii="Times New Roman" w:eastAsia="MS Gothic" w:hAnsi="Times New Roman"/>
          <w:sz w:val="24"/>
        </w:rPr>
        <w:t>Major elements (SiO</w:t>
      </w:r>
      <w:r w:rsidRPr="006D737C">
        <w:rPr>
          <w:rFonts w:ascii="Times New Roman" w:eastAsia="MS Gothic" w:hAnsi="Times New Roman"/>
          <w:sz w:val="24"/>
          <w:vertAlign w:val="subscript"/>
        </w:rPr>
        <w:t>2</w:t>
      </w:r>
      <w:r w:rsidRPr="006D737C">
        <w:rPr>
          <w:rFonts w:ascii="Times New Roman" w:eastAsia="MS Gothic" w:hAnsi="Times New Roman"/>
          <w:sz w:val="24"/>
        </w:rPr>
        <w:t>, TiO</w:t>
      </w:r>
      <w:r w:rsidRPr="006D737C">
        <w:rPr>
          <w:rFonts w:ascii="Times New Roman" w:eastAsia="MS Gothic" w:hAnsi="Times New Roman"/>
          <w:sz w:val="24"/>
          <w:vertAlign w:val="subscript"/>
        </w:rPr>
        <w:t>2</w:t>
      </w:r>
      <w:r w:rsidRPr="006D737C">
        <w:rPr>
          <w:rFonts w:ascii="Times New Roman" w:eastAsia="MS Gothic" w:hAnsi="Times New Roman"/>
          <w:sz w:val="24"/>
        </w:rPr>
        <w:t>, Al</w:t>
      </w:r>
      <w:r w:rsidRPr="006D737C">
        <w:rPr>
          <w:rFonts w:ascii="Times New Roman" w:eastAsia="MS Gothic" w:hAnsi="Times New Roman"/>
          <w:sz w:val="24"/>
          <w:vertAlign w:val="subscript"/>
        </w:rPr>
        <w:t>2</w:t>
      </w:r>
      <w:r w:rsidRPr="006D737C">
        <w:rPr>
          <w:rFonts w:ascii="Times New Roman" w:eastAsia="MS Gothic" w:hAnsi="Times New Roman"/>
          <w:sz w:val="24"/>
        </w:rPr>
        <w:t>O</w:t>
      </w:r>
      <w:r w:rsidRPr="006D737C">
        <w:rPr>
          <w:rFonts w:ascii="Times New Roman" w:eastAsia="MS Gothic" w:hAnsi="Times New Roman"/>
          <w:sz w:val="24"/>
          <w:vertAlign w:val="subscript"/>
        </w:rPr>
        <w:t>3</w:t>
      </w:r>
      <w:r w:rsidRPr="006D737C">
        <w:rPr>
          <w:rFonts w:ascii="Times New Roman" w:eastAsia="MS Gothic" w:hAnsi="Times New Roman"/>
          <w:sz w:val="24"/>
        </w:rPr>
        <w:t>, Fe</w:t>
      </w:r>
      <w:r w:rsidRPr="006D737C">
        <w:rPr>
          <w:rFonts w:ascii="Times New Roman" w:eastAsia="MS Gothic" w:hAnsi="Times New Roman"/>
          <w:sz w:val="24"/>
          <w:vertAlign w:val="subscript"/>
        </w:rPr>
        <w:t>2</w:t>
      </w:r>
      <w:r w:rsidRPr="006D737C">
        <w:rPr>
          <w:rFonts w:ascii="Times New Roman" w:eastAsia="MS Gothic" w:hAnsi="Times New Roman"/>
          <w:sz w:val="24"/>
        </w:rPr>
        <w:t>O</w:t>
      </w:r>
      <w:r w:rsidRPr="006D737C">
        <w:rPr>
          <w:rFonts w:ascii="Times New Roman" w:eastAsia="MS Gothic" w:hAnsi="Times New Roman"/>
          <w:sz w:val="24"/>
          <w:vertAlign w:val="subscript"/>
        </w:rPr>
        <w:t>3</w:t>
      </w:r>
      <w:r w:rsidRPr="006D737C">
        <w:rPr>
          <w:rFonts w:ascii="Times New Roman" w:eastAsia="MS Gothic" w:hAnsi="Times New Roman"/>
          <w:sz w:val="24"/>
        </w:rPr>
        <w:t xml:space="preserve"> (total Fe), </w:t>
      </w:r>
      <w:proofErr w:type="spellStart"/>
      <w:r w:rsidRPr="006D737C">
        <w:rPr>
          <w:rFonts w:ascii="Times New Roman" w:eastAsia="MS Gothic" w:hAnsi="Times New Roman"/>
          <w:sz w:val="24"/>
        </w:rPr>
        <w:t>MnO</w:t>
      </w:r>
      <w:proofErr w:type="spellEnd"/>
      <w:r w:rsidRPr="006D737C">
        <w:rPr>
          <w:rFonts w:ascii="Times New Roman" w:eastAsia="MS Gothic" w:hAnsi="Times New Roman"/>
          <w:sz w:val="24"/>
        </w:rPr>
        <w:t xml:space="preserve">, </w:t>
      </w:r>
      <w:proofErr w:type="spellStart"/>
      <w:r w:rsidRPr="006D737C">
        <w:rPr>
          <w:rFonts w:ascii="Times New Roman" w:eastAsia="MS Gothic" w:hAnsi="Times New Roman"/>
          <w:sz w:val="24"/>
        </w:rPr>
        <w:t>MgO</w:t>
      </w:r>
      <w:proofErr w:type="spellEnd"/>
      <w:r w:rsidRPr="006D737C">
        <w:rPr>
          <w:rFonts w:ascii="Times New Roman" w:eastAsia="MS Gothic" w:hAnsi="Times New Roman"/>
          <w:sz w:val="24"/>
        </w:rPr>
        <w:t xml:space="preserve">, </w:t>
      </w:r>
      <w:proofErr w:type="spellStart"/>
      <w:r w:rsidRPr="006D737C">
        <w:rPr>
          <w:rFonts w:ascii="Times New Roman" w:eastAsia="MS Gothic" w:hAnsi="Times New Roman"/>
          <w:sz w:val="24"/>
        </w:rPr>
        <w:t>CaO</w:t>
      </w:r>
      <w:proofErr w:type="spellEnd"/>
      <w:r w:rsidRPr="006D737C">
        <w:rPr>
          <w:rFonts w:ascii="Times New Roman" w:eastAsia="MS Gothic" w:hAnsi="Times New Roman"/>
          <w:sz w:val="24"/>
        </w:rPr>
        <w:t>, Na</w:t>
      </w:r>
      <w:r w:rsidRPr="006D737C">
        <w:rPr>
          <w:rFonts w:ascii="Times New Roman" w:eastAsia="MS Gothic" w:hAnsi="Times New Roman"/>
          <w:sz w:val="24"/>
          <w:vertAlign w:val="subscript"/>
        </w:rPr>
        <w:t>2</w:t>
      </w:r>
      <w:r w:rsidRPr="006D737C">
        <w:rPr>
          <w:rFonts w:ascii="Times New Roman" w:eastAsia="MS Gothic" w:hAnsi="Times New Roman"/>
          <w:sz w:val="24"/>
        </w:rPr>
        <w:t>O, K</w:t>
      </w:r>
      <w:r w:rsidRPr="006D737C">
        <w:rPr>
          <w:rFonts w:ascii="Times New Roman" w:eastAsia="MS Gothic" w:hAnsi="Times New Roman"/>
          <w:sz w:val="24"/>
          <w:vertAlign w:val="subscript"/>
        </w:rPr>
        <w:t>2</w:t>
      </w:r>
      <w:r w:rsidRPr="006D737C">
        <w:rPr>
          <w:rFonts w:ascii="Times New Roman" w:eastAsia="MS Gothic" w:hAnsi="Times New Roman"/>
          <w:sz w:val="24"/>
        </w:rPr>
        <w:t>O, and P</w:t>
      </w:r>
      <w:r w:rsidRPr="006D737C">
        <w:rPr>
          <w:rFonts w:ascii="Times New Roman" w:eastAsia="MS Gothic" w:hAnsi="Times New Roman"/>
          <w:sz w:val="24"/>
          <w:vertAlign w:val="subscript"/>
        </w:rPr>
        <w:t>2</w:t>
      </w:r>
      <w:r w:rsidRPr="006D737C">
        <w:rPr>
          <w:rFonts w:ascii="Times New Roman" w:eastAsia="MS Gothic" w:hAnsi="Times New Roman"/>
          <w:sz w:val="24"/>
        </w:rPr>
        <w:t>O</w:t>
      </w:r>
      <w:r w:rsidRPr="006D737C">
        <w:rPr>
          <w:rFonts w:ascii="Times New Roman" w:eastAsia="MS Gothic" w:hAnsi="Times New Roman"/>
          <w:sz w:val="24"/>
          <w:vertAlign w:val="subscript"/>
        </w:rPr>
        <w:t>5</w:t>
      </w:r>
      <w:r w:rsidRPr="006D737C">
        <w:rPr>
          <w:rFonts w:ascii="Times New Roman" w:eastAsia="MS Gothic" w:hAnsi="Times New Roman"/>
          <w:sz w:val="24"/>
        </w:rPr>
        <w:t>) and trace elements (</w:t>
      </w:r>
      <w:proofErr w:type="spellStart"/>
      <w:r w:rsidRPr="006D737C">
        <w:rPr>
          <w:rFonts w:ascii="Times New Roman" w:eastAsia="MS Gothic" w:hAnsi="Times New Roman"/>
          <w:sz w:val="24"/>
        </w:rPr>
        <w:t>Rb</w:t>
      </w:r>
      <w:proofErr w:type="spellEnd"/>
      <w:r w:rsidRPr="006D737C">
        <w:rPr>
          <w:rFonts w:ascii="Times New Roman" w:eastAsia="MS Gothic" w:hAnsi="Times New Roman"/>
          <w:sz w:val="24"/>
        </w:rPr>
        <w:t xml:space="preserve">, Ba, </w:t>
      </w:r>
      <w:proofErr w:type="spellStart"/>
      <w:r w:rsidRPr="006D737C">
        <w:rPr>
          <w:rFonts w:ascii="Times New Roman" w:eastAsia="MS Gothic" w:hAnsi="Times New Roman"/>
          <w:sz w:val="24"/>
        </w:rPr>
        <w:t>Sr</w:t>
      </w:r>
      <w:proofErr w:type="spellEnd"/>
      <w:r w:rsidRPr="006D737C">
        <w:rPr>
          <w:rFonts w:ascii="Times New Roman" w:eastAsia="MS Gothic" w:hAnsi="Times New Roman"/>
          <w:sz w:val="24"/>
        </w:rPr>
        <w:t xml:space="preserve">, </w:t>
      </w:r>
      <w:proofErr w:type="spellStart"/>
      <w:r w:rsidRPr="006D737C">
        <w:rPr>
          <w:rFonts w:ascii="Times New Roman" w:eastAsia="MS Gothic" w:hAnsi="Times New Roman"/>
          <w:sz w:val="24"/>
        </w:rPr>
        <w:t>Zr</w:t>
      </w:r>
      <w:proofErr w:type="spellEnd"/>
      <w:r w:rsidRPr="006D737C">
        <w:rPr>
          <w:rFonts w:ascii="Times New Roman" w:eastAsia="MS Gothic" w:hAnsi="Times New Roman"/>
          <w:sz w:val="24"/>
        </w:rPr>
        <w:t xml:space="preserve">, Y, Ni, Co, Cr, V, </w:t>
      </w:r>
      <w:proofErr w:type="spellStart"/>
      <w:r w:rsidRPr="006D737C">
        <w:rPr>
          <w:rFonts w:ascii="Times New Roman" w:eastAsia="MS Gothic" w:hAnsi="Times New Roman"/>
          <w:sz w:val="24"/>
        </w:rPr>
        <w:t>Nb</w:t>
      </w:r>
      <w:proofErr w:type="spellEnd"/>
      <w:r w:rsidRPr="006D737C">
        <w:rPr>
          <w:rFonts w:ascii="Times New Roman" w:eastAsia="MS Gothic" w:hAnsi="Times New Roman"/>
          <w:sz w:val="24"/>
        </w:rPr>
        <w:t xml:space="preserve">, and </w:t>
      </w:r>
      <w:proofErr w:type="spellStart"/>
      <w:r w:rsidRPr="006D737C">
        <w:rPr>
          <w:rFonts w:ascii="Times New Roman" w:eastAsia="MS Gothic" w:hAnsi="Times New Roman"/>
          <w:sz w:val="24"/>
        </w:rPr>
        <w:t>Th</w:t>
      </w:r>
      <w:proofErr w:type="spellEnd"/>
      <w:r w:rsidRPr="006D737C">
        <w:rPr>
          <w:rFonts w:ascii="Times New Roman" w:eastAsia="MS Gothic" w:hAnsi="Times New Roman"/>
          <w:sz w:val="24"/>
        </w:rPr>
        <w:t>) were analyzed using the RIX2000 XRF system (</w:t>
      </w:r>
      <w:proofErr w:type="spellStart"/>
      <w:r w:rsidRPr="006D737C">
        <w:rPr>
          <w:rFonts w:ascii="Times New Roman" w:eastAsia="MS Gothic" w:hAnsi="Times New Roman"/>
          <w:sz w:val="24"/>
        </w:rPr>
        <w:t>Rigaku</w:t>
      </w:r>
      <w:proofErr w:type="spellEnd"/>
      <w:r w:rsidRPr="006D737C">
        <w:rPr>
          <w:rFonts w:ascii="Times New Roman" w:eastAsia="MS Gothic" w:hAnsi="Times New Roman"/>
          <w:sz w:val="24"/>
        </w:rPr>
        <w:t xml:space="preserve"> Denki) installed in Fukuoka Education University, using the methods described by Norrish &amp; Hutton (1969). Loss on ignition was determined by ignition of powdered samples at 1100°C in a muffle furnace for 1 hour. </w:t>
      </w:r>
    </w:p>
    <w:p w:rsidR="00A523D5" w:rsidRDefault="00DB4754" w:rsidP="00956633">
      <w:pPr>
        <w:pStyle w:val="PlainText"/>
        <w:spacing w:line="360" w:lineRule="auto"/>
        <w:ind w:firstLine="839"/>
        <w:contextualSpacing/>
        <w:jc w:val="left"/>
        <w:rPr>
          <w:rFonts w:ascii="Times New Roman" w:eastAsia="MS Gothic" w:hAnsi="Times New Roman"/>
          <w:sz w:val="24"/>
        </w:rPr>
      </w:pPr>
      <w:r w:rsidRPr="006D737C">
        <w:rPr>
          <w:rFonts w:ascii="Times New Roman" w:eastAsia="MS Gothic" w:hAnsi="Times New Roman"/>
          <w:sz w:val="24"/>
        </w:rPr>
        <w:t xml:space="preserve">All fractions used for strontium isotope analysis were leached with 10% acetic acid to remove biogenic carbonate and adsorbed </w:t>
      </w:r>
      <w:proofErr w:type="spellStart"/>
      <w:r w:rsidRPr="006D737C">
        <w:rPr>
          <w:rFonts w:ascii="Times New Roman" w:eastAsia="MS Gothic" w:hAnsi="Times New Roman"/>
          <w:sz w:val="24"/>
        </w:rPr>
        <w:t>cations</w:t>
      </w:r>
      <w:proofErr w:type="spellEnd"/>
      <w:r w:rsidRPr="006D737C">
        <w:rPr>
          <w:rFonts w:ascii="Times New Roman" w:eastAsia="MS Gothic" w:hAnsi="Times New Roman"/>
          <w:sz w:val="24"/>
        </w:rPr>
        <w:t xml:space="preserve">. Chemical separations were performed as described in Miller </w:t>
      </w:r>
      <w:r w:rsidRPr="006D737C">
        <w:rPr>
          <w:rFonts w:ascii="Times New Roman" w:eastAsia="MS Gothic" w:hAnsi="Times New Roman"/>
          <w:i/>
          <w:sz w:val="24"/>
        </w:rPr>
        <w:t>et al</w:t>
      </w:r>
      <w:r w:rsidRPr="006D737C">
        <w:rPr>
          <w:rFonts w:ascii="Times New Roman" w:eastAsia="MS Gothic" w:hAnsi="Times New Roman"/>
          <w:sz w:val="24"/>
        </w:rPr>
        <w:t xml:space="preserve">. (1988). Isotopic compositions were measured on a </w:t>
      </w:r>
      <w:proofErr w:type="spellStart"/>
      <w:r w:rsidRPr="006D737C">
        <w:rPr>
          <w:rFonts w:ascii="Times New Roman" w:eastAsia="MS Gothic" w:hAnsi="Times New Roman"/>
          <w:sz w:val="24"/>
        </w:rPr>
        <w:t>Finnigan</w:t>
      </w:r>
      <w:proofErr w:type="spellEnd"/>
      <w:r w:rsidRPr="006D737C">
        <w:rPr>
          <w:rFonts w:ascii="Times New Roman" w:eastAsia="MS Gothic" w:hAnsi="Times New Roman"/>
          <w:sz w:val="24"/>
        </w:rPr>
        <w:t xml:space="preserve">-MAT-RPQ 262 of Geosciences Institute, University of Tsukuba. </w:t>
      </w:r>
      <w:proofErr w:type="spellStart"/>
      <w:r w:rsidRPr="006D737C">
        <w:rPr>
          <w:rFonts w:ascii="Times New Roman" w:eastAsia="MS Gothic" w:hAnsi="Times New Roman"/>
          <w:sz w:val="24"/>
        </w:rPr>
        <w:t>Sr</w:t>
      </w:r>
      <w:proofErr w:type="spellEnd"/>
      <w:r w:rsidRPr="006D737C">
        <w:rPr>
          <w:rFonts w:ascii="Times New Roman" w:eastAsia="MS Gothic" w:hAnsi="Times New Roman"/>
          <w:sz w:val="24"/>
        </w:rPr>
        <w:t xml:space="preserve"> isotopic ratios were normalized to </w:t>
      </w:r>
      <w:r w:rsidRPr="006D737C">
        <w:rPr>
          <w:rFonts w:ascii="Times New Roman" w:eastAsia="MS Gothic" w:hAnsi="Times New Roman"/>
          <w:sz w:val="24"/>
          <w:vertAlign w:val="superscript"/>
        </w:rPr>
        <w:t>87</w:t>
      </w:r>
      <w:r w:rsidRPr="006D737C">
        <w:rPr>
          <w:rFonts w:ascii="Times New Roman" w:eastAsia="MS Gothic" w:hAnsi="Times New Roman"/>
          <w:sz w:val="24"/>
        </w:rPr>
        <w:t>Sr/</w:t>
      </w:r>
      <w:r w:rsidRPr="006D737C">
        <w:rPr>
          <w:rFonts w:ascii="Times New Roman" w:eastAsia="MS Gothic" w:hAnsi="Times New Roman"/>
          <w:sz w:val="24"/>
          <w:vertAlign w:val="superscript"/>
        </w:rPr>
        <w:t>86</w:t>
      </w:r>
      <w:r w:rsidRPr="006D737C">
        <w:rPr>
          <w:rFonts w:ascii="Times New Roman" w:eastAsia="MS Gothic" w:hAnsi="Times New Roman"/>
          <w:sz w:val="24"/>
        </w:rPr>
        <w:t>Sr = 0.710245, with a mean value of NBS SRM-987= 0.710240 during the period of analysis.</w:t>
      </w:r>
    </w:p>
    <w:p w:rsidR="00A523D5" w:rsidRDefault="00A523D5" w:rsidP="00956633">
      <w:pPr>
        <w:pStyle w:val="PlainText"/>
        <w:spacing w:line="360" w:lineRule="auto"/>
        <w:ind w:firstLine="839"/>
        <w:contextualSpacing/>
        <w:jc w:val="left"/>
        <w:rPr>
          <w:rFonts w:ascii="Times New Roman" w:eastAsia="MS Gothic" w:hAnsi="Times New Roman"/>
          <w:sz w:val="24"/>
        </w:rPr>
      </w:pPr>
    </w:p>
    <w:p w:rsidR="00A523D5" w:rsidRDefault="00A523D5" w:rsidP="00A523D5">
      <w:pPr>
        <w:pStyle w:val="PlainText"/>
        <w:spacing w:line="360" w:lineRule="auto"/>
        <w:ind w:left="839" w:hanging="839"/>
        <w:contextualSpacing/>
        <w:jc w:val="left"/>
        <w:rPr>
          <w:rFonts w:ascii="Times New Roman" w:eastAsia="MS Gothic" w:hAnsi="Times New Roman"/>
          <w:b/>
          <w:sz w:val="24"/>
        </w:rPr>
      </w:pPr>
      <w:r w:rsidRPr="00A523D5">
        <w:rPr>
          <w:rFonts w:ascii="Times New Roman" w:eastAsia="MS Gothic" w:hAnsi="Times New Roman"/>
          <w:b/>
          <w:sz w:val="24"/>
        </w:rPr>
        <w:t>References</w:t>
      </w:r>
    </w:p>
    <w:p w:rsidR="00DF0128" w:rsidRDefault="00DF0128" w:rsidP="00DF0128">
      <w:pPr>
        <w:pStyle w:val="PlainText"/>
        <w:spacing w:line="360" w:lineRule="auto"/>
        <w:ind w:left="839" w:hanging="839"/>
        <w:contextualSpacing/>
        <w:jc w:val="left"/>
        <w:rPr>
          <w:rFonts w:ascii="Times New Roman" w:eastAsia="MS Gothic" w:hAnsi="Times New Roman"/>
          <w:sz w:val="24"/>
        </w:rPr>
      </w:pPr>
      <w:proofErr w:type="spellStart"/>
      <w:proofErr w:type="gramStart"/>
      <w:r w:rsidRPr="00F27524">
        <w:rPr>
          <w:rFonts w:ascii="Times New Roman" w:eastAsia="MS Gothic" w:hAnsi="Times New Roman"/>
          <w:smallCaps/>
          <w:sz w:val="24"/>
        </w:rPr>
        <w:t>B</w:t>
      </w:r>
      <w:r>
        <w:rPr>
          <w:rFonts w:ascii="Times New Roman" w:eastAsia="MS Gothic" w:hAnsi="Times New Roman"/>
          <w:smallCaps/>
          <w:sz w:val="24"/>
        </w:rPr>
        <w:t>asu</w:t>
      </w:r>
      <w:proofErr w:type="spellEnd"/>
      <w:r>
        <w:rPr>
          <w:rFonts w:ascii="Times New Roman" w:eastAsia="MS Gothic" w:hAnsi="Times New Roman"/>
          <w:smallCaps/>
          <w:sz w:val="24"/>
        </w:rPr>
        <w:t>,</w:t>
      </w:r>
      <w:r>
        <w:rPr>
          <w:rFonts w:ascii="Times New Roman" w:eastAsia="MS Gothic" w:hAnsi="Times New Roman"/>
          <w:sz w:val="24"/>
        </w:rPr>
        <w:t xml:space="preserve"> A., </w:t>
      </w:r>
      <w:r w:rsidRPr="00F27524">
        <w:rPr>
          <w:rFonts w:ascii="Times New Roman" w:eastAsia="MS Gothic" w:hAnsi="Times New Roman"/>
          <w:smallCaps/>
          <w:sz w:val="24"/>
        </w:rPr>
        <w:t>Y</w:t>
      </w:r>
      <w:r>
        <w:rPr>
          <w:rFonts w:ascii="Times New Roman" w:eastAsia="MS Gothic" w:hAnsi="Times New Roman"/>
          <w:smallCaps/>
          <w:sz w:val="24"/>
        </w:rPr>
        <w:t>oung,</w:t>
      </w:r>
      <w:r>
        <w:rPr>
          <w:rFonts w:ascii="Times New Roman" w:eastAsia="MS Gothic" w:hAnsi="Times New Roman"/>
          <w:sz w:val="24"/>
        </w:rPr>
        <w:t xml:space="preserve"> S.W., </w:t>
      </w:r>
      <w:r w:rsidRPr="00F27524">
        <w:rPr>
          <w:rFonts w:ascii="Times New Roman" w:eastAsia="MS Gothic" w:hAnsi="Times New Roman"/>
          <w:smallCaps/>
          <w:sz w:val="24"/>
        </w:rPr>
        <w:t>S</w:t>
      </w:r>
      <w:r>
        <w:rPr>
          <w:rFonts w:ascii="Times New Roman" w:eastAsia="MS Gothic" w:hAnsi="Times New Roman"/>
          <w:smallCaps/>
          <w:sz w:val="24"/>
        </w:rPr>
        <w:t>uttner</w:t>
      </w:r>
      <w:r>
        <w:rPr>
          <w:rFonts w:ascii="Times New Roman" w:eastAsia="MS Gothic" w:hAnsi="Times New Roman"/>
          <w:sz w:val="24"/>
        </w:rPr>
        <w:t xml:space="preserve">, L.J., </w:t>
      </w:r>
      <w:r w:rsidRPr="00F27524">
        <w:rPr>
          <w:rFonts w:ascii="Times New Roman" w:eastAsia="MS Gothic" w:hAnsi="Times New Roman"/>
          <w:smallCaps/>
          <w:sz w:val="24"/>
        </w:rPr>
        <w:t>J</w:t>
      </w:r>
      <w:r>
        <w:rPr>
          <w:rFonts w:ascii="Times New Roman" w:eastAsia="MS Gothic" w:hAnsi="Times New Roman"/>
          <w:smallCaps/>
          <w:sz w:val="24"/>
        </w:rPr>
        <w:t>ames,</w:t>
      </w:r>
      <w:r>
        <w:rPr>
          <w:rFonts w:ascii="Times New Roman" w:eastAsia="MS Gothic" w:hAnsi="Times New Roman"/>
          <w:sz w:val="24"/>
        </w:rPr>
        <w:t xml:space="preserve"> W.C. &amp; </w:t>
      </w:r>
      <w:r w:rsidRPr="00F27524">
        <w:rPr>
          <w:rFonts w:ascii="Times New Roman" w:eastAsia="MS Gothic" w:hAnsi="Times New Roman"/>
          <w:smallCaps/>
          <w:sz w:val="24"/>
        </w:rPr>
        <w:t>M</w:t>
      </w:r>
      <w:r>
        <w:rPr>
          <w:rFonts w:ascii="Times New Roman" w:eastAsia="MS Gothic" w:hAnsi="Times New Roman"/>
          <w:smallCaps/>
          <w:sz w:val="24"/>
        </w:rPr>
        <w:t>ack,</w:t>
      </w:r>
      <w:r>
        <w:rPr>
          <w:rFonts w:ascii="Times New Roman" w:eastAsia="MS Gothic" w:hAnsi="Times New Roman"/>
          <w:sz w:val="24"/>
        </w:rPr>
        <w:t xml:space="preserve"> G.H. 1975.</w:t>
      </w:r>
      <w:proofErr w:type="gramEnd"/>
      <w:r>
        <w:rPr>
          <w:rFonts w:ascii="Times New Roman" w:eastAsia="MS Gothic" w:hAnsi="Times New Roman"/>
          <w:sz w:val="24"/>
        </w:rPr>
        <w:t xml:space="preserve"> </w:t>
      </w:r>
      <w:proofErr w:type="gramStart"/>
      <w:r>
        <w:rPr>
          <w:rFonts w:ascii="Times New Roman" w:eastAsia="MS Gothic" w:hAnsi="Times New Roman"/>
          <w:sz w:val="24"/>
        </w:rPr>
        <w:t xml:space="preserve">Reevaluation of the use of </w:t>
      </w:r>
      <w:proofErr w:type="spellStart"/>
      <w:r>
        <w:rPr>
          <w:rFonts w:ascii="Times New Roman" w:eastAsia="MS Gothic" w:hAnsi="Times New Roman"/>
          <w:sz w:val="24"/>
        </w:rPr>
        <w:t>undulatory</w:t>
      </w:r>
      <w:proofErr w:type="spellEnd"/>
      <w:r>
        <w:rPr>
          <w:rFonts w:ascii="Times New Roman" w:eastAsia="MS Gothic" w:hAnsi="Times New Roman"/>
          <w:sz w:val="24"/>
        </w:rPr>
        <w:t xml:space="preserve"> extinction and </w:t>
      </w:r>
      <w:proofErr w:type="spellStart"/>
      <w:r>
        <w:rPr>
          <w:rFonts w:ascii="Times New Roman" w:eastAsia="MS Gothic" w:hAnsi="Times New Roman"/>
          <w:sz w:val="24"/>
        </w:rPr>
        <w:t>polycrystallinity</w:t>
      </w:r>
      <w:proofErr w:type="spellEnd"/>
      <w:r>
        <w:rPr>
          <w:rFonts w:ascii="Times New Roman" w:eastAsia="MS Gothic" w:hAnsi="Times New Roman"/>
          <w:sz w:val="24"/>
        </w:rPr>
        <w:t xml:space="preserve"> in </w:t>
      </w:r>
      <w:proofErr w:type="spellStart"/>
      <w:r>
        <w:rPr>
          <w:rFonts w:ascii="Times New Roman" w:eastAsia="MS Gothic" w:hAnsi="Times New Roman"/>
          <w:sz w:val="24"/>
        </w:rPr>
        <w:t>detrital</w:t>
      </w:r>
      <w:proofErr w:type="spellEnd"/>
      <w:r>
        <w:rPr>
          <w:rFonts w:ascii="Times New Roman" w:eastAsia="MS Gothic" w:hAnsi="Times New Roman"/>
          <w:sz w:val="24"/>
        </w:rPr>
        <w:t xml:space="preserve"> quartz for provenance interpretation.</w:t>
      </w:r>
      <w:proofErr w:type="gramEnd"/>
      <w:r>
        <w:rPr>
          <w:rFonts w:ascii="Times New Roman" w:eastAsia="MS Gothic" w:hAnsi="Times New Roman"/>
          <w:sz w:val="24"/>
        </w:rPr>
        <w:t xml:space="preserve"> </w:t>
      </w:r>
      <w:proofErr w:type="gramStart"/>
      <w:r w:rsidRPr="00B826D4">
        <w:rPr>
          <w:rFonts w:ascii="Times New Roman" w:eastAsia="MS Gothic" w:hAnsi="Times New Roman"/>
          <w:i/>
          <w:sz w:val="24"/>
        </w:rPr>
        <w:t>Journal of Sedimentary Petrology</w:t>
      </w:r>
      <w:r>
        <w:rPr>
          <w:rFonts w:ascii="Times New Roman" w:eastAsia="MS Gothic" w:hAnsi="Times New Roman"/>
          <w:sz w:val="24"/>
        </w:rPr>
        <w:t xml:space="preserve">, </w:t>
      </w:r>
      <w:r w:rsidRPr="00B826D4">
        <w:rPr>
          <w:rFonts w:ascii="Times New Roman" w:eastAsia="MS Gothic" w:hAnsi="Times New Roman"/>
          <w:b/>
          <w:sz w:val="24"/>
        </w:rPr>
        <w:t>45</w:t>
      </w:r>
      <w:r>
        <w:rPr>
          <w:rFonts w:ascii="Times New Roman" w:eastAsia="MS Gothic" w:hAnsi="Times New Roman"/>
          <w:sz w:val="24"/>
        </w:rPr>
        <w:t>, 873-882.</w:t>
      </w:r>
      <w:proofErr w:type="gramEnd"/>
      <w:r>
        <w:rPr>
          <w:rFonts w:ascii="Times New Roman" w:eastAsia="MS Gothic" w:hAnsi="Times New Roman"/>
          <w:sz w:val="24"/>
        </w:rPr>
        <w:t xml:space="preserve"> </w:t>
      </w:r>
    </w:p>
    <w:p w:rsidR="00A523D5" w:rsidRDefault="00A523D5" w:rsidP="00A523D5">
      <w:pPr>
        <w:pStyle w:val="PlainText"/>
        <w:spacing w:line="360" w:lineRule="auto"/>
        <w:ind w:left="839" w:hanging="839"/>
        <w:contextualSpacing/>
        <w:jc w:val="left"/>
        <w:rPr>
          <w:rFonts w:ascii="Times New Roman" w:eastAsia="MS Gothic" w:hAnsi="Times New Roman"/>
          <w:sz w:val="24"/>
        </w:rPr>
      </w:pPr>
      <w:r w:rsidRPr="008B3D4D">
        <w:rPr>
          <w:rFonts w:ascii="Times New Roman" w:eastAsia="MS Gothic" w:hAnsi="Times New Roman"/>
          <w:smallCaps/>
          <w:sz w:val="24"/>
        </w:rPr>
        <w:t>D</w:t>
      </w:r>
      <w:r>
        <w:rPr>
          <w:rFonts w:ascii="Times New Roman" w:eastAsia="MS Gothic" w:hAnsi="Times New Roman"/>
          <w:smallCaps/>
          <w:sz w:val="24"/>
        </w:rPr>
        <w:t>ickinson</w:t>
      </w:r>
      <w:r w:rsidRPr="008B3D4D">
        <w:rPr>
          <w:rFonts w:ascii="Times New Roman" w:eastAsia="MS Gothic" w:hAnsi="Times New Roman"/>
          <w:smallCaps/>
          <w:sz w:val="24"/>
        </w:rPr>
        <w:t>,</w:t>
      </w:r>
      <w:r>
        <w:rPr>
          <w:rFonts w:ascii="Times New Roman" w:eastAsia="MS Gothic" w:hAnsi="Times New Roman"/>
          <w:sz w:val="24"/>
        </w:rPr>
        <w:t xml:space="preserve"> W.R. 1970. Interpreting </w:t>
      </w:r>
      <w:proofErr w:type="spellStart"/>
      <w:r>
        <w:rPr>
          <w:rFonts w:ascii="Times New Roman" w:eastAsia="MS Gothic" w:hAnsi="Times New Roman"/>
          <w:sz w:val="24"/>
        </w:rPr>
        <w:t>detrital</w:t>
      </w:r>
      <w:proofErr w:type="spellEnd"/>
      <w:r>
        <w:rPr>
          <w:rFonts w:ascii="Times New Roman" w:eastAsia="MS Gothic" w:hAnsi="Times New Roman"/>
          <w:sz w:val="24"/>
        </w:rPr>
        <w:t xml:space="preserve"> modes of </w:t>
      </w:r>
      <w:proofErr w:type="spellStart"/>
      <w:r>
        <w:rPr>
          <w:rFonts w:ascii="Times New Roman" w:eastAsia="MS Gothic" w:hAnsi="Times New Roman"/>
          <w:sz w:val="24"/>
        </w:rPr>
        <w:t>graywacke</w:t>
      </w:r>
      <w:proofErr w:type="spellEnd"/>
      <w:r>
        <w:rPr>
          <w:rFonts w:ascii="Times New Roman" w:eastAsia="MS Gothic" w:hAnsi="Times New Roman"/>
          <w:sz w:val="24"/>
        </w:rPr>
        <w:t xml:space="preserve"> and </w:t>
      </w:r>
      <w:proofErr w:type="spellStart"/>
      <w:r>
        <w:rPr>
          <w:rFonts w:ascii="Times New Roman" w:eastAsia="MS Gothic" w:hAnsi="Times New Roman"/>
          <w:sz w:val="24"/>
        </w:rPr>
        <w:t>arkose</w:t>
      </w:r>
      <w:proofErr w:type="spellEnd"/>
      <w:r>
        <w:rPr>
          <w:rFonts w:ascii="Times New Roman" w:eastAsia="MS Gothic" w:hAnsi="Times New Roman"/>
          <w:sz w:val="24"/>
        </w:rPr>
        <w:t xml:space="preserve">. </w:t>
      </w:r>
      <w:proofErr w:type="gramStart"/>
      <w:r w:rsidRPr="00135D02">
        <w:rPr>
          <w:rFonts w:ascii="Times New Roman" w:eastAsia="MS Gothic" w:hAnsi="Times New Roman"/>
          <w:i/>
          <w:sz w:val="24"/>
        </w:rPr>
        <w:t>Journal of Sedimentary Petrology</w:t>
      </w:r>
      <w:r>
        <w:rPr>
          <w:rFonts w:ascii="Times New Roman" w:eastAsia="MS Gothic" w:hAnsi="Times New Roman"/>
          <w:sz w:val="24"/>
        </w:rPr>
        <w:t xml:space="preserve">, </w:t>
      </w:r>
      <w:r w:rsidRPr="00135D02">
        <w:rPr>
          <w:rFonts w:ascii="Times New Roman" w:eastAsia="MS Gothic" w:hAnsi="Times New Roman"/>
          <w:b/>
          <w:sz w:val="24"/>
        </w:rPr>
        <w:t>40</w:t>
      </w:r>
      <w:r>
        <w:rPr>
          <w:rFonts w:ascii="Times New Roman" w:eastAsia="MS Gothic" w:hAnsi="Times New Roman"/>
          <w:sz w:val="24"/>
        </w:rPr>
        <w:t>, 695-707.</w:t>
      </w:r>
      <w:proofErr w:type="gramEnd"/>
    </w:p>
    <w:p w:rsidR="00DF0128" w:rsidRDefault="00DF0128" w:rsidP="00DF0128">
      <w:pPr>
        <w:pStyle w:val="PlainText"/>
        <w:spacing w:line="360" w:lineRule="auto"/>
        <w:ind w:left="839" w:hanging="839"/>
        <w:contextualSpacing/>
        <w:jc w:val="left"/>
        <w:rPr>
          <w:rFonts w:ascii="Times New Roman" w:eastAsia="MS Gothic" w:hAnsi="Times New Roman"/>
          <w:sz w:val="24"/>
        </w:rPr>
      </w:pPr>
      <w:r w:rsidRPr="008B3D4D">
        <w:rPr>
          <w:rFonts w:ascii="Times New Roman" w:eastAsia="MS Gothic" w:hAnsi="Times New Roman"/>
          <w:smallCaps/>
          <w:sz w:val="24"/>
        </w:rPr>
        <w:t>D</w:t>
      </w:r>
      <w:r>
        <w:rPr>
          <w:rFonts w:ascii="Times New Roman" w:eastAsia="MS Gothic" w:hAnsi="Times New Roman"/>
          <w:smallCaps/>
          <w:sz w:val="24"/>
        </w:rPr>
        <w:t>ickinson</w:t>
      </w:r>
      <w:r w:rsidRPr="008B3D4D">
        <w:rPr>
          <w:rFonts w:ascii="Times New Roman" w:eastAsia="MS Gothic" w:hAnsi="Times New Roman"/>
          <w:smallCaps/>
          <w:sz w:val="24"/>
        </w:rPr>
        <w:t>,</w:t>
      </w:r>
      <w:r>
        <w:rPr>
          <w:rFonts w:ascii="Times New Roman" w:eastAsia="MS Gothic" w:hAnsi="Times New Roman"/>
          <w:sz w:val="24"/>
        </w:rPr>
        <w:t xml:space="preserve"> W.R. 1985. Interpreting provenance relations from </w:t>
      </w:r>
      <w:proofErr w:type="spellStart"/>
      <w:r>
        <w:rPr>
          <w:rFonts w:ascii="Times New Roman" w:eastAsia="MS Gothic" w:hAnsi="Times New Roman"/>
          <w:sz w:val="24"/>
        </w:rPr>
        <w:t>detrital</w:t>
      </w:r>
      <w:proofErr w:type="spellEnd"/>
      <w:r>
        <w:rPr>
          <w:rFonts w:ascii="Times New Roman" w:eastAsia="MS Gothic" w:hAnsi="Times New Roman"/>
          <w:sz w:val="24"/>
        </w:rPr>
        <w:t xml:space="preserve"> modes of sandstones: </w:t>
      </w:r>
      <w:r w:rsidRPr="008B3D4D">
        <w:rPr>
          <w:rFonts w:ascii="Times New Roman" w:eastAsia="MS Gothic" w:hAnsi="Times New Roman"/>
          <w:i/>
          <w:sz w:val="24"/>
        </w:rPr>
        <w:t>In</w:t>
      </w:r>
      <w:r>
        <w:rPr>
          <w:rFonts w:ascii="Times New Roman" w:eastAsia="MS Gothic" w:hAnsi="Times New Roman"/>
          <w:sz w:val="24"/>
        </w:rPr>
        <w:t xml:space="preserve">: </w:t>
      </w:r>
      <w:proofErr w:type="spellStart"/>
      <w:r w:rsidRPr="008B3D4D">
        <w:rPr>
          <w:rFonts w:ascii="Times New Roman" w:eastAsia="MS Gothic" w:hAnsi="Times New Roman"/>
          <w:smallCaps/>
          <w:sz w:val="24"/>
        </w:rPr>
        <w:t>Zuffa</w:t>
      </w:r>
      <w:proofErr w:type="spellEnd"/>
      <w:r>
        <w:rPr>
          <w:rFonts w:ascii="Times New Roman" w:eastAsia="MS Gothic" w:hAnsi="Times New Roman"/>
          <w:sz w:val="24"/>
        </w:rPr>
        <w:t xml:space="preserve">, G.G. (eds.). </w:t>
      </w:r>
      <w:proofErr w:type="gramStart"/>
      <w:r>
        <w:rPr>
          <w:rFonts w:ascii="Times New Roman" w:eastAsia="MS Gothic" w:hAnsi="Times New Roman"/>
          <w:i/>
          <w:sz w:val="24"/>
        </w:rPr>
        <w:t xml:space="preserve">Reading Provenance from </w:t>
      </w:r>
      <w:proofErr w:type="spellStart"/>
      <w:r>
        <w:rPr>
          <w:rFonts w:ascii="Times New Roman" w:eastAsia="MS Gothic" w:hAnsi="Times New Roman"/>
          <w:i/>
          <w:sz w:val="24"/>
        </w:rPr>
        <w:t>A</w:t>
      </w:r>
      <w:r w:rsidRPr="008B3D4D">
        <w:rPr>
          <w:rFonts w:ascii="Times New Roman" w:eastAsia="MS Gothic" w:hAnsi="Times New Roman"/>
          <w:i/>
          <w:sz w:val="24"/>
        </w:rPr>
        <w:t>renites</w:t>
      </w:r>
      <w:proofErr w:type="spellEnd"/>
      <w:r>
        <w:rPr>
          <w:rFonts w:ascii="Times New Roman" w:eastAsia="MS Gothic" w:hAnsi="Times New Roman"/>
          <w:sz w:val="24"/>
        </w:rPr>
        <w:t>.</w:t>
      </w:r>
      <w:proofErr w:type="gramEnd"/>
      <w:r>
        <w:rPr>
          <w:rFonts w:ascii="Times New Roman" w:eastAsia="MS Gothic" w:hAnsi="Times New Roman"/>
          <w:sz w:val="24"/>
        </w:rPr>
        <w:t xml:space="preserve"> </w:t>
      </w:r>
      <w:proofErr w:type="spellStart"/>
      <w:r>
        <w:rPr>
          <w:rFonts w:ascii="Times New Roman" w:eastAsia="MS Gothic" w:hAnsi="Times New Roman"/>
          <w:sz w:val="24"/>
        </w:rPr>
        <w:t>Dordecht</w:t>
      </w:r>
      <w:proofErr w:type="spellEnd"/>
      <w:r>
        <w:rPr>
          <w:rFonts w:ascii="Times New Roman" w:eastAsia="MS Gothic" w:hAnsi="Times New Roman"/>
          <w:sz w:val="24"/>
        </w:rPr>
        <w:t xml:space="preserve">, Netherlands, Riedel, 333-361. </w:t>
      </w:r>
    </w:p>
    <w:p w:rsidR="00DF0128" w:rsidRDefault="00DF0128" w:rsidP="00DF0128">
      <w:pPr>
        <w:pStyle w:val="PlainText"/>
        <w:spacing w:line="360" w:lineRule="auto"/>
        <w:ind w:left="839" w:hanging="839"/>
        <w:contextualSpacing/>
        <w:jc w:val="left"/>
        <w:rPr>
          <w:rFonts w:ascii="Times New Roman" w:eastAsia="MS Gothic" w:hAnsi="Times New Roman"/>
          <w:sz w:val="24"/>
        </w:rPr>
      </w:pPr>
      <w:r w:rsidRPr="008B3D4D">
        <w:rPr>
          <w:rFonts w:ascii="Times New Roman" w:eastAsia="MS Gothic" w:hAnsi="Times New Roman"/>
          <w:smallCaps/>
          <w:sz w:val="24"/>
        </w:rPr>
        <w:t>D</w:t>
      </w:r>
      <w:r>
        <w:rPr>
          <w:rFonts w:ascii="Times New Roman" w:eastAsia="MS Gothic" w:hAnsi="Times New Roman"/>
          <w:smallCaps/>
          <w:sz w:val="24"/>
        </w:rPr>
        <w:t>ickinson</w:t>
      </w:r>
      <w:r w:rsidRPr="008B3D4D">
        <w:rPr>
          <w:rFonts w:ascii="Times New Roman" w:eastAsia="MS Gothic" w:hAnsi="Times New Roman"/>
          <w:smallCaps/>
          <w:sz w:val="24"/>
        </w:rPr>
        <w:t xml:space="preserve">, W.R. &amp; </w:t>
      </w:r>
      <w:proofErr w:type="spellStart"/>
      <w:r w:rsidRPr="008B3D4D">
        <w:rPr>
          <w:rFonts w:ascii="Times New Roman" w:eastAsia="MS Gothic" w:hAnsi="Times New Roman"/>
          <w:smallCaps/>
          <w:sz w:val="24"/>
        </w:rPr>
        <w:t>S</w:t>
      </w:r>
      <w:r>
        <w:rPr>
          <w:rFonts w:ascii="Times New Roman" w:eastAsia="MS Gothic" w:hAnsi="Times New Roman"/>
          <w:smallCaps/>
          <w:sz w:val="24"/>
        </w:rPr>
        <w:t>uczek</w:t>
      </w:r>
      <w:proofErr w:type="spellEnd"/>
      <w:r w:rsidRPr="008B3D4D">
        <w:rPr>
          <w:rFonts w:ascii="Times New Roman" w:eastAsia="MS Gothic" w:hAnsi="Times New Roman"/>
          <w:smallCaps/>
          <w:sz w:val="24"/>
        </w:rPr>
        <w:t>, C</w:t>
      </w:r>
      <w:r>
        <w:rPr>
          <w:rFonts w:ascii="Times New Roman" w:eastAsia="MS Gothic" w:hAnsi="Times New Roman"/>
          <w:sz w:val="24"/>
        </w:rPr>
        <w:t xml:space="preserve">.A. 1979. Plate Tectonics and Sandstone Compositions. </w:t>
      </w:r>
      <w:proofErr w:type="gramStart"/>
      <w:r w:rsidRPr="00135D02">
        <w:rPr>
          <w:rFonts w:ascii="Times New Roman" w:eastAsia="MS Gothic" w:hAnsi="Times New Roman"/>
          <w:i/>
          <w:sz w:val="24"/>
        </w:rPr>
        <w:t>American Association of Petr</w:t>
      </w:r>
      <w:r>
        <w:rPr>
          <w:rFonts w:ascii="Times New Roman" w:eastAsia="MS Gothic" w:hAnsi="Times New Roman"/>
          <w:i/>
          <w:sz w:val="24"/>
        </w:rPr>
        <w:t>oleum</w:t>
      </w:r>
      <w:r w:rsidRPr="00135D02">
        <w:rPr>
          <w:rFonts w:ascii="Times New Roman" w:eastAsia="MS Gothic" w:hAnsi="Times New Roman"/>
          <w:i/>
          <w:sz w:val="24"/>
        </w:rPr>
        <w:t xml:space="preserve"> Geologists, Bulletin</w:t>
      </w:r>
      <w:r>
        <w:rPr>
          <w:rFonts w:ascii="Times New Roman" w:eastAsia="MS Gothic" w:hAnsi="Times New Roman"/>
          <w:sz w:val="24"/>
        </w:rPr>
        <w:t xml:space="preserve">, </w:t>
      </w:r>
      <w:r w:rsidRPr="00135D02">
        <w:rPr>
          <w:rFonts w:ascii="Times New Roman" w:eastAsia="MS Gothic" w:hAnsi="Times New Roman"/>
          <w:b/>
          <w:sz w:val="24"/>
        </w:rPr>
        <w:t>63</w:t>
      </w:r>
      <w:r w:rsidRPr="00022A83">
        <w:rPr>
          <w:rFonts w:ascii="Times New Roman" w:eastAsia="MS Gothic" w:hAnsi="Times New Roman"/>
          <w:sz w:val="24"/>
        </w:rPr>
        <w:t>,</w:t>
      </w:r>
      <w:r>
        <w:rPr>
          <w:rFonts w:ascii="Times New Roman" w:eastAsia="MS Gothic" w:hAnsi="Times New Roman"/>
          <w:sz w:val="24"/>
        </w:rPr>
        <w:t xml:space="preserve"> 2164-2182.</w:t>
      </w:r>
      <w:proofErr w:type="gramEnd"/>
      <w:r>
        <w:rPr>
          <w:rFonts w:ascii="Times New Roman" w:eastAsia="MS Gothic" w:hAnsi="Times New Roman"/>
          <w:sz w:val="24"/>
        </w:rPr>
        <w:t xml:space="preserve">  </w:t>
      </w:r>
    </w:p>
    <w:p w:rsidR="00A523D5" w:rsidRDefault="00A523D5" w:rsidP="00A523D5">
      <w:pPr>
        <w:pStyle w:val="PlainText"/>
        <w:spacing w:line="360" w:lineRule="auto"/>
        <w:ind w:left="839" w:hanging="839"/>
        <w:contextualSpacing/>
        <w:jc w:val="left"/>
        <w:rPr>
          <w:rFonts w:ascii="Times New Roman" w:eastAsia="MS Gothic" w:hAnsi="Times New Roman"/>
          <w:sz w:val="24"/>
        </w:rPr>
      </w:pPr>
      <w:r w:rsidRPr="008B3D4D">
        <w:rPr>
          <w:rFonts w:ascii="Times New Roman" w:eastAsia="MS Gothic" w:hAnsi="Times New Roman"/>
          <w:smallCaps/>
          <w:sz w:val="24"/>
        </w:rPr>
        <w:t>D</w:t>
      </w:r>
      <w:r>
        <w:rPr>
          <w:rFonts w:ascii="Times New Roman" w:eastAsia="MS Gothic" w:hAnsi="Times New Roman"/>
          <w:smallCaps/>
          <w:sz w:val="24"/>
        </w:rPr>
        <w:t>orsey</w:t>
      </w:r>
      <w:r>
        <w:rPr>
          <w:rFonts w:ascii="Times New Roman" w:eastAsia="MS Gothic" w:hAnsi="Times New Roman"/>
          <w:sz w:val="24"/>
        </w:rPr>
        <w:t xml:space="preserve">, R.J. 1988. Provenance evolution and </w:t>
      </w:r>
      <w:proofErr w:type="spellStart"/>
      <w:r>
        <w:rPr>
          <w:rFonts w:ascii="Times New Roman" w:eastAsia="MS Gothic" w:hAnsi="Times New Roman"/>
          <w:sz w:val="24"/>
        </w:rPr>
        <w:t>unroofing</w:t>
      </w:r>
      <w:proofErr w:type="spellEnd"/>
      <w:r>
        <w:rPr>
          <w:rFonts w:ascii="Times New Roman" w:eastAsia="MS Gothic" w:hAnsi="Times New Roman"/>
          <w:sz w:val="24"/>
        </w:rPr>
        <w:t xml:space="preserve"> history of a modern arc-continent collision: Evidence from petrography of </w:t>
      </w:r>
      <w:proofErr w:type="spellStart"/>
      <w:r>
        <w:rPr>
          <w:rFonts w:ascii="Times New Roman" w:eastAsia="MS Gothic" w:hAnsi="Times New Roman"/>
          <w:sz w:val="24"/>
        </w:rPr>
        <w:t>Plio</w:t>
      </w:r>
      <w:proofErr w:type="spellEnd"/>
      <w:r>
        <w:rPr>
          <w:rFonts w:ascii="Times New Roman" w:eastAsia="MS Gothic" w:hAnsi="Times New Roman"/>
          <w:sz w:val="24"/>
        </w:rPr>
        <w:t xml:space="preserve">-Pleistocene sandstones, Eastern Taiwan. </w:t>
      </w:r>
      <w:r w:rsidRPr="003F4B3E">
        <w:rPr>
          <w:rFonts w:ascii="Times New Roman" w:eastAsia="MS Gothic" w:hAnsi="Times New Roman"/>
          <w:i/>
          <w:sz w:val="24"/>
        </w:rPr>
        <w:t>Journal of Sedimentary Petrology</w:t>
      </w:r>
      <w:r>
        <w:rPr>
          <w:rFonts w:ascii="Times New Roman" w:eastAsia="MS Gothic" w:hAnsi="Times New Roman"/>
          <w:sz w:val="24"/>
        </w:rPr>
        <w:t xml:space="preserve">, </w:t>
      </w:r>
      <w:r>
        <w:rPr>
          <w:rFonts w:ascii="Times New Roman" w:eastAsia="MS Gothic" w:hAnsi="Times New Roman"/>
          <w:b/>
          <w:sz w:val="24"/>
        </w:rPr>
        <w:t>58</w:t>
      </w:r>
      <w:r w:rsidRPr="003F4B3E">
        <w:rPr>
          <w:rFonts w:ascii="Times New Roman" w:eastAsia="MS Gothic" w:hAnsi="Times New Roman"/>
          <w:sz w:val="24"/>
        </w:rPr>
        <w:t xml:space="preserve">, </w:t>
      </w:r>
      <w:r>
        <w:rPr>
          <w:rFonts w:ascii="Times New Roman" w:eastAsia="MS Gothic" w:hAnsi="Times New Roman"/>
          <w:sz w:val="24"/>
        </w:rPr>
        <w:t>208-218.</w:t>
      </w:r>
    </w:p>
    <w:p w:rsidR="00DF0128" w:rsidRDefault="00DF0128" w:rsidP="00DF0128">
      <w:pPr>
        <w:pStyle w:val="PlainText"/>
        <w:spacing w:line="360" w:lineRule="auto"/>
        <w:ind w:left="839" w:hanging="839"/>
        <w:contextualSpacing/>
        <w:jc w:val="left"/>
        <w:rPr>
          <w:rFonts w:ascii="Times New Roman" w:eastAsia="MS Gothic" w:hAnsi="Times New Roman"/>
          <w:sz w:val="24"/>
        </w:rPr>
      </w:pPr>
      <w:proofErr w:type="spellStart"/>
      <w:r w:rsidRPr="008B3D4D">
        <w:rPr>
          <w:rFonts w:ascii="Times New Roman" w:eastAsia="MS Gothic" w:hAnsi="Times New Roman"/>
          <w:smallCaps/>
          <w:sz w:val="24"/>
        </w:rPr>
        <w:t>D</w:t>
      </w:r>
      <w:r>
        <w:rPr>
          <w:rFonts w:ascii="Times New Roman" w:eastAsia="MS Gothic" w:hAnsi="Times New Roman"/>
          <w:smallCaps/>
          <w:sz w:val="24"/>
        </w:rPr>
        <w:t>ott</w:t>
      </w:r>
      <w:proofErr w:type="spellEnd"/>
      <w:r w:rsidRPr="008B3D4D">
        <w:rPr>
          <w:rFonts w:ascii="Times New Roman" w:eastAsia="MS Gothic" w:hAnsi="Times New Roman"/>
          <w:smallCaps/>
          <w:sz w:val="24"/>
        </w:rPr>
        <w:t>, R.H., J</w:t>
      </w:r>
      <w:r>
        <w:rPr>
          <w:rFonts w:ascii="Times New Roman" w:eastAsia="MS Gothic" w:hAnsi="Times New Roman"/>
          <w:smallCaps/>
          <w:sz w:val="24"/>
        </w:rPr>
        <w:t>r</w:t>
      </w:r>
      <w:r>
        <w:rPr>
          <w:rFonts w:ascii="Times New Roman" w:eastAsia="MS Gothic" w:hAnsi="Times New Roman"/>
          <w:sz w:val="24"/>
        </w:rPr>
        <w:t xml:space="preserve">. 1964. </w:t>
      </w:r>
      <w:proofErr w:type="spellStart"/>
      <w:r>
        <w:rPr>
          <w:rFonts w:ascii="Times New Roman" w:eastAsia="MS Gothic" w:hAnsi="Times New Roman"/>
          <w:sz w:val="24"/>
        </w:rPr>
        <w:t>Wacke</w:t>
      </w:r>
      <w:proofErr w:type="spellEnd"/>
      <w:r>
        <w:rPr>
          <w:rFonts w:ascii="Times New Roman" w:eastAsia="MS Gothic" w:hAnsi="Times New Roman"/>
          <w:sz w:val="24"/>
        </w:rPr>
        <w:t xml:space="preserve">, </w:t>
      </w:r>
      <w:proofErr w:type="spellStart"/>
      <w:r>
        <w:rPr>
          <w:rFonts w:ascii="Times New Roman" w:eastAsia="MS Gothic" w:hAnsi="Times New Roman"/>
          <w:sz w:val="24"/>
        </w:rPr>
        <w:t>graywacke</w:t>
      </w:r>
      <w:proofErr w:type="spellEnd"/>
      <w:r>
        <w:rPr>
          <w:rFonts w:ascii="Times New Roman" w:eastAsia="MS Gothic" w:hAnsi="Times New Roman"/>
          <w:sz w:val="24"/>
        </w:rPr>
        <w:t xml:space="preserve"> and matrix - What approach to immature sandstone classification? </w:t>
      </w:r>
      <w:proofErr w:type="gramStart"/>
      <w:r w:rsidRPr="00BB758D">
        <w:rPr>
          <w:rFonts w:ascii="Times New Roman" w:eastAsia="MS Gothic" w:hAnsi="Times New Roman"/>
          <w:i/>
          <w:sz w:val="24"/>
        </w:rPr>
        <w:t>Journal of Sedimentary Petrology,</w:t>
      </w:r>
      <w:r>
        <w:rPr>
          <w:rFonts w:ascii="Times New Roman" w:eastAsia="MS Gothic" w:hAnsi="Times New Roman"/>
          <w:sz w:val="24"/>
        </w:rPr>
        <w:t xml:space="preserve"> </w:t>
      </w:r>
      <w:r w:rsidRPr="00BB758D">
        <w:rPr>
          <w:rFonts w:ascii="Times New Roman" w:eastAsia="MS Gothic" w:hAnsi="Times New Roman"/>
          <w:b/>
          <w:sz w:val="24"/>
        </w:rPr>
        <w:t>34</w:t>
      </w:r>
      <w:r>
        <w:rPr>
          <w:rFonts w:ascii="Times New Roman" w:eastAsia="MS Gothic" w:hAnsi="Times New Roman"/>
          <w:sz w:val="24"/>
        </w:rPr>
        <w:t>, 625-632.</w:t>
      </w:r>
      <w:proofErr w:type="gramEnd"/>
      <w:r>
        <w:rPr>
          <w:rFonts w:ascii="Times New Roman" w:eastAsia="MS Gothic" w:hAnsi="Times New Roman"/>
          <w:sz w:val="24"/>
        </w:rPr>
        <w:t xml:space="preserve"> </w:t>
      </w:r>
    </w:p>
    <w:p w:rsidR="00DF0128" w:rsidRDefault="00DF0128" w:rsidP="00DF0128">
      <w:pPr>
        <w:pStyle w:val="PlainText"/>
        <w:spacing w:line="360" w:lineRule="auto"/>
        <w:ind w:left="839" w:hanging="839"/>
        <w:contextualSpacing/>
        <w:jc w:val="left"/>
        <w:rPr>
          <w:rFonts w:ascii="Times New Roman" w:eastAsia="MS Gothic" w:hAnsi="Times New Roman"/>
          <w:sz w:val="24"/>
        </w:rPr>
      </w:pPr>
      <w:proofErr w:type="gramStart"/>
      <w:r w:rsidRPr="002E247C">
        <w:rPr>
          <w:rFonts w:ascii="Times New Roman" w:eastAsia="MS Gothic" w:hAnsi="Times New Roman"/>
          <w:smallCaps/>
          <w:sz w:val="24"/>
        </w:rPr>
        <w:t>F</w:t>
      </w:r>
      <w:r>
        <w:rPr>
          <w:rFonts w:ascii="Times New Roman" w:eastAsia="MS Gothic" w:hAnsi="Times New Roman"/>
          <w:smallCaps/>
          <w:sz w:val="24"/>
        </w:rPr>
        <w:t>olk</w:t>
      </w:r>
      <w:r>
        <w:rPr>
          <w:rFonts w:ascii="Times New Roman" w:eastAsia="MS Gothic" w:hAnsi="Times New Roman"/>
          <w:sz w:val="24"/>
        </w:rPr>
        <w:t>, R.L. 1980.</w:t>
      </w:r>
      <w:proofErr w:type="gramEnd"/>
      <w:r>
        <w:rPr>
          <w:rFonts w:ascii="Times New Roman" w:eastAsia="MS Gothic" w:hAnsi="Times New Roman"/>
          <w:sz w:val="24"/>
        </w:rPr>
        <w:t xml:space="preserve"> </w:t>
      </w:r>
      <w:proofErr w:type="gramStart"/>
      <w:r>
        <w:rPr>
          <w:rFonts w:ascii="Times New Roman" w:eastAsia="MS Gothic" w:hAnsi="Times New Roman"/>
          <w:i/>
          <w:sz w:val="24"/>
        </w:rPr>
        <w:t>Petrology of S</w:t>
      </w:r>
      <w:r w:rsidRPr="002E247C">
        <w:rPr>
          <w:rFonts w:ascii="Times New Roman" w:eastAsia="MS Gothic" w:hAnsi="Times New Roman"/>
          <w:i/>
          <w:sz w:val="24"/>
        </w:rPr>
        <w:t>edimenta</w:t>
      </w:r>
      <w:r>
        <w:rPr>
          <w:rFonts w:ascii="Times New Roman" w:eastAsia="MS Gothic" w:hAnsi="Times New Roman"/>
          <w:i/>
          <w:sz w:val="24"/>
        </w:rPr>
        <w:t>ry R</w:t>
      </w:r>
      <w:r w:rsidRPr="002E247C">
        <w:rPr>
          <w:rFonts w:ascii="Times New Roman" w:eastAsia="MS Gothic" w:hAnsi="Times New Roman"/>
          <w:i/>
          <w:sz w:val="24"/>
        </w:rPr>
        <w:t>ocks</w:t>
      </w:r>
      <w:r>
        <w:rPr>
          <w:rFonts w:ascii="Times New Roman" w:eastAsia="MS Gothic" w:hAnsi="Times New Roman"/>
          <w:sz w:val="24"/>
        </w:rPr>
        <w:t>.</w:t>
      </w:r>
      <w:proofErr w:type="gramEnd"/>
      <w:r>
        <w:rPr>
          <w:rFonts w:ascii="Times New Roman" w:eastAsia="MS Gothic" w:hAnsi="Times New Roman"/>
          <w:sz w:val="24"/>
        </w:rPr>
        <w:t xml:space="preserve"> </w:t>
      </w:r>
      <w:proofErr w:type="gramStart"/>
      <w:r>
        <w:rPr>
          <w:rFonts w:ascii="Times New Roman" w:eastAsia="MS Gothic" w:hAnsi="Times New Roman"/>
          <w:sz w:val="24"/>
        </w:rPr>
        <w:t>2nd. Edition, Austin Texas, Hemphill's Publication, Company, 182p.</w:t>
      </w:r>
      <w:proofErr w:type="gramEnd"/>
    </w:p>
    <w:p w:rsidR="00DF0128" w:rsidRDefault="00DF0128" w:rsidP="00DF0128">
      <w:pPr>
        <w:pStyle w:val="PlainText"/>
        <w:spacing w:line="360" w:lineRule="auto"/>
        <w:ind w:left="839" w:hanging="839"/>
        <w:contextualSpacing/>
        <w:jc w:val="left"/>
        <w:rPr>
          <w:rFonts w:ascii="Times New Roman" w:eastAsia="MS Gothic" w:hAnsi="Times New Roman"/>
          <w:sz w:val="24"/>
        </w:rPr>
      </w:pPr>
      <w:r w:rsidRPr="004D65CD">
        <w:rPr>
          <w:rFonts w:ascii="Times New Roman" w:eastAsia="MS Gothic" w:hAnsi="Times New Roman"/>
          <w:smallCaps/>
          <w:sz w:val="24"/>
        </w:rPr>
        <w:t>I</w:t>
      </w:r>
      <w:r>
        <w:rPr>
          <w:rFonts w:ascii="Times New Roman" w:eastAsia="MS Gothic" w:hAnsi="Times New Roman"/>
          <w:smallCaps/>
          <w:sz w:val="24"/>
        </w:rPr>
        <w:t>ngersoll</w:t>
      </w:r>
      <w:r w:rsidRPr="004D65CD">
        <w:rPr>
          <w:rFonts w:ascii="Times New Roman" w:eastAsia="MS Gothic" w:hAnsi="Times New Roman"/>
          <w:smallCaps/>
          <w:sz w:val="24"/>
        </w:rPr>
        <w:t>,</w:t>
      </w:r>
      <w:r>
        <w:rPr>
          <w:rFonts w:ascii="Times New Roman" w:eastAsia="MS Gothic" w:hAnsi="Times New Roman"/>
          <w:sz w:val="24"/>
        </w:rPr>
        <w:t xml:space="preserve"> R.V. 1983.</w:t>
      </w:r>
      <w:r w:rsidRPr="009326B9">
        <w:rPr>
          <w:rFonts w:ascii="Times New Roman" w:eastAsia="MS Gothic" w:hAnsi="Times New Roman"/>
          <w:sz w:val="24"/>
        </w:rPr>
        <w:t xml:space="preserve"> </w:t>
      </w:r>
      <w:proofErr w:type="spellStart"/>
      <w:proofErr w:type="gramStart"/>
      <w:r w:rsidRPr="009326B9">
        <w:rPr>
          <w:rFonts w:ascii="Times New Roman" w:eastAsia="MS Gothic" w:hAnsi="Times New Roman"/>
          <w:sz w:val="24"/>
        </w:rPr>
        <w:t>Petrofacies</w:t>
      </w:r>
      <w:proofErr w:type="spellEnd"/>
      <w:r w:rsidRPr="009326B9">
        <w:rPr>
          <w:rFonts w:ascii="Times New Roman" w:eastAsia="MS Gothic" w:hAnsi="Times New Roman"/>
          <w:sz w:val="24"/>
        </w:rPr>
        <w:t xml:space="preserve"> and provenance of late Mesozoic </w:t>
      </w:r>
      <w:proofErr w:type="spellStart"/>
      <w:r w:rsidRPr="009326B9">
        <w:rPr>
          <w:rFonts w:ascii="Times New Roman" w:eastAsia="MS Gothic" w:hAnsi="Times New Roman"/>
          <w:sz w:val="24"/>
        </w:rPr>
        <w:t>forearc</w:t>
      </w:r>
      <w:proofErr w:type="spellEnd"/>
      <w:r w:rsidRPr="009326B9">
        <w:rPr>
          <w:rFonts w:ascii="Times New Roman" w:eastAsia="MS Gothic" w:hAnsi="Times New Roman"/>
          <w:sz w:val="24"/>
        </w:rPr>
        <w:t xml:space="preserve"> basin, northern central California</w:t>
      </w:r>
      <w:r>
        <w:rPr>
          <w:rFonts w:ascii="Times New Roman" w:eastAsia="MS Gothic" w:hAnsi="Times New Roman"/>
          <w:sz w:val="24"/>
        </w:rPr>
        <w:t>.</w:t>
      </w:r>
      <w:proofErr w:type="gramEnd"/>
      <w:r>
        <w:rPr>
          <w:rFonts w:ascii="Times New Roman" w:eastAsia="MS Gothic" w:hAnsi="Times New Roman"/>
          <w:sz w:val="24"/>
        </w:rPr>
        <w:t xml:space="preserve"> </w:t>
      </w:r>
      <w:proofErr w:type="gramStart"/>
      <w:r w:rsidRPr="009326B9">
        <w:rPr>
          <w:rFonts w:ascii="Times New Roman" w:eastAsia="MS Gothic" w:hAnsi="Times New Roman"/>
          <w:i/>
          <w:sz w:val="24"/>
        </w:rPr>
        <w:t>American Association of Petroleum Geologists Bulletin</w:t>
      </w:r>
      <w:r w:rsidRPr="009326B9">
        <w:rPr>
          <w:rFonts w:ascii="Times New Roman" w:eastAsia="MS Gothic" w:hAnsi="Times New Roman"/>
          <w:sz w:val="24"/>
        </w:rPr>
        <w:t xml:space="preserve">, </w:t>
      </w:r>
      <w:r w:rsidRPr="009326B9">
        <w:rPr>
          <w:rFonts w:ascii="Times New Roman" w:eastAsia="MS Gothic" w:hAnsi="Times New Roman"/>
          <w:b/>
          <w:sz w:val="24"/>
        </w:rPr>
        <w:t>67</w:t>
      </w:r>
      <w:r w:rsidRPr="009326B9">
        <w:rPr>
          <w:rFonts w:ascii="Times New Roman" w:eastAsia="MS Gothic" w:hAnsi="Times New Roman"/>
          <w:sz w:val="24"/>
        </w:rPr>
        <w:t>, 1125-1142.</w:t>
      </w:r>
      <w:proofErr w:type="gramEnd"/>
      <w:r>
        <w:rPr>
          <w:rFonts w:ascii="Times New Roman" w:eastAsia="MS Gothic" w:hAnsi="Times New Roman"/>
          <w:sz w:val="24"/>
        </w:rPr>
        <w:t xml:space="preserve"> </w:t>
      </w:r>
    </w:p>
    <w:p w:rsidR="00A523D5" w:rsidRDefault="00A523D5" w:rsidP="00A523D5">
      <w:pPr>
        <w:pStyle w:val="PlainText"/>
        <w:spacing w:line="360" w:lineRule="auto"/>
        <w:ind w:left="839" w:hanging="839"/>
        <w:contextualSpacing/>
        <w:jc w:val="left"/>
        <w:rPr>
          <w:rFonts w:ascii="Times New Roman" w:eastAsia="MS Gothic" w:hAnsi="Times New Roman"/>
          <w:sz w:val="24"/>
        </w:rPr>
      </w:pPr>
      <w:proofErr w:type="gramStart"/>
      <w:r w:rsidRPr="004D65CD">
        <w:rPr>
          <w:rFonts w:ascii="Times New Roman" w:eastAsia="MS Gothic" w:hAnsi="Times New Roman"/>
          <w:smallCaps/>
          <w:sz w:val="24"/>
        </w:rPr>
        <w:t>I</w:t>
      </w:r>
      <w:r>
        <w:rPr>
          <w:rFonts w:ascii="Times New Roman" w:eastAsia="MS Gothic" w:hAnsi="Times New Roman"/>
          <w:smallCaps/>
          <w:sz w:val="24"/>
        </w:rPr>
        <w:t>ngersoll</w:t>
      </w:r>
      <w:r w:rsidRPr="004D65CD">
        <w:rPr>
          <w:rFonts w:ascii="Times New Roman" w:eastAsia="MS Gothic" w:hAnsi="Times New Roman"/>
          <w:smallCaps/>
          <w:sz w:val="24"/>
        </w:rPr>
        <w:t>, R.V., B</w:t>
      </w:r>
      <w:r>
        <w:rPr>
          <w:rFonts w:ascii="Times New Roman" w:eastAsia="MS Gothic" w:hAnsi="Times New Roman"/>
          <w:smallCaps/>
          <w:sz w:val="24"/>
        </w:rPr>
        <w:t>ullard</w:t>
      </w:r>
      <w:r w:rsidRPr="004D65CD">
        <w:rPr>
          <w:rFonts w:ascii="Times New Roman" w:eastAsia="MS Gothic" w:hAnsi="Times New Roman"/>
          <w:smallCaps/>
          <w:sz w:val="24"/>
        </w:rPr>
        <w:t>, T.F., F</w:t>
      </w:r>
      <w:r>
        <w:rPr>
          <w:rFonts w:ascii="Times New Roman" w:eastAsia="MS Gothic" w:hAnsi="Times New Roman"/>
          <w:smallCaps/>
          <w:sz w:val="24"/>
        </w:rPr>
        <w:t>ord</w:t>
      </w:r>
      <w:r w:rsidRPr="004D65CD">
        <w:rPr>
          <w:rFonts w:ascii="Times New Roman" w:eastAsia="MS Gothic" w:hAnsi="Times New Roman"/>
          <w:smallCaps/>
          <w:sz w:val="24"/>
        </w:rPr>
        <w:t>, R.L., G</w:t>
      </w:r>
      <w:r>
        <w:rPr>
          <w:rFonts w:ascii="Times New Roman" w:eastAsia="MS Gothic" w:hAnsi="Times New Roman"/>
          <w:smallCaps/>
          <w:sz w:val="24"/>
        </w:rPr>
        <w:t>rimm</w:t>
      </w:r>
      <w:r w:rsidRPr="004D65CD">
        <w:rPr>
          <w:rFonts w:ascii="Times New Roman" w:eastAsia="MS Gothic" w:hAnsi="Times New Roman"/>
          <w:smallCaps/>
          <w:sz w:val="24"/>
        </w:rPr>
        <w:t>, J.P., P</w:t>
      </w:r>
      <w:r>
        <w:rPr>
          <w:rFonts w:ascii="Times New Roman" w:eastAsia="MS Gothic" w:hAnsi="Times New Roman"/>
          <w:smallCaps/>
          <w:sz w:val="24"/>
        </w:rPr>
        <w:t>ickle</w:t>
      </w:r>
      <w:r w:rsidRPr="004D65CD">
        <w:rPr>
          <w:rFonts w:ascii="Times New Roman" w:eastAsia="MS Gothic" w:hAnsi="Times New Roman"/>
          <w:smallCaps/>
          <w:sz w:val="24"/>
        </w:rPr>
        <w:t xml:space="preserve">, J.D. &amp; </w:t>
      </w:r>
      <w:proofErr w:type="spellStart"/>
      <w:r w:rsidRPr="004D65CD">
        <w:rPr>
          <w:rFonts w:ascii="Times New Roman" w:eastAsia="MS Gothic" w:hAnsi="Times New Roman"/>
          <w:smallCaps/>
          <w:sz w:val="24"/>
        </w:rPr>
        <w:t>S</w:t>
      </w:r>
      <w:r>
        <w:rPr>
          <w:rFonts w:ascii="Times New Roman" w:eastAsia="MS Gothic" w:hAnsi="Times New Roman"/>
          <w:smallCaps/>
          <w:sz w:val="24"/>
        </w:rPr>
        <w:t>ares</w:t>
      </w:r>
      <w:proofErr w:type="spellEnd"/>
      <w:r w:rsidRPr="004D65CD">
        <w:rPr>
          <w:rFonts w:ascii="Times New Roman" w:eastAsia="MS Gothic" w:hAnsi="Times New Roman"/>
          <w:smallCaps/>
          <w:sz w:val="24"/>
        </w:rPr>
        <w:t>, S</w:t>
      </w:r>
      <w:r>
        <w:rPr>
          <w:rFonts w:ascii="Times New Roman" w:eastAsia="MS Gothic" w:hAnsi="Times New Roman"/>
          <w:sz w:val="24"/>
        </w:rPr>
        <w:t>.W. 1984.</w:t>
      </w:r>
      <w:proofErr w:type="gramEnd"/>
      <w:r>
        <w:rPr>
          <w:rFonts w:ascii="Times New Roman" w:eastAsia="MS Gothic" w:hAnsi="Times New Roman"/>
          <w:sz w:val="24"/>
        </w:rPr>
        <w:t xml:space="preserve"> The effect of grain size on </w:t>
      </w:r>
      <w:proofErr w:type="spellStart"/>
      <w:r>
        <w:rPr>
          <w:rFonts w:ascii="Times New Roman" w:eastAsia="MS Gothic" w:hAnsi="Times New Roman"/>
          <w:sz w:val="24"/>
        </w:rPr>
        <w:t>detrital</w:t>
      </w:r>
      <w:proofErr w:type="spellEnd"/>
      <w:r>
        <w:rPr>
          <w:rFonts w:ascii="Times New Roman" w:eastAsia="MS Gothic" w:hAnsi="Times New Roman"/>
          <w:sz w:val="24"/>
        </w:rPr>
        <w:t xml:space="preserve"> modes: A test of the </w:t>
      </w:r>
      <w:proofErr w:type="spellStart"/>
      <w:r>
        <w:rPr>
          <w:rFonts w:ascii="Times New Roman" w:eastAsia="MS Gothic" w:hAnsi="Times New Roman"/>
          <w:sz w:val="24"/>
        </w:rPr>
        <w:t>Gazzi</w:t>
      </w:r>
      <w:proofErr w:type="spellEnd"/>
      <w:r>
        <w:rPr>
          <w:rFonts w:ascii="Times New Roman" w:eastAsia="MS Gothic" w:hAnsi="Times New Roman"/>
          <w:sz w:val="24"/>
        </w:rPr>
        <w:t xml:space="preserve">-Dickinson point-counting method. </w:t>
      </w:r>
      <w:proofErr w:type="gramStart"/>
      <w:r w:rsidRPr="009326B9">
        <w:rPr>
          <w:rFonts w:ascii="Times New Roman" w:eastAsia="MS Gothic" w:hAnsi="Times New Roman"/>
          <w:i/>
          <w:sz w:val="24"/>
        </w:rPr>
        <w:t>Journal of Sedimentary Petrology</w:t>
      </w:r>
      <w:r>
        <w:rPr>
          <w:rFonts w:ascii="Times New Roman" w:eastAsia="MS Gothic" w:hAnsi="Times New Roman"/>
          <w:sz w:val="24"/>
        </w:rPr>
        <w:t xml:space="preserve">, </w:t>
      </w:r>
      <w:r w:rsidRPr="009326B9">
        <w:rPr>
          <w:rFonts w:ascii="Times New Roman" w:eastAsia="MS Gothic" w:hAnsi="Times New Roman"/>
          <w:b/>
          <w:sz w:val="24"/>
        </w:rPr>
        <w:t>54</w:t>
      </w:r>
      <w:r>
        <w:rPr>
          <w:rFonts w:ascii="Times New Roman" w:eastAsia="MS Gothic" w:hAnsi="Times New Roman"/>
          <w:sz w:val="24"/>
        </w:rPr>
        <w:t>, 103-116.</w:t>
      </w:r>
      <w:proofErr w:type="gramEnd"/>
    </w:p>
    <w:p w:rsidR="00DF0128" w:rsidRPr="009326B9" w:rsidRDefault="00DF0128" w:rsidP="00DF0128">
      <w:pPr>
        <w:pStyle w:val="PlainText"/>
        <w:spacing w:line="360" w:lineRule="auto"/>
        <w:ind w:left="839" w:hanging="839"/>
        <w:contextualSpacing/>
        <w:jc w:val="left"/>
        <w:rPr>
          <w:rFonts w:ascii="Times New Roman" w:eastAsia="MS Gothic" w:hAnsi="Times New Roman"/>
          <w:sz w:val="24"/>
          <w:szCs w:val="24"/>
        </w:rPr>
      </w:pPr>
      <w:r w:rsidRPr="009326B9">
        <w:rPr>
          <w:rFonts w:ascii="Times New Roman" w:eastAsia="MS Gothic" w:hAnsi="Times New Roman"/>
          <w:smallCaps/>
          <w:sz w:val="24"/>
          <w:szCs w:val="24"/>
        </w:rPr>
        <w:t xml:space="preserve">Ingersoll, R.V. &amp; </w:t>
      </w:r>
      <w:proofErr w:type="spellStart"/>
      <w:r w:rsidRPr="009326B9">
        <w:rPr>
          <w:rFonts w:ascii="Times New Roman" w:eastAsia="MS Gothic" w:hAnsi="Times New Roman"/>
          <w:smallCaps/>
          <w:sz w:val="24"/>
          <w:szCs w:val="24"/>
        </w:rPr>
        <w:t>Suczek</w:t>
      </w:r>
      <w:proofErr w:type="spellEnd"/>
      <w:r w:rsidRPr="009326B9">
        <w:rPr>
          <w:rFonts w:ascii="Times New Roman" w:eastAsia="MS Gothic" w:hAnsi="Times New Roman"/>
          <w:sz w:val="24"/>
          <w:szCs w:val="24"/>
        </w:rPr>
        <w:t xml:space="preserve">, C.A. 1979. </w:t>
      </w:r>
      <w:proofErr w:type="gramStart"/>
      <w:r w:rsidRPr="009326B9">
        <w:rPr>
          <w:rFonts w:ascii="Times New Roman" w:eastAsia="MS Gothic" w:hAnsi="Times New Roman"/>
          <w:sz w:val="24"/>
          <w:szCs w:val="24"/>
        </w:rPr>
        <w:t xml:space="preserve">Petrology and Provenance of </w:t>
      </w:r>
      <w:proofErr w:type="spellStart"/>
      <w:r w:rsidRPr="009326B9">
        <w:rPr>
          <w:rFonts w:ascii="Times New Roman" w:eastAsia="MS Gothic" w:hAnsi="Times New Roman"/>
          <w:sz w:val="24"/>
          <w:szCs w:val="24"/>
        </w:rPr>
        <w:t>Neogene</w:t>
      </w:r>
      <w:proofErr w:type="spellEnd"/>
      <w:r w:rsidRPr="009326B9">
        <w:rPr>
          <w:rFonts w:ascii="Times New Roman" w:eastAsia="MS Gothic" w:hAnsi="Times New Roman"/>
          <w:sz w:val="24"/>
          <w:szCs w:val="24"/>
        </w:rPr>
        <w:t xml:space="preserve"> Sand from Nicobar and Bengal Fans, DSDP Sites 211 and 218.</w:t>
      </w:r>
      <w:proofErr w:type="gramEnd"/>
      <w:r w:rsidRPr="009326B9">
        <w:rPr>
          <w:rFonts w:ascii="Times New Roman" w:eastAsia="MS Gothic" w:hAnsi="Times New Roman"/>
          <w:sz w:val="24"/>
          <w:szCs w:val="24"/>
        </w:rPr>
        <w:t xml:space="preserve"> </w:t>
      </w:r>
      <w:proofErr w:type="gramStart"/>
      <w:r w:rsidRPr="009326B9">
        <w:rPr>
          <w:rFonts w:ascii="Times New Roman" w:eastAsia="MS Gothic" w:hAnsi="Times New Roman"/>
          <w:i/>
          <w:sz w:val="24"/>
          <w:szCs w:val="24"/>
        </w:rPr>
        <w:t>Journal of Sedimentary Petrology</w:t>
      </w:r>
      <w:r w:rsidRPr="009326B9">
        <w:rPr>
          <w:rFonts w:ascii="Times New Roman" w:eastAsia="MS Gothic" w:hAnsi="Times New Roman"/>
          <w:sz w:val="24"/>
          <w:szCs w:val="24"/>
        </w:rPr>
        <w:t xml:space="preserve">, </w:t>
      </w:r>
      <w:r w:rsidRPr="009326B9">
        <w:rPr>
          <w:rFonts w:ascii="Times New Roman" w:eastAsia="MS Gothic" w:hAnsi="Times New Roman"/>
          <w:b/>
          <w:sz w:val="24"/>
          <w:szCs w:val="24"/>
        </w:rPr>
        <w:t>49</w:t>
      </w:r>
      <w:r w:rsidRPr="009326B9">
        <w:rPr>
          <w:rFonts w:ascii="Times New Roman" w:eastAsia="MS Gothic" w:hAnsi="Times New Roman"/>
          <w:sz w:val="24"/>
          <w:szCs w:val="24"/>
        </w:rPr>
        <w:t>, 1217-1228.</w:t>
      </w:r>
      <w:proofErr w:type="gramEnd"/>
    </w:p>
    <w:p w:rsidR="00DF0128" w:rsidRDefault="00DF0128" w:rsidP="00DF0128">
      <w:pPr>
        <w:pStyle w:val="PlainText"/>
        <w:spacing w:line="360" w:lineRule="auto"/>
        <w:ind w:left="839" w:hanging="839"/>
        <w:contextualSpacing/>
        <w:jc w:val="left"/>
        <w:rPr>
          <w:rFonts w:ascii="Times New Roman" w:eastAsia="MS Gothic" w:hAnsi="Times New Roman"/>
          <w:sz w:val="24"/>
        </w:rPr>
      </w:pPr>
      <w:proofErr w:type="spellStart"/>
      <w:r w:rsidRPr="00376F05">
        <w:rPr>
          <w:rFonts w:ascii="Times New Roman" w:eastAsia="MS Gothic" w:hAnsi="Times New Roman"/>
          <w:smallCaps/>
          <w:sz w:val="24"/>
        </w:rPr>
        <w:t>L</w:t>
      </w:r>
      <w:r>
        <w:rPr>
          <w:rFonts w:ascii="Times New Roman" w:eastAsia="MS Gothic" w:hAnsi="Times New Roman"/>
          <w:smallCaps/>
          <w:sz w:val="24"/>
        </w:rPr>
        <w:t>eeder</w:t>
      </w:r>
      <w:proofErr w:type="spellEnd"/>
      <w:r>
        <w:rPr>
          <w:rFonts w:ascii="Times New Roman" w:eastAsia="MS Gothic" w:hAnsi="Times New Roman"/>
          <w:sz w:val="24"/>
        </w:rPr>
        <w:t xml:space="preserve">, M.R. 1982. Upper </w:t>
      </w:r>
      <w:proofErr w:type="spellStart"/>
      <w:r>
        <w:rPr>
          <w:rFonts w:ascii="Times New Roman" w:eastAsia="MS Gothic" w:hAnsi="Times New Roman"/>
          <w:sz w:val="24"/>
        </w:rPr>
        <w:t>Palaeozoic</w:t>
      </w:r>
      <w:proofErr w:type="spellEnd"/>
      <w:r>
        <w:rPr>
          <w:rFonts w:ascii="Times New Roman" w:eastAsia="MS Gothic" w:hAnsi="Times New Roman"/>
          <w:sz w:val="24"/>
        </w:rPr>
        <w:t xml:space="preserve"> basins of British Isles-</w:t>
      </w:r>
      <w:proofErr w:type="spellStart"/>
      <w:r>
        <w:rPr>
          <w:rFonts w:ascii="Times New Roman" w:eastAsia="MS Gothic" w:hAnsi="Times New Roman"/>
          <w:sz w:val="24"/>
        </w:rPr>
        <w:t>Caledonide</w:t>
      </w:r>
      <w:proofErr w:type="spellEnd"/>
      <w:r>
        <w:rPr>
          <w:rFonts w:ascii="Times New Roman" w:eastAsia="MS Gothic" w:hAnsi="Times New Roman"/>
          <w:sz w:val="24"/>
        </w:rPr>
        <w:t xml:space="preserve"> inheritance versus </w:t>
      </w:r>
      <w:proofErr w:type="spellStart"/>
      <w:r>
        <w:rPr>
          <w:rFonts w:ascii="Times New Roman" w:eastAsia="MS Gothic" w:hAnsi="Times New Roman"/>
          <w:sz w:val="24"/>
        </w:rPr>
        <w:t>Hercynian</w:t>
      </w:r>
      <w:proofErr w:type="spellEnd"/>
      <w:r>
        <w:rPr>
          <w:rFonts w:ascii="Times New Roman" w:eastAsia="MS Gothic" w:hAnsi="Times New Roman"/>
          <w:sz w:val="24"/>
        </w:rPr>
        <w:t xml:space="preserve"> plate margin processes. </w:t>
      </w:r>
      <w:proofErr w:type="gramStart"/>
      <w:r w:rsidRPr="005B67B0">
        <w:rPr>
          <w:rFonts w:ascii="Times New Roman" w:eastAsia="MS Gothic" w:hAnsi="Times New Roman"/>
          <w:i/>
          <w:sz w:val="24"/>
        </w:rPr>
        <w:t>Journal of Geological Society, London</w:t>
      </w:r>
      <w:r>
        <w:rPr>
          <w:rFonts w:ascii="Times New Roman" w:eastAsia="MS Gothic" w:hAnsi="Times New Roman"/>
          <w:sz w:val="24"/>
        </w:rPr>
        <w:t xml:space="preserve">, </w:t>
      </w:r>
      <w:r w:rsidRPr="005B67B0">
        <w:rPr>
          <w:rFonts w:ascii="Times New Roman" w:eastAsia="MS Gothic" w:hAnsi="Times New Roman"/>
          <w:b/>
          <w:sz w:val="24"/>
        </w:rPr>
        <w:t>139</w:t>
      </w:r>
      <w:r>
        <w:rPr>
          <w:rFonts w:ascii="Times New Roman" w:eastAsia="MS Gothic" w:hAnsi="Times New Roman"/>
          <w:sz w:val="24"/>
        </w:rPr>
        <w:t>, 479-491.</w:t>
      </w:r>
      <w:proofErr w:type="gramEnd"/>
      <w:r>
        <w:rPr>
          <w:rFonts w:ascii="Times New Roman" w:eastAsia="MS Gothic" w:hAnsi="Times New Roman"/>
          <w:sz w:val="24"/>
        </w:rPr>
        <w:t xml:space="preserve"> </w:t>
      </w:r>
    </w:p>
    <w:p w:rsidR="00DF0128" w:rsidRDefault="00DF0128" w:rsidP="00DF0128">
      <w:pPr>
        <w:pStyle w:val="PlainText"/>
        <w:spacing w:line="360" w:lineRule="auto"/>
        <w:ind w:left="720" w:hanging="720"/>
        <w:contextualSpacing/>
        <w:jc w:val="left"/>
        <w:rPr>
          <w:rFonts w:ascii="Times New Roman" w:eastAsia="MS Gothic" w:hAnsi="Times New Roman"/>
          <w:sz w:val="24"/>
        </w:rPr>
      </w:pPr>
      <w:proofErr w:type="gramStart"/>
      <w:r w:rsidRPr="00B30E74">
        <w:rPr>
          <w:rFonts w:ascii="Times New Roman" w:eastAsia="MS Gothic" w:hAnsi="Times New Roman"/>
          <w:smallCaps/>
          <w:sz w:val="24"/>
        </w:rPr>
        <w:t xml:space="preserve">Miller, K.G., </w:t>
      </w:r>
      <w:proofErr w:type="spellStart"/>
      <w:r w:rsidRPr="00B30E74">
        <w:rPr>
          <w:rFonts w:ascii="Times New Roman" w:eastAsia="MS Gothic" w:hAnsi="Times New Roman"/>
          <w:smallCaps/>
          <w:sz w:val="24"/>
        </w:rPr>
        <w:t>Feigenson</w:t>
      </w:r>
      <w:proofErr w:type="spellEnd"/>
      <w:r w:rsidRPr="00B30E74">
        <w:rPr>
          <w:rFonts w:ascii="Times New Roman" w:eastAsia="MS Gothic" w:hAnsi="Times New Roman"/>
          <w:smallCaps/>
          <w:sz w:val="24"/>
        </w:rPr>
        <w:t xml:space="preserve">, M.D., Kent, D.V. &amp; Olsson, R.K. </w:t>
      </w:r>
      <w:r w:rsidRPr="00B30E74">
        <w:rPr>
          <w:rFonts w:ascii="Times New Roman" w:eastAsia="MS Gothic" w:hAnsi="Times New Roman"/>
          <w:sz w:val="24"/>
        </w:rPr>
        <w:t>1988</w:t>
      </w:r>
      <w:r>
        <w:rPr>
          <w:rFonts w:ascii="Times New Roman" w:eastAsia="MS Gothic" w:hAnsi="Times New Roman"/>
          <w:sz w:val="24"/>
        </w:rPr>
        <w:t>.</w:t>
      </w:r>
      <w:proofErr w:type="gramEnd"/>
      <w:r>
        <w:rPr>
          <w:rFonts w:ascii="Times New Roman" w:eastAsia="MS Gothic" w:hAnsi="Times New Roman"/>
          <w:sz w:val="24"/>
        </w:rPr>
        <w:t xml:space="preserve"> Upper Eocene to Oligocene isotope (</w:t>
      </w:r>
      <w:r w:rsidRPr="005D0147">
        <w:rPr>
          <w:rFonts w:ascii="Times New Roman" w:eastAsia="MS Gothic" w:hAnsi="Times New Roman"/>
          <w:sz w:val="24"/>
          <w:vertAlign w:val="superscript"/>
        </w:rPr>
        <w:t>87</w:t>
      </w:r>
      <w:r>
        <w:rPr>
          <w:rFonts w:ascii="Times New Roman" w:eastAsia="MS Gothic" w:hAnsi="Times New Roman"/>
          <w:sz w:val="24"/>
        </w:rPr>
        <w:t>Sr/</w:t>
      </w:r>
      <w:r w:rsidRPr="005D0147">
        <w:rPr>
          <w:rFonts w:ascii="Times New Roman" w:eastAsia="MS Gothic" w:hAnsi="Times New Roman"/>
          <w:sz w:val="24"/>
          <w:vertAlign w:val="superscript"/>
        </w:rPr>
        <w:t>86</w:t>
      </w:r>
      <w:r>
        <w:rPr>
          <w:rFonts w:ascii="Times New Roman" w:eastAsia="MS Gothic" w:hAnsi="Times New Roman"/>
          <w:sz w:val="24"/>
        </w:rPr>
        <w:t xml:space="preserve">Sr, </w:t>
      </w:r>
      <w:r w:rsidRPr="005D0147">
        <w:rPr>
          <w:rFonts w:ascii="Times New Roman" w:eastAsia="MS Gothic" w:hAnsi="Times New Roman"/>
          <w:sz w:val="24"/>
          <w:vertAlign w:val="superscript"/>
        </w:rPr>
        <w:t>18</w:t>
      </w:r>
      <w:r>
        <w:rPr>
          <w:rFonts w:ascii="Times New Roman" w:eastAsia="MS Gothic" w:hAnsi="Times New Roman"/>
          <w:sz w:val="24"/>
        </w:rPr>
        <w:t xml:space="preserve">O, </w:t>
      </w:r>
      <w:r w:rsidRPr="005D0147">
        <w:rPr>
          <w:rFonts w:ascii="Times New Roman" w:eastAsia="MS Gothic" w:hAnsi="Times New Roman"/>
          <w:sz w:val="24"/>
          <w:vertAlign w:val="superscript"/>
        </w:rPr>
        <w:t>13</w:t>
      </w:r>
      <w:r>
        <w:rPr>
          <w:rFonts w:ascii="Times New Roman" w:eastAsia="MS Gothic" w:hAnsi="Times New Roman"/>
          <w:sz w:val="24"/>
        </w:rPr>
        <w:t xml:space="preserve">C) standard section, Deep Sea Drilling Project Site 522; </w:t>
      </w:r>
      <w:proofErr w:type="spellStart"/>
      <w:r w:rsidRPr="00B30E74">
        <w:rPr>
          <w:rFonts w:ascii="Times New Roman" w:eastAsia="MS Gothic" w:hAnsi="Times New Roman"/>
          <w:i/>
          <w:sz w:val="24"/>
        </w:rPr>
        <w:t>Paleogeography</w:t>
      </w:r>
      <w:proofErr w:type="spellEnd"/>
      <w:r>
        <w:rPr>
          <w:rFonts w:ascii="Times New Roman" w:eastAsia="MS Gothic" w:hAnsi="Times New Roman"/>
          <w:sz w:val="24"/>
        </w:rPr>
        <w:t xml:space="preserve">, </w:t>
      </w:r>
      <w:r w:rsidRPr="00B30E74">
        <w:rPr>
          <w:rFonts w:ascii="Times New Roman" w:eastAsia="MS Gothic" w:hAnsi="Times New Roman"/>
          <w:b/>
          <w:sz w:val="24"/>
        </w:rPr>
        <w:t>3</w:t>
      </w:r>
      <w:r>
        <w:rPr>
          <w:rFonts w:ascii="Times New Roman" w:eastAsia="MS Gothic" w:hAnsi="Times New Roman"/>
          <w:sz w:val="24"/>
        </w:rPr>
        <w:t>, 223-233.</w:t>
      </w:r>
    </w:p>
    <w:p w:rsidR="00DF0128" w:rsidRDefault="00DF0128" w:rsidP="00DF0128">
      <w:pPr>
        <w:pStyle w:val="PlainText"/>
        <w:spacing w:line="360" w:lineRule="auto"/>
        <w:ind w:left="839" w:hanging="839"/>
        <w:contextualSpacing/>
        <w:jc w:val="left"/>
        <w:rPr>
          <w:rFonts w:ascii="Times New Roman" w:eastAsia="MS Gothic" w:hAnsi="Times New Roman"/>
          <w:sz w:val="24"/>
        </w:rPr>
      </w:pPr>
      <w:r w:rsidRPr="00A67F01">
        <w:rPr>
          <w:rFonts w:ascii="Times New Roman" w:eastAsia="MS Gothic" w:hAnsi="Times New Roman"/>
          <w:smallCaps/>
          <w:sz w:val="24"/>
        </w:rPr>
        <w:t>N</w:t>
      </w:r>
      <w:r>
        <w:rPr>
          <w:rFonts w:ascii="Times New Roman" w:eastAsia="MS Gothic" w:hAnsi="Times New Roman"/>
          <w:smallCaps/>
          <w:sz w:val="24"/>
        </w:rPr>
        <w:t>orrish</w:t>
      </w:r>
      <w:r w:rsidRPr="00A67F01">
        <w:rPr>
          <w:rFonts w:ascii="Times New Roman" w:eastAsia="MS Gothic" w:hAnsi="Times New Roman"/>
          <w:smallCaps/>
          <w:sz w:val="24"/>
        </w:rPr>
        <w:t>, K. &amp; H</w:t>
      </w:r>
      <w:r>
        <w:rPr>
          <w:rFonts w:ascii="Times New Roman" w:eastAsia="MS Gothic" w:hAnsi="Times New Roman"/>
          <w:smallCaps/>
          <w:sz w:val="24"/>
        </w:rPr>
        <w:t>utton</w:t>
      </w:r>
      <w:r w:rsidRPr="00A67F01">
        <w:rPr>
          <w:rFonts w:ascii="Times New Roman" w:eastAsia="MS Gothic" w:hAnsi="Times New Roman"/>
          <w:smallCaps/>
          <w:sz w:val="24"/>
        </w:rPr>
        <w:t>, J</w:t>
      </w:r>
      <w:r>
        <w:rPr>
          <w:rFonts w:ascii="Times New Roman" w:eastAsia="MS Gothic" w:hAnsi="Times New Roman"/>
          <w:sz w:val="24"/>
        </w:rPr>
        <w:t xml:space="preserve">.T. 1969. An accurate X-ray spectrographic </w:t>
      </w:r>
      <w:proofErr w:type="gramStart"/>
      <w:r>
        <w:rPr>
          <w:rFonts w:ascii="Times New Roman" w:eastAsia="MS Gothic" w:hAnsi="Times New Roman"/>
          <w:sz w:val="24"/>
        </w:rPr>
        <w:t>method for the analysis of a wide range</w:t>
      </w:r>
      <w:proofErr w:type="gramEnd"/>
      <w:r>
        <w:rPr>
          <w:rFonts w:ascii="Times New Roman" w:eastAsia="MS Gothic" w:hAnsi="Times New Roman"/>
          <w:sz w:val="24"/>
        </w:rPr>
        <w:t xml:space="preserve"> of geological samples. </w:t>
      </w:r>
      <w:proofErr w:type="spellStart"/>
      <w:r w:rsidRPr="00765CCB">
        <w:rPr>
          <w:rFonts w:ascii="Times New Roman" w:eastAsia="MS Gothic" w:hAnsi="Times New Roman"/>
          <w:i/>
          <w:sz w:val="24"/>
        </w:rPr>
        <w:t>Geochimica</w:t>
      </w:r>
      <w:proofErr w:type="spellEnd"/>
      <w:r w:rsidRPr="00765CCB">
        <w:rPr>
          <w:rFonts w:ascii="Times New Roman" w:eastAsia="MS Gothic" w:hAnsi="Times New Roman"/>
          <w:i/>
          <w:sz w:val="24"/>
        </w:rPr>
        <w:t xml:space="preserve"> </w:t>
      </w:r>
      <w:proofErr w:type="gramStart"/>
      <w:r w:rsidRPr="00765CCB">
        <w:rPr>
          <w:rFonts w:ascii="Times New Roman" w:eastAsia="MS Gothic" w:hAnsi="Times New Roman"/>
          <w:i/>
          <w:sz w:val="24"/>
        </w:rPr>
        <w:t>et</w:t>
      </w:r>
      <w:proofErr w:type="gramEnd"/>
      <w:r w:rsidRPr="00765CCB">
        <w:rPr>
          <w:rFonts w:ascii="Times New Roman" w:eastAsia="MS Gothic" w:hAnsi="Times New Roman"/>
          <w:i/>
          <w:sz w:val="24"/>
        </w:rPr>
        <w:t xml:space="preserve"> </w:t>
      </w:r>
      <w:proofErr w:type="spellStart"/>
      <w:r w:rsidRPr="00765CCB">
        <w:rPr>
          <w:rFonts w:ascii="Times New Roman" w:eastAsia="MS Gothic" w:hAnsi="Times New Roman"/>
          <w:i/>
          <w:sz w:val="24"/>
        </w:rPr>
        <w:t>Cosmochimica</w:t>
      </w:r>
      <w:proofErr w:type="spellEnd"/>
      <w:r w:rsidRPr="00765CCB">
        <w:rPr>
          <w:rFonts w:ascii="Times New Roman" w:eastAsia="MS Gothic" w:hAnsi="Times New Roman"/>
          <w:i/>
          <w:sz w:val="24"/>
        </w:rPr>
        <w:t xml:space="preserve"> </w:t>
      </w:r>
      <w:proofErr w:type="spellStart"/>
      <w:r w:rsidRPr="00765CCB">
        <w:rPr>
          <w:rFonts w:ascii="Times New Roman" w:eastAsia="MS Gothic" w:hAnsi="Times New Roman"/>
          <w:i/>
          <w:sz w:val="24"/>
        </w:rPr>
        <w:t>Acta</w:t>
      </w:r>
      <w:proofErr w:type="spellEnd"/>
      <w:r w:rsidRPr="00765CCB">
        <w:rPr>
          <w:rFonts w:ascii="Times New Roman" w:eastAsia="MS Gothic" w:hAnsi="Times New Roman"/>
          <w:i/>
          <w:sz w:val="24"/>
        </w:rPr>
        <w:t>,</w:t>
      </w:r>
      <w:r>
        <w:rPr>
          <w:rFonts w:ascii="Times New Roman" w:eastAsia="MS Gothic" w:hAnsi="Times New Roman"/>
          <w:sz w:val="24"/>
        </w:rPr>
        <w:t xml:space="preserve"> </w:t>
      </w:r>
      <w:r w:rsidRPr="00765CCB">
        <w:rPr>
          <w:rFonts w:ascii="Times New Roman" w:eastAsia="MS Gothic" w:hAnsi="Times New Roman"/>
          <w:b/>
          <w:sz w:val="24"/>
        </w:rPr>
        <w:t>33</w:t>
      </w:r>
      <w:r>
        <w:rPr>
          <w:rFonts w:ascii="Times New Roman" w:eastAsia="MS Gothic" w:hAnsi="Times New Roman"/>
          <w:sz w:val="24"/>
        </w:rPr>
        <w:t xml:space="preserve">, 431-454.  </w:t>
      </w:r>
    </w:p>
    <w:p w:rsidR="00DF0128" w:rsidRDefault="00DF0128" w:rsidP="00DF0128">
      <w:pPr>
        <w:pStyle w:val="PlainText"/>
        <w:spacing w:line="360" w:lineRule="auto"/>
        <w:ind w:left="839" w:hanging="839"/>
        <w:contextualSpacing/>
        <w:jc w:val="left"/>
        <w:rPr>
          <w:rFonts w:ascii="Times New Roman" w:eastAsia="MS Gothic" w:hAnsi="Times New Roman"/>
          <w:sz w:val="24"/>
        </w:rPr>
      </w:pPr>
      <w:r w:rsidRPr="00BC3E73">
        <w:rPr>
          <w:rFonts w:ascii="Times New Roman" w:eastAsia="MS Gothic" w:hAnsi="Times New Roman"/>
          <w:smallCaps/>
          <w:sz w:val="24"/>
        </w:rPr>
        <w:t>P</w:t>
      </w:r>
      <w:r>
        <w:rPr>
          <w:rFonts w:ascii="Times New Roman" w:eastAsia="MS Gothic" w:hAnsi="Times New Roman"/>
          <w:smallCaps/>
          <w:sz w:val="24"/>
        </w:rPr>
        <w:t>arrish</w:t>
      </w:r>
      <w:r w:rsidRPr="00BC3E73">
        <w:rPr>
          <w:rFonts w:ascii="Times New Roman" w:eastAsia="MS Gothic" w:hAnsi="Times New Roman"/>
          <w:smallCaps/>
          <w:sz w:val="24"/>
        </w:rPr>
        <w:t>,</w:t>
      </w:r>
      <w:r>
        <w:rPr>
          <w:rFonts w:ascii="Times New Roman" w:eastAsia="MS Gothic" w:hAnsi="Times New Roman"/>
          <w:sz w:val="24"/>
        </w:rPr>
        <w:t xml:space="preserve"> R.R. 1990. </w:t>
      </w:r>
      <w:proofErr w:type="gramStart"/>
      <w:r>
        <w:rPr>
          <w:rFonts w:ascii="Times New Roman" w:eastAsia="MS Gothic" w:hAnsi="Times New Roman"/>
          <w:sz w:val="24"/>
        </w:rPr>
        <w:t>U-</w:t>
      </w:r>
      <w:proofErr w:type="spellStart"/>
      <w:r>
        <w:rPr>
          <w:rFonts w:ascii="Times New Roman" w:eastAsia="MS Gothic" w:hAnsi="Times New Roman"/>
          <w:sz w:val="24"/>
        </w:rPr>
        <w:t>Pb</w:t>
      </w:r>
      <w:proofErr w:type="spellEnd"/>
      <w:r>
        <w:rPr>
          <w:rFonts w:ascii="Times New Roman" w:eastAsia="MS Gothic" w:hAnsi="Times New Roman"/>
          <w:sz w:val="24"/>
        </w:rPr>
        <w:t xml:space="preserve"> dating of monazite and its application to geological problems.</w:t>
      </w:r>
      <w:proofErr w:type="gramEnd"/>
      <w:r>
        <w:rPr>
          <w:rFonts w:ascii="Times New Roman" w:eastAsia="MS Gothic" w:hAnsi="Times New Roman"/>
          <w:sz w:val="24"/>
        </w:rPr>
        <w:t xml:space="preserve"> </w:t>
      </w:r>
      <w:proofErr w:type="gramStart"/>
      <w:r w:rsidRPr="00257377">
        <w:rPr>
          <w:rFonts w:ascii="Times New Roman" w:eastAsia="MS Gothic" w:hAnsi="Times New Roman"/>
          <w:i/>
          <w:sz w:val="24"/>
        </w:rPr>
        <w:t>Canada Journal of Earth Sciences</w:t>
      </w:r>
      <w:r w:rsidRPr="003B5C7E">
        <w:rPr>
          <w:rFonts w:ascii="Times New Roman" w:eastAsia="MS Gothic" w:hAnsi="Times New Roman"/>
          <w:sz w:val="24"/>
        </w:rPr>
        <w:t>,</w:t>
      </w:r>
      <w:r w:rsidRPr="00257377">
        <w:rPr>
          <w:rFonts w:ascii="Times New Roman" w:eastAsia="MS Gothic" w:hAnsi="Times New Roman"/>
          <w:b/>
          <w:sz w:val="24"/>
        </w:rPr>
        <w:t xml:space="preserve"> 27</w:t>
      </w:r>
      <w:r>
        <w:rPr>
          <w:rFonts w:ascii="Times New Roman" w:eastAsia="MS Gothic" w:hAnsi="Times New Roman"/>
          <w:sz w:val="24"/>
        </w:rPr>
        <w:t>, 1431-1450.</w:t>
      </w:r>
      <w:proofErr w:type="gramEnd"/>
    </w:p>
    <w:p w:rsidR="00DF0128" w:rsidRDefault="00DF0128" w:rsidP="00DF0128">
      <w:pPr>
        <w:pStyle w:val="PlainText"/>
        <w:spacing w:line="360" w:lineRule="auto"/>
        <w:ind w:left="839" w:hanging="839"/>
        <w:contextualSpacing/>
        <w:jc w:val="left"/>
        <w:rPr>
          <w:rFonts w:ascii="Times New Roman" w:eastAsia="MS Gothic" w:hAnsi="Times New Roman"/>
          <w:sz w:val="24"/>
        </w:rPr>
      </w:pPr>
      <w:proofErr w:type="gramStart"/>
      <w:r w:rsidRPr="00BC3E73">
        <w:rPr>
          <w:rFonts w:ascii="Times New Roman" w:eastAsia="MS Gothic" w:hAnsi="Times New Roman"/>
          <w:smallCaps/>
          <w:sz w:val="24"/>
        </w:rPr>
        <w:t>P</w:t>
      </w:r>
      <w:r>
        <w:rPr>
          <w:rFonts w:ascii="Times New Roman" w:eastAsia="MS Gothic" w:hAnsi="Times New Roman"/>
          <w:smallCaps/>
          <w:sz w:val="24"/>
        </w:rPr>
        <w:t>arrish</w:t>
      </w:r>
      <w:r w:rsidRPr="00BC3E73">
        <w:rPr>
          <w:rFonts w:ascii="Times New Roman" w:eastAsia="MS Gothic" w:hAnsi="Times New Roman"/>
          <w:smallCaps/>
          <w:sz w:val="24"/>
        </w:rPr>
        <w:t xml:space="preserve">, R.R., </w:t>
      </w:r>
      <w:proofErr w:type="spellStart"/>
      <w:r w:rsidRPr="00BC3E73">
        <w:rPr>
          <w:rFonts w:ascii="Times New Roman" w:eastAsia="MS Gothic" w:hAnsi="Times New Roman"/>
          <w:smallCaps/>
          <w:sz w:val="24"/>
        </w:rPr>
        <w:t>R</w:t>
      </w:r>
      <w:r>
        <w:rPr>
          <w:rFonts w:ascii="Times New Roman" w:eastAsia="MS Gothic" w:hAnsi="Times New Roman"/>
          <w:smallCaps/>
          <w:sz w:val="24"/>
        </w:rPr>
        <w:t>oddick</w:t>
      </w:r>
      <w:proofErr w:type="spellEnd"/>
      <w:r w:rsidRPr="00BC3E73">
        <w:rPr>
          <w:rFonts w:ascii="Times New Roman" w:eastAsia="MS Gothic" w:hAnsi="Times New Roman"/>
          <w:smallCaps/>
          <w:sz w:val="24"/>
        </w:rPr>
        <w:t xml:space="preserve">, J.C., </w:t>
      </w:r>
      <w:proofErr w:type="spellStart"/>
      <w:r w:rsidRPr="00BC3E73">
        <w:rPr>
          <w:rFonts w:ascii="Times New Roman" w:eastAsia="MS Gothic" w:hAnsi="Times New Roman"/>
          <w:smallCaps/>
          <w:sz w:val="24"/>
        </w:rPr>
        <w:t>L</w:t>
      </w:r>
      <w:r>
        <w:rPr>
          <w:rFonts w:ascii="Times New Roman" w:eastAsia="MS Gothic" w:hAnsi="Times New Roman"/>
          <w:smallCaps/>
          <w:sz w:val="24"/>
        </w:rPr>
        <w:t>overidge</w:t>
      </w:r>
      <w:proofErr w:type="spellEnd"/>
      <w:r w:rsidRPr="00BC3E73">
        <w:rPr>
          <w:rFonts w:ascii="Times New Roman" w:eastAsia="MS Gothic" w:hAnsi="Times New Roman"/>
          <w:smallCaps/>
          <w:sz w:val="24"/>
        </w:rPr>
        <w:t>, W.D. &amp; S</w:t>
      </w:r>
      <w:r>
        <w:rPr>
          <w:rFonts w:ascii="Times New Roman" w:eastAsia="MS Gothic" w:hAnsi="Times New Roman"/>
          <w:smallCaps/>
          <w:sz w:val="24"/>
        </w:rPr>
        <w:t>ullivan</w:t>
      </w:r>
      <w:r w:rsidRPr="00BC3E73">
        <w:rPr>
          <w:rFonts w:ascii="Times New Roman" w:eastAsia="MS Gothic" w:hAnsi="Times New Roman"/>
          <w:smallCaps/>
          <w:sz w:val="24"/>
        </w:rPr>
        <w:t>, W.</w:t>
      </w:r>
      <w:r>
        <w:rPr>
          <w:rFonts w:ascii="Times New Roman" w:eastAsia="MS Gothic" w:hAnsi="Times New Roman"/>
          <w:sz w:val="24"/>
        </w:rPr>
        <w:t xml:space="preserve"> 1987.</w:t>
      </w:r>
      <w:proofErr w:type="gramEnd"/>
      <w:r>
        <w:rPr>
          <w:rFonts w:ascii="Times New Roman" w:eastAsia="MS Gothic" w:hAnsi="Times New Roman"/>
          <w:sz w:val="24"/>
        </w:rPr>
        <w:t xml:space="preserve"> Uranium-lead analytical techniques at the Geochronology Laboratory, Geological Survey of Canada: </w:t>
      </w:r>
      <w:r w:rsidRPr="00B630F7">
        <w:rPr>
          <w:rFonts w:ascii="Times New Roman" w:eastAsia="MS Gothic" w:hAnsi="Times New Roman"/>
          <w:i/>
          <w:sz w:val="24"/>
        </w:rPr>
        <w:t>In</w:t>
      </w:r>
      <w:r>
        <w:rPr>
          <w:rFonts w:ascii="Times New Roman" w:eastAsia="MS Gothic" w:hAnsi="Times New Roman"/>
          <w:sz w:val="24"/>
        </w:rPr>
        <w:t xml:space="preserve">: </w:t>
      </w:r>
      <w:r w:rsidRPr="00B630F7">
        <w:rPr>
          <w:rFonts w:ascii="Times New Roman" w:eastAsia="MS Gothic" w:hAnsi="Times New Roman"/>
          <w:i/>
          <w:sz w:val="24"/>
        </w:rPr>
        <w:t>Radiogenic age and isotopic studies</w:t>
      </w:r>
      <w:proofErr w:type="gramStart"/>
      <w:r w:rsidRPr="00B630F7">
        <w:rPr>
          <w:rFonts w:ascii="Times New Roman" w:eastAsia="MS Gothic" w:hAnsi="Times New Roman"/>
          <w:i/>
          <w:sz w:val="24"/>
        </w:rPr>
        <w:t>;</w:t>
      </w:r>
      <w:proofErr w:type="gramEnd"/>
      <w:r w:rsidRPr="00B630F7">
        <w:rPr>
          <w:rFonts w:ascii="Times New Roman" w:eastAsia="MS Gothic" w:hAnsi="Times New Roman"/>
          <w:i/>
          <w:sz w:val="24"/>
        </w:rPr>
        <w:t xml:space="preserve"> Report 1</w:t>
      </w:r>
      <w:r>
        <w:rPr>
          <w:rFonts w:ascii="Times New Roman" w:eastAsia="MS Gothic" w:hAnsi="Times New Roman"/>
          <w:sz w:val="24"/>
        </w:rPr>
        <w:t xml:space="preserve">. </w:t>
      </w:r>
      <w:proofErr w:type="gramStart"/>
      <w:r w:rsidRPr="00B630F7">
        <w:rPr>
          <w:rFonts w:ascii="Times New Roman" w:eastAsia="MS Gothic" w:hAnsi="Times New Roman"/>
          <w:sz w:val="24"/>
        </w:rPr>
        <w:t>Geological Survey of Canada</w:t>
      </w:r>
      <w:r>
        <w:rPr>
          <w:rFonts w:ascii="Times New Roman" w:eastAsia="MS Gothic" w:hAnsi="Times New Roman"/>
          <w:sz w:val="24"/>
        </w:rPr>
        <w:t xml:space="preserve">, </w:t>
      </w:r>
      <w:r w:rsidRPr="0033405B">
        <w:rPr>
          <w:rFonts w:ascii="Times New Roman" w:eastAsia="MS Gothic" w:hAnsi="Times New Roman"/>
          <w:b/>
          <w:sz w:val="24"/>
        </w:rPr>
        <w:t>Paper 87-2</w:t>
      </w:r>
      <w:r>
        <w:rPr>
          <w:rFonts w:ascii="Times New Roman" w:eastAsia="MS Gothic" w:hAnsi="Times New Roman"/>
          <w:sz w:val="24"/>
        </w:rPr>
        <w:t>, 3-7.</w:t>
      </w:r>
      <w:proofErr w:type="gramEnd"/>
    </w:p>
    <w:p w:rsidR="00DF0128" w:rsidRPr="0033405B" w:rsidRDefault="00DF0128" w:rsidP="00DF0128">
      <w:pPr>
        <w:pStyle w:val="PlainText"/>
        <w:spacing w:line="360" w:lineRule="auto"/>
        <w:ind w:left="839" w:hanging="839"/>
        <w:contextualSpacing/>
        <w:jc w:val="left"/>
        <w:rPr>
          <w:rFonts w:ascii="Times New Roman" w:eastAsia="MS Gothic" w:hAnsi="Times New Roman"/>
          <w:sz w:val="24"/>
          <w:szCs w:val="24"/>
        </w:rPr>
      </w:pPr>
      <w:proofErr w:type="spellStart"/>
      <w:proofErr w:type="gramStart"/>
      <w:r w:rsidRPr="0033405B">
        <w:rPr>
          <w:rFonts w:ascii="Times New Roman" w:eastAsia="MS Gothic" w:hAnsi="Times New Roman"/>
          <w:smallCaps/>
          <w:sz w:val="24"/>
          <w:szCs w:val="24"/>
        </w:rPr>
        <w:t>Posamentier</w:t>
      </w:r>
      <w:proofErr w:type="spellEnd"/>
      <w:r w:rsidRPr="0033405B">
        <w:rPr>
          <w:rFonts w:ascii="Times New Roman" w:eastAsia="MS Gothic" w:hAnsi="Times New Roman"/>
          <w:smallCaps/>
          <w:sz w:val="24"/>
          <w:szCs w:val="24"/>
        </w:rPr>
        <w:t xml:space="preserve">, H.W., Allen, G.P., James, D.P. &amp; </w:t>
      </w:r>
      <w:proofErr w:type="spellStart"/>
      <w:r w:rsidRPr="0033405B">
        <w:rPr>
          <w:rFonts w:ascii="Times New Roman" w:eastAsia="MS Gothic" w:hAnsi="Times New Roman"/>
          <w:smallCaps/>
          <w:sz w:val="24"/>
          <w:szCs w:val="24"/>
        </w:rPr>
        <w:t>Tesson</w:t>
      </w:r>
      <w:proofErr w:type="spellEnd"/>
      <w:r w:rsidRPr="0033405B">
        <w:rPr>
          <w:rFonts w:ascii="Times New Roman" w:eastAsia="MS Gothic" w:hAnsi="Times New Roman"/>
          <w:smallCaps/>
          <w:sz w:val="24"/>
          <w:szCs w:val="24"/>
        </w:rPr>
        <w:t>, M.</w:t>
      </w:r>
      <w:r w:rsidRPr="0033405B">
        <w:rPr>
          <w:rFonts w:ascii="Times New Roman" w:eastAsia="MS Gothic" w:hAnsi="Times New Roman"/>
          <w:sz w:val="24"/>
          <w:szCs w:val="24"/>
        </w:rPr>
        <w:t xml:space="preserve"> 1992.</w:t>
      </w:r>
      <w:proofErr w:type="gramEnd"/>
      <w:r w:rsidRPr="0033405B">
        <w:rPr>
          <w:rFonts w:ascii="Times New Roman" w:eastAsia="MS Gothic" w:hAnsi="Times New Roman"/>
          <w:sz w:val="24"/>
          <w:szCs w:val="24"/>
        </w:rPr>
        <w:t xml:space="preserve"> Forced regressions in a sequence </w:t>
      </w:r>
      <w:proofErr w:type="spellStart"/>
      <w:r w:rsidRPr="0033405B">
        <w:rPr>
          <w:rFonts w:ascii="Times New Roman" w:eastAsia="MS Gothic" w:hAnsi="Times New Roman"/>
          <w:sz w:val="24"/>
          <w:szCs w:val="24"/>
        </w:rPr>
        <w:t>stratigraphic</w:t>
      </w:r>
      <w:proofErr w:type="spellEnd"/>
      <w:r w:rsidRPr="0033405B">
        <w:rPr>
          <w:rFonts w:ascii="Times New Roman" w:eastAsia="MS Gothic" w:hAnsi="Times New Roman"/>
          <w:sz w:val="24"/>
          <w:szCs w:val="24"/>
        </w:rPr>
        <w:t xml:space="preserve"> framework: Concepts, examples, and exploration significance. </w:t>
      </w:r>
      <w:proofErr w:type="gramStart"/>
      <w:r w:rsidRPr="0033405B">
        <w:rPr>
          <w:rFonts w:ascii="Times New Roman" w:eastAsia="MS Gothic" w:hAnsi="Times New Roman"/>
          <w:i/>
          <w:sz w:val="24"/>
          <w:szCs w:val="24"/>
        </w:rPr>
        <w:t>American Association of Petroleum Geologists, Bulletin</w:t>
      </w:r>
      <w:r w:rsidRPr="0033405B">
        <w:rPr>
          <w:rFonts w:ascii="Times New Roman" w:eastAsia="MS Gothic" w:hAnsi="Times New Roman"/>
          <w:sz w:val="24"/>
          <w:szCs w:val="24"/>
        </w:rPr>
        <w:t xml:space="preserve">, </w:t>
      </w:r>
      <w:r w:rsidRPr="0033405B">
        <w:rPr>
          <w:rFonts w:ascii="Times New Roman" w:eastAsia="MS Gothic" w:hAnsi="Times New Roman"/>
          <w:b/>
          <w:sz w:val="24"/>
          <w:szCs w:val="24"/>
        </w:rPr>
        <w:t>76</w:t>
      </w:r>
      <w:r w:rsidRPr="0033405B">
        <w:rPr>
          <w:rFonts w:ascii="Times New Roman" w:eastAsia="MS Gothic" w:hAnsi="Times New Roman"/>
          <w:sz w:val="24"/>
          <w:szCs w:val="24"/>
        </w:rPr>
        <w:t>, 1687-1709.</w:t>
      </w:r>
      <w:proofErr w:type="gramEnd"/>
    </w:p>
    <w:p w:rsidR="00DF0128" w:rsidRPr="00C300CA" w:rsidRDefault="00DF0128" w:rsidP="00DF0128">
      <w:pPr>
        <w:pStyle w:val="PlainText"/>
        <w:spacing w:line="360" w:lineRule="auto"/>
        <w:ind w:left="839" w:hanging="839"/>
        <w:contextualSpacing/>
        <w:jc w:val="left"/>
        <w:rPr>
          <w:rFonts w:ascii="Times New Roman" w:eastAsia="MS Gothic" w:hAnsi="Times New Roman"/>
          <w:sz w:val="24"/>
        </w:rPr>
      </w:pPr>
      <w:proofErr w:type="spellStart"/>
      <w:r w:rsidRPr="006162D2">
        <w:rPr>
          <w:rFonts w:ascii="Times New Roman" w:eastAsia="MS Gothic" w:hAnsi="Times New Roman"/>
          <w:smallCaps/>
          <w:sz w:val="24"/>
        </w:rPr>
        <w:t>S</w:t>
      </w:r>
      <w:r>
        <w:rPr>
          <w:rFonts w:ascii="Times New Roman" w:eastAsia="MS Gothic" w:hAnsi="Times New Roman"/>
          <w:smallCaps/>
          <w:sz w:val="24"/>
        </w:rPr>
        <w:t>trekeisen</w:t>
      </w:r>
      <w:proofErr w:type="spellEnd"/>
      <w:r w:rsidRPr="006162D2">
        <w:rPr>
          <w:rFonts w:ascii="Times New Roman" w:eastAsia="MS Gothic" w:hAnsi="Times New Roman"/>
          <w:smallCaps/>
          <w:sz w:val="24"/>
        </w:rPr>
        <w:t>,</w:t>
      </w:r>
      <w:r w:rsidRPr="00C300CA">
        <w:rPr>
          <w:rFonts w:ascii="Times New Roman" w:eastAsia="MS Gothic" w:hAnsi="Times New Roman"/>
          <w:sz w:val="24"/>
        </w:rPr>
        <w:t xml:space="preserve"> A.L. 1976. To each plutonic rock its proper name. </w:t>
      </w:r>
      <w:proofErr w:type="gramStart"/>
      <w:r w:rsidRPr="00C300CA">
        <w:rPr>
          <w:rFonts w:ascii="Times New Roman" w:eastAsia="MS Gothic" w:hAnsi="Times New Roman"/>
          <w:i/>
          <w:sz w:val="24"/>
        </w:rPr>
        <w:t>Earth Science Review</w:t>
      </w:r>
      <w:r w:rsidRPr="00C300CA">
        <w:rPr>
          <w:rFonts w:ascii="Times New Roman" w:eastAsia="MS Gothic" w:hAnsi="Times New Roman"/>
          <w:sz w:val="24"/>
        </w:rPr>
        <w:t xml:space="preserve">, </w:t>
      </w:r>
      <w:r w:rsidRPr="00C300CA">
        <w:rPr>
          <w:rFonts w:ascii="Times New Roman" w:eastAsia="MS Gothic" w:hAnsi="Times New Roman"/>
          <w:b/>
          <w:sz w:val="24"/>
        </w:rPr>
        <w:t>12</w:t>
      </w:r>
      <w:r w:rsidRPr="00C300CA">
        <w:rPr>
          <w:rFonts w:ascii="Times New Roman" w:eastAsia="MS Gothic" w:hAnsi="Times New Roman"/>
          <w:sz w:val="24"/>
        </w:rPr>
        <w:t>, 1-34.</w:t>
      </w:r>
      <w:proofErr w:type="gramEnd"/>
      <w:r w:rsidRPr="00C300CA">
        <w:rPr>
          <w:rFonts w:ascii="Times New Roman" w:eastAsia="MS Gothic" w:hAnsi="Times New Roman"/>
          <w:sz w:val="24"/>
        </w:rPr>
        <w:t xml:space="preserve"> </w:t>
      </w:r>
    </w:p>
    <w:p w:rsidR="00DF0128" w:rsidRPr="006C7656" w:rsidRDefault="00DF0128" w:rsidP="00DF0128">
      <w:pPr>
        <w:pStyle w:val="PlainText"/>
        <w:spacing w:line="360" w:lineRule="auto"/>
        <w:ind w:left="839" w:hanging="839"/>
        <w:contextualSpacing/>
        <w:jc w:val="left"/>
        <w:rPr>
          <w:rFonts w:ascii="Times New Roman" w:eastAsia="MS Gothic" w:hAnsi="Times New Roman"/>
          <w:sz w:val="24"/>
        </w:rPr>
      </w:pPr>
      <w:proofErr w:type="spellStart"/>
      <w:r w:rsidRPr="00E27574">
        <w:rPr>
          <w:rFonts w:ascii="Times New Roman" w:eastAsia="MS Gothic" w:hAnsi="Times New Roman"/>
          <w:smallCaps/>
          <w:sz w:val="24"/>
        </w:rPr>
        <w:t>T</w:t>
      </w:r>
      <w:r>
        <w:rPr>
          <w:rFonts w:ascii="Times New Roman" w:eastAsia="MS Gothic" w:hAnsi="Times New Roman"/>
          <w:smallCaps/>
          <w:sz w:val="24"/>
        </w:rPr>
        <w:t>rop</w:t>
      </w:r>
      <w:proofErr w:type="spellEnd"/>
      <w:r w:rsidRPr="00E27574">
        <w:rPr>
          <w:rFonts w:ascii="Times New Roman" w:eastAsia="MS Gothic" w:hAnsi="Times New Roman"/>
          <w:smallCaps/>
          <w:sz w:val="24"/>
        </w:rPr>
        <w:t>, J.M. &amp; R</w:t>
      </w:r>
      <w:r>
        <w:rPr>
          <w:rFonts w:ascii="Times New Roman" w:eastAsia="MS Gothic" w:hAnsi="Times New Roman"/>
          <w:smallCaps/>
          <w:sz w:val="24"/>
        </w:rPr>
        <w:t>idgway</w:t>
      </w:r>
      <w:r w:rsidRPr="00E27574">
        <w:rPr>
          <w:rFonts w:ascii="Times New Roman" w:eastAsia="MS Gothic" w:hAnsi="Times New Roman"/>
          <w:smallCaps/>
          <w:sz w:val="24"/>
        </w:rPr>
        <w:t>, K</w:t>
      </w:r>
      <w:r w:rsidRPr="006C7656">
        <w:rPr>
          <w:rFonts w:ascii="Times New Roman" w:eastAsia="MS Gothic" w:hAnsi="Times New Roman"/>
          <w:sz w:val="24"/>
        </w:rPr>
        <w:t xml:space="preserve">. 1997. </w:t>
      </w:r>
      <w:proofErr w:type="spellStart"/>
      <w:r w:rsidRPr="006C7656">
        <w:rPr>
          <w:rFonts w:ascii="Times New Roman" w:eastAsia="MS Gothic" w:hAnsi="Times New Roman"/>
          <w:sz w:val="24"/>
        </w:rPr>
        <w:t>Petrofacies</w:t>
      </w:r>
      <w:proofErr w:type="spellEnd"/>
      <w:r w:rsidRPr="006C7656">
        <w:rPr>
          <w:rFonts w:ascii="Times New Roman" w:eastAsia="MS Gothic" w:hAnsi="Times New Roman"/>
          <w:sz w:val="24"/>
        </w:rPr>
        <w:t xml:space="preserve"> and provenance of a Late Cretaceous suture zone thrust-top basin, Cantwell Basin, Central Alaska Range. </w:t>
      </w:r>
      <w:proofErr w:type="gramStart"/>
      <w:r w:rsidRPr="006C7656">
        <w:rPr>
          <w:rFonts w:ascii="Times New Roman" w:eastAsia="MS Gothic" w:hAnsi="Times New Roman"/>
          <w:i/>
          <w:sz w:val="24"/>
        </w:rPr>
        <w:t>Journal of Sedimentary Research</w:t>
      </w:r>
      <w:r w:rsidRPr="006C7656">
        <w:rPr>
          <w:rFonts w:ascii="Times New Roman" w:eastAsia="MS Gothic" w:hAnsi="Times New Roman"/>
          <w:sz w:val="24"/>
        </w:rPr>
        <w:t xml:space="preserve">, </w:t>
      </w:r>
      <w:r>
        <w:rPr>
          <w:rFonts w:ascii="Times New Roman" w:eastAsia="MS Gothic" w:hAnsi="Times New Roman"/>
          <w:b/>
          <w:sz w:val="24"/>
        </w:rPr>
        <w:t>67</w:t>
      </w:r>
      <w:r w:rsidRPr="006C7656">
        <w:rPr>
          <w:rFonts w:ascii="Times New Roman" w:eastAsia="MS Gothic" w:hAnsi="Times New Roman"/>
          <w:sz w:val="24"/>
        </w:rPr>
        <w:t>, 469-485.</w:t>
      </w:r>
      <w:proofErr w:type="gramEnd"/>
      <w:r w:rsidRPr="006C7656">
        <w:rPr>
          <w:rFonts w:ascii="Times New Roman" w:eastAsia="MS Gothic" w:hAnsi="Times New Roman"/>
          <w:sz w:val="24"/>
        </w:rPr>
        <w:t xml:space="preserve"> </w:t>
      </w:r>
    </w:p>
    <w:p w:rsidR="00DF0128" w:rsidRPr="00F277D9" w:rsidRDefault="00DF0128" w:rsidP="00DF0128">
      <w:pPr>
        <w:pStyle w:val="PlainText"/>
        <w:spacing w:line="360" w:lineRule="auto"/>
        <w:ind w:left="839" w:hanging="839"/>
        <w:contextualSpacing/>
        <w:jc w:val="left"/>
        <w:rPr>
          <w:rFonts w:ascii="Times New Roman" w:eastAsia="MS Gothic" w:hAnsi="Times New Roman"/>
          <w:sz w:val="24"/>
          <w:szCs w:val="24"/>
        </w:rPr>
      </w:pPr>
      <w:proofErr w:type="spellStart"/>
      <w:r w:rsidRPr="00F277D9">
        <w:rPr>
          <w:rFonts w:ascii="Times New Roman" w:eastAsia="MS Gothic" w:hAnsi="Times New Roman"/>
          <w:smallCaps/>
          <w:sz w:val="24"/>
          <w:szCs w:val="24"/>
        </w:rPr>
        <w:t>Uddin</w:t>
      </w:r>
      <w:proofErr w:type="spellEnd"/>
      <w:r w:rsidRPr="00F277D9">
        <w:rPr>
          <w:rFonts w:ascii="Times New Roman" w:eastAsia="MS Gothic" w:hAnsi="Times New Roman"/>
          <w:smallCaps/>
          <w:sz w:val="24"/>
          <w:szCs w:val="24"/>
        </w:rPr>
        <w:t>, A. &amp; Lundberg, N</w:t>
      </w:r>
      <w:r w:rsidRPr="00F277D9">
        <w:rPr>
          <w:rFonts w:ascii="Times New Roman" w:eastAsia="MS Gothic" w:hAnsi="Times New Roman"/>
          <w:sz w:val="24"/>
          <w:szCs w:val="24"/>
        </w:rPr>
        <w:t>.</w:t>
      </w:r>
      <w:r>
        <w:rPr>
          <w:rFonts w:ascii="Times New Roman" w:eastAsia="MS Gothic" w:hAnsi="Times New Roman"/>
          <w:sz w:val="24"/>
          <w:szCs w:val="24"/>
        </w:rPr>
        <w:t xml:space="preserve"> 1998</w:t>
      </w:r>
      <w:r w:rsidRPr="00F277D9">
        <w:rPr>
          <w:rFonts w:ascii="Times New Roman" w:eastAsia="MS Gothic" w:hAnsi="Times New Roman"/>
          <w:sz w:val="24"/>
          <w:szCs w:val="24"/>
        </w:rPr>
        <w:t xml:space="preserve">. Cenozoic history of the Himalayan-Bengal system: sand composition in the Bengal basin, Bangladesh. </w:t>
      </w:r>
      <w:proofErr w:type="gramStart"/>
      <w:r w:rsidRPr="00F277D9">
        <w:rPr>
          <w:rFonts w:ascii="Times New Roman" w:eastAsia="MS Gothic" w:hAnsi="Times New Roman"/>
          <w:i/>
          <w:sz w:val="24"/>
          <w:szCs w:val="24"/>
        </w:rPr>
        <w:t>Geological Society of America, Bulletin,</w:t>
      </w:r>
      <w:r w:rsidRPr="00F277D9">
        <w:rPr>
          <w:rFonts w:ascii="Times New Roman" w:eastAsia="MS Gothic" w:hAnsi="Times New Roman"/>
          <w:sz w:val="24"/>
          <w:szCs w:val="24"/>
        </w:rPr>
        <w:t xml:space="preserve"> </w:t>
      </w:r>
      <w:r w:rsidRPr="00F277D9">
        <w:rPr>
          <w:rFonts w:ascii="Times New Roman" w:eastAsia="MS Gothic" w:hAnsi="Times New Roman"/>
          <w:b/>
          <w:sz w:val="24"/>
          <w:szCs w:val="24"/>
        </w:rPr>
        <w:t>110</w:t>
      </w:r>
      <w:r w:rsidRPr="00F277D9">
        <w:rPr>
          <w:rFonts w:ascii="Times New Roman" w:eastAsia="MS Gothic" w:hAnsi="Times New Roman"/>
          <w:sz w:val="24"/>
          <w:szCs w:val="24"/>
        </w:rPr>
        <w:t>, 497-511.</w:t>
      </w:r>
      <w:proofErr w:type="gramEnd"/>
    </w:p>
    <w:p w:rsidR="00DF0128" w:rsidRDefault="00DF0128" w:rsidP="00DF0128">
      <w:pPr>
        <w:pStyle w:val="PlainText"/>
        <w:spacing w:line="360" w:lineRule="auto"/>
        <w:ind w:left="839" w:hanging="839"/>
        <w:contextualSpacing/>
        <w:jc w:val="left"/>
        <w:rPr>
          <w:rFonts w:ascii="Times New Roman" w:eastAsia="MS Gothic" w:hAnsi="Times New Roman"/>
          <w:sz w:val="24"/>
        </w:rPr>
      </w:pPr>
      <w:r w:rsidRPr="00593A9C">
        <w:rPr>
          <w:rFonts w:ascii="Times New Roman" w:eastAsia="MS Gothic" w:hAnsi="Times New Roman"/>
          <w:smallCaps/>
          <w:sz w:val="24"/>
        </w:rPr>
        <w:t>V</w:t>
      </w:r>
      <w:r>
        <w:rPr>
          <w:rFonts w:ascii="Times New Roman" w:eastAsia="MS Gothic" w:hAnsi="Times New Roman"/>
          <w:smallCaps/>
          <w:sz w:val="24"/>
        </w:rPr>
        <w:t>ail</w:t>
      </w:r>
      <w:r w:rsidRPr="00593A9C">
        <w:rPr>
          <w:rFonts w:ascii="Times New Roman" w:eastAsia="MS Gothic" w:hAnsi="Times New Roman"/>
          <w:smallCaps/>
          <w:sz w:val="24"/>
        </w:rPr>
        <w:t xml:space="preserve">, P.R., </w:t>
      </w:r>
      <w:proofErr w:type="spellStart"/>
      <w:r w:rsidRPr="00593A9C">
        <w:rPr>
          <w:rFonts w:ascii="Times New Roman" w:eastAsia="MS Gothic" w:hAnsi="Times New Roman"/>
          <w:smallCaps/>
          <w:sz w:val="24"/>
        </w:rPr>
        <w:t>A</w:t>
      </w:r>
      <w:r>
        <w:rPr>
          <w:rFonts w:ascii="Times New Roman" w:eastAsia="MS Gothic" w:hAnsi="Times New Roman"/>
          <w:smallCaps/>
          <w:sz w:val="24"/>
        </w:rPr>
        <w:t>udemard</w:t>
      </w:r>
      <w:proofErr w:type="spellEnd"/>
      <w:r w:rsidRPr="00593A9C">
        <w:rPr>
          <w:rFonts w:ascii="Times New Roman" w:eastAsia="MS Gothic" w:hAnsi="Times New Roman"/>
          <w:smallCaps/>
          <w:sz w:val="24"/>
        </w:rPr>
        <w:t>, F., B</w:t>
      </w:r>
      <w:r>
        <w:rPr>
          <w:rFonts w:ascii="Times New Roman" w:eastAsia="MS Gothic" w:hAnsi="Times New Roman"/>
          <w:smallCaps/>
          <w:sz w:val="24"/>
        </w:rPr>
        <w:t>owman</w:t>
      </w:r>
      <w:r w:rsidRPr="00593A9C">
        <w:rPr>
          <w:rFonts w:ascii="Times New Roman" w:eastAsia="MS Gothic" w:hAnsi="Times New Roman"/>
          <w:smallCaps/>
          <w:sz w:val="24"/>
        </w:rPr>
        <w:t>, S.A., E</w:t>
      </w:r>
      <w:r>
        <w:rPr>
          <w:rFonts w:ascii="Times New Roman" w:eastAsia="MS Gothic" w:hAnsi="Times New Roman"/>
          <w:smallCaps/>
          <w:sz w:val="24"/>
        </w:rPr>
        <w:t>isner</w:t>
      </w:r>
      <w:r w:rsidRPr="00593A9C">
        <w:rPr>
          <w:rFonts w:ascii="Times New Roman" w:eastAsia="MS Gothic" w:hAnsi="Times New Roman"/>
          <w:smallCaps/>
          <w:sz w:val="24"/>
        </w:rPr>
        <w:t>, P.N. &amp; P</w:t>
      </w:r>
      <w:r>
        <w:rPr>
          <w:rFonts w:ascii="Times New Roman" w:eastAsia="MS Gothic" w:hAnsi="Times New Roman"/>
          <w:smallCaps/>
          <w:sz w:val="24"/>
        </w:rPr>
        <w:t>erez</w:t>
      </w:r>
      <w:r w:rsidRPr="00593A9C">
        <w:rPr>
          <w:rFonts w:ascii="Times New Roman" w:eastAsia="MS Gothic" w:hAnsi="Times New Roman"/>
          <w:smallCaps/>
          <w:sz w:val="24"/>
        </w:rPr>
        <w:t>-C</w:t>
      </w:r>
      <w:r>
        <w:rPr>
          <w:rFonts w:ascii="Times New Roman" w:eastAsia="MS Gothic" w:hAnsi="Times New Roman"/>
          <w:smallCaps/>
          <w:sz w:val="24"/>
        </w:rPr>
        <w:t>ruz</w:t>
      </w:r>
      <w:r w:rsidRPr="00593A9C">
        <w:rPr>
          <w:rFonts w:ascii="Times New Roman" w:eastAsia="MS Gothic" w:hAnsi="Times New Roman"/>
          <w:smallCaps/>
          <w:sz w:val="24"/>
        </w:rPr>
        <w:t>, G.</w:t>
      </w:r>
      <w:r w:rsidRPr="006C7656">
        <w:rPr>
          <w:rFonts w:ascii="Times New Roman" w:eastAsia="MS Gothic" w:hAnsi="Times New Roman"/>
          <w:sz w:val="24"/>
        </w:rPr>
        <w:t xml:space="preserve"> 1991. </w:t>
      </w:r>
      <w:proofErr w:type="gramStart"/>
      <w:r w:rsidRPr="006C7656">
        <w:rPr>
          <w:rFonts w:ascii="Times New Roman" w:eastAsia="MS Gothic" w:hAnsi="Times New Roman"/>
          <w:sz w:val="24"/>
        </w:rPr>
        <w:t xml:space="preserve">The </w:t>
      </w:r>
      <w:proofErr w:type="spellStart"/>
      <w:r w:rsidRPr="006C7656">
        <w:rPr>
          <w:rFonts w:ascii="Times New Roman" w:eastAsia="MS Gothic" w:hAnsi="Times New Roman"/>
          <w:sz w:val="24"/>
        </w:rPr>
        <w:t>stratigraphic</w:t>
      </w:r>
      <w:proofErr w:type="spellEnd"/>
      <w:r w:rsidRPr="006C7656">
        <w:rPr>
          <w:rFonts w:ascii="Times New Roman" w:eastAsia="MS Gothic" w:hAnsi="Times New Roman"/>
          <w:sz w:val="24"/>
        </w:rPr>
        <w:t xml:space="preserve"> signatures of tectonics, </w:t>
      </w:r>
      <w:proofErr w:type="spellStart"/>
      <w:r w:rsidRPr="006C7656">
        <w:rPr>
          <w:rFonts w:ascii="Times New Roman" w:eastAsia="MS Gothic" w:hAnsi="Times New Roman"/>
          <w:sz w:val="24"/>
        </w:rPr>
        <w:t>eustasy</w:t>
      </w:r>
      <w:proofErr w:type="spellEnd"/>
      <w:r w:rsidRPr="006C7656">
        <w:rPr>
          <w:rFonts w:ascii="Times New Roman" w:eastAsia="MS Gothic" w:hAnsi="Times New Roman"/>
          <w:sz w:val="24"/>
        </w:rPr>
        <w:t>, and sedimentation</w:t>
      </w:r>
      <w:r>
        <w:rPr>
          <w:rFonts w:ascii="Times New Roman" w:eastAsia="MS Gothic" w:hAnsi="Times New Roman"/>
          <w:sz w:val="24"/>
        </w:rPr>
        <w:t xml:space="preserve"> </w:t>
      </w:r>
      <w:r w:rsidRPr="006C7656">
        <w:rPr>
          <w:rFonts w:ascii="Times New Roman" w:eastAsia="MS Gothic" w:hAnsi="Times New Roman"/>
          <w:sz w:val="24"/>
        </w:rPr>
        <w:t>-</w:t>
      </w:r>
      <w:r>
        <w:rPr>
          <w:rFonts w:ascii="Times New Roman" w:eastAsia="MS Gothic" w:hAnsi="Times New Roman"/>
          <w:sz w:val="24"/>
        </w:rPr>
        <w:t xml:space="preserve"> An overview.</w:t>
      </w:r>
      <w:proofErr w:type="gramEnd"/>
      <w:r w:rsidRPr="006C7656">
        <w:rPr>
          <w:rFonts w:ascii="Times New Roman" w:eastAsia="MS Gothic" w:hAnsi="Times New Roman"/>
          <w:sz w:val="24"/>
        </w:rPr>
        <w:t xml:space="preserve"> </w:t>
      </w:r>
      <w:r w:rsidRPr="00593A9C">
        <w:rPr>
          <w:rFonts w:ascii="Times New Roman" w:eastAsia="MS Gothic" w:hAnsi="Times New Roman"/>
          <w:i/>
          <w:sz w:val="24"/>
        </w:rPr>
        <w:t>In</w:t>
      </w:r>
      <w:r>
        <w:rPr>
          <w:rFonts w:ascii="Times New Roman" w:eastAsia="MS Gothic" w:hAnsi="Times New Roman"/>
          <w:sz w:val="24"/>
        </w:rPr>
        <w:t>:</w:t>
      </w:r>
      <w:r w:rsidRPr="006C7656">
        <w:rPr>
          <w:rFonts w:ascii="Times New Roman" w:eastAsia="MS Gothic" w:hAnsi="Times New Roman"/>
          <w:sz w:val="24"/>
        </w:rPr>
        <w:t xml:space="preserve"> </w:t>
      </w:r>
      <w:proofErr w:type="spellStart"/>
      <w:r w:rsidRPr="00593A9C">
        <w:rPr>
          <w:rFonts w:ascii="Times New Roman" w:eastAsia="MS Gothic" w:hAnsi="Times New Roman"/>
          <w:smallCaps/>
          <w:sz w:val="24"/>
        </w:rPr>
        <w:t>Einsele</w:t>
      </w:r>
      <w:proofErr w:type="spellEnd"/>
      <w:r w:rsidRPr="00593A9C">
        <w:rPr>
          <w:rFonts w:ascii="Times New Roman" w:eastAsia="MS Gothic" w:hAnsi="Times New Roman"/>
          <w:smallCaps/>
          <w:sz w:val="24"/>
        </w:rPr>
        <w:t xml:space="preserve">, G., </w:t>
      </w:r>
      <w:proofErr w:type="spellStart"/>
      <w:r w:rsidRPr="00593A9C">
        <w:rPr>
          <w:rFonts w:ascii="Times New Roman" w:eastAsia="MS Gothic" w:hAnsi="Times New Roman"/>
          <w:smallCaps/>
          <w:sz w:val="24"/>
        </w:rPr>
        <w:t>Ricken</w:t>
      </w:r>
      <w:proofErr w:type="spellEnd"/>
      <w:r w:rsidRPr="00593A9C">
        <w:rPr>
          <w:rFonts w:ascii="Times New Roman" w:eastAsia="MS Gothic" w:hAnsi="Times New Roman"/>
          <w:smallCaps/>
          <w:sz w:val="24"/>
        </w:rPr>
        <w:t xml:space="preserve">, </w:t>
      </w:r>
      <w:r>
        <w:rPr>
          <w:rFonts w:ascii="Times New Roman" w:eastAsia="MS Gothic" w:hAnsi="Times New Roman"/>
          <w:smallCaps/>
          <w:sz w:val="24"/>
        </w:rPr>
        <w:t>W. &amp;</w:t>
      </w:r>
      <w:r w:rsidRPr="00593A9C">
        <w:rPr>
          <w:rFonts w:ascii="Times New Roman" w:eastAsia="MS Gothic" w:hAnsi="Times New Roman"/>
          <w:smallCaps/>
          <w:sz w:val="24"/>
        </w:rPr>
        <w:t xml:space="preserve"> </w:t>
      </w:r>
      <w:proofErr w:type="spellStart"/>
      <w:r w:rsidRPr="00593A9C">
        <w:rPr>
          <w:rFonts w:ascii="Times New Roman" w:eastAsia="MS Gothic" w:hAnsi="Times New Roman"/>
          <w:smallCaps/>
          <w:sz w:val="24"/>
        </w:rPr>
        <w:t>Seilacher</w:t>
      </w:r>
      <w:proofErr w:type="spellEnd"/>
      <w:r w:rsidRPr="00593A9C">
        <w:rPr>
          <w:rFonts w:ascii="Times New Roman" w:eastAsia="MS Gothic" w:hAnsi="Times New Roman"/>
          <w:smallCaps/>
          <w:sz w:val="24"/>
        </w:rPr>
        <w:t>, A.</w:t>
      </w:r>
      <w:r w:rsidRPr="006C7656">
        <w:rPr>
          <w:rFonts w:ascii="Times New Roman" w:eastAsia="MS Gothic" w:hAnsi="Times New Roman"/>
          <w:sz w:val="24"/>
        </w:rPr>
        <w:t xml:space="preserve"> </w:t>
      </w:r>
      <w:r>
        <w:rPr>
          <w:rFonts w:ascii="Times New Roman" w:eastAsia="MS Gothic" w:hAnsi="Times New Roman"/>
          <w:sz w:val="24"/>
        </w:rPr>
        <w:t>(</w:t>
      </w:r>
      <w:r w:rsidRPr="006C7656">
        <w:rPr>
          <w:rFonts w:ascii="Times New Roman" w:eastAsia="MS Gothic" w:hAnsi="Times New Roman"/>
          <w:sz w:val="24"/>
        </w:rPr>
        <w:t>eds</w:t>
      </w:r>
      <w:r w:rsidRPr="00593A9C">
        <w:rPr>
          <w:rFonts w:ascii="Times New Roman" w:eastAsia="MS Gothic" w:hAnsi="Times New Roman"/>
          <w:i/>
          <w:sz w:val="24"/>
        </w:rPr>
        <w:t xml:space="preserve">.). </w:t>
      </w:r>
      <w:proofErr w:type="gramStart"/>
      <w:r w:rsidRPr="00593A9C">
        <w:rPr>
          <w:rFonts w:ascii="Times New Roman" w:eastAsia="MS Gothic" w:hAnsi="Times New Roman"/>
          <w:i/>
          <w:sz w:val="24"/>
        </w:rPr>
        <w:t xml:space="preserve">Cycles and events in </w:t>
      </w:r>
      <w:proofErr w:type="spellStart"/>
      <w:r w:rsidRPr="00593A9C">
        <w:rPr>
          <w:rFonts w:ascii="Times New Roman" w:eastAsia="MS Gothic" w:hAnsi="Times New Roman"/>
          <w:i/>
          <w:sz w:val="24"/>
        </w:rPr>
        <w:t>stratigraphy</w:t>
      </w:r>
      <w:proofErr w:type="spellEnd"/>
      <w:r>
        <w:rPr>
          <w:rFonts w:ascii="Times New Roman" w:eastAsia="MS Gothic" w:hAnsi="Times New Roman"/>
          <w:i/>
          <w:sz w:val="24"/>
        </w:rPr>
        <w:t>.</w:t>
      </w:r>
      <w:proofErr w:type="gramEnd"/>
      <w:r w:rsidRPr="00593A9C">
        <w:rPr>
          <w:rFonts w:ascii="Times New Roman" w:eastAsia="MS Gothic" w:hAnsi="Times New Roman"/>
          <w:i/>
          <w:sz w:val="24"/>
        </w:rPr>
        <w:t xml:space="preserve"> </w:t>
      </w:r>
      <w:proofErr w:type="gramStart"/>
      <w:r w:rsidRPr="006C7656">
        <w:rPr>
          <w:rFonts w:ascii="Times New Roman" w:eastAsia="MS Gothic" w:hAnsi="Times New Roman"/>
          <w:sz w:val="24"/>
        </w:rPr>
        <w:t>Springer-</w:t>
      </w:r>
      <w:proofErr w:type="spellStart"/>
      <w:r w:rsidRPr="006C7656">
        <w:rPr>
          <w:rFonts w:ascii="Times New Roman" w:eastAsia="MS Gothic" w:hAnsi="Times New Roman"/>
          <w:sz w:val="24"/>
        </w:rPr>
        <w:t>Verlag</w:t>
      </w:r>
      <w:proofErr w:type="spellEnd"/>
      <w:r w:rsidRPr="006C7656">
        <w:rPr>
          <w:rFonts w:ascii="Times New Roman" w:eastAsia="MS Gothic" w:hAnsi="Times New Roman"/>
          <w:sz w:val="24"/>
        </w:rPr>
        <w:t>, Berlin, 617-659.</w:t>
      </w:r>
      <w:proofErr w:type="gramEnd"/>
      <w:r>
        <w:rPr>
          <w:rFonts w:ascii="Times New Roman" w:eastAsia="MS Gothic" w:hAnsi="Times New Roman"/>
          <w:sz w:val="24"/>
        </w:rPr>
        <w:t xml:space="preserve"> </w:t>
      </w:r>
    </w:p>
    <w:p w:rsidR="00DF0128" w:rsidRPr="002E43F6" w:rsidRDefault="00DF0128" w:rsidP="00DF0128">
      <w:pPr>
        <w:pStyle w:val="PlainText"/>
        <w:spacing w:line="360" w:lineRule="auto"/>
        <w:ind w:left="839" w:hanging="839"/>
        <w:contextualSpacing/>
        <w:jc w:val="left"/>
        <w:rPr>
          <w:rFonts w:ascii="Times New Roman" w:eastAsia="MS Gothic" w:hAnsi="Times New Roman"/>
          <w:sz w:val="24"/>
        </w:rPr>
      </w:pPr>
      <w:r>
        <w:rPr>
          <w:rFonts w:ascii="Times New Roman" w:eastAsia="MS Gothic" w:hAnsi="Times New Roman"/>
          <w:smallCaps/>
          <w:sz w:val="24"/>
        </w:rPr>
        <w:t xml:space="preserve">Van der Kamp, P.C., </w:t>
      </w:r>
      <w:proofErr w:type="spellStart"/>
      <w:r>
        <w:rPr>
          <w:rFonts w:ascii="Times New Roman" w:eastAsia="MS Gothic" w:hAnsi="Times New Roman"/>
          <w:smallCaps/>
          <w:sz w:val="24"/>
        </w:rPr>
        <w:t>Helmhold</w:t>
      </w:r>
      <w:proofErr w:type="spellEnd"/>
      <w:r>
        <w:rPr>
          <w:rFonts w:ascii="Times New Roman" w:eastAsia="MS Gothic" w:hAnsi="Times New Roman"/>
          <w:smallCaps/>
          <w:sz w:val="24"/>
        </w:rPr>
        <w:t xml:space="preserve">, K.P. &amp; </w:t>
      </w:r>
      <w:proofErr w:type="spellStart"/>
      <w:r>
        <w:rPr>
          <w:rFonts w:ascii="Times New Roman" w:eastAsia="MS Gothic" w:hAnsi="Times New Roman"/>
          <w:smallCaps/>
          <w:sz w:val="24"/>
        </w:rPr>
        <w:t>Leake</w:t>
      </w:r>
      <w:proofErr w:type="spellEnd"/>
      <w:r>
        <w:rPr>
          <w:rFonts w:ascii="Times New Roman" w:eastAsia="MS Gothic" w:hAnsi="Times New Roman"/>
          <w:smallCaps/>
          <w:sz w:val="24"/>
        </w:rPr>
        <w:t xml:space="preserve">, B.E. 1994. </w:t>
      </w:r>
      <w:r w:rsidRPr="002E43F6">
        <w:rPr>
          <w:rFonts w:ascii="Times New Roman" w:eastAsia="MS Gothic" w:hAnsi="Times New Roman"/>
          <w:sz w:val="24"/>
        </w:rPr>
        <w:t>Ho</w:t>
      </w:r>
      <w:r>
        <w:rPr>
          <w:rFonts w:ascii="Times New Roman" w:eastAsia="MS Gothic" w:hAnsi="Times New Roman"/>
          <w:sz w:val="24"/>
        </w:rPr>
        <w:t>l</w:t>
      </w:r>
      <w:r w:rsidRPr="002E43F6">
        <w:rPr>
          <w:rFonts w:ascii="Times New Roman" w:eastAsia="MS Gothic" w:hAnsi="Times New Roman"/>
          <w:sz w:val="24"/>
        </w:rPr>
        <w:t xml:space="preserve">ocene and </w:t>
      </w:r>
      <w:proofErr w:type="spellStart"/>
      <w:r w:rsidRPr="002E43F6">
        <w:rPr>
          <w:rFonts w:ascii="Times New Roman" w:eastAsia="MS Gothic" w:hAnsi="Times New Roman"/>
          <w:sz w:val="24"/>
        </w:rPr>
        <w:t>Paleogene</w:t>
      </w:r>
      <w:proofErr w:type="spellEnd"/>
      <w:r w:rsidRPr="002E43F6">
        <w:rPr>
          <w:rFonts w:ascii="Times New Roman" w:eastAsia="MS Gothic" w:hAnsi="Times New Roman"/>
          <w:sz w:val="24"/>
        </w:rPr>
        <w:t xml:space="preserve"> arkoses of the Massif </w:t>
      </w:r>
      <w:proofErr w:type="spellStart"/>
      <w:r w:rsidRPr="002E43F6">
        <w:rPr>
          <w:rFonts w:ascii="Times New Roman" w:eastAsia="MS Gothic" w:hAnsi="Times New Roman"/>
          <w:sz w:val="24"/>
        </w:rPr>
        <w:t>Centrale</w:t>
      </w:r>
      <w:proofErr w:type="spellEnd"/>
      <w:r w:rsidRPr="002E43F6">
        <w:rPr>
          <w:rFonts w:ascii="Times New Roman" w:eastAsia="MS Gothic" w:hAnsi="Times New Roman"/>
          <w:sz w:val="24"/>
        </w:rPr>
        <w:t>, France: mineralogy, chemistry, provenanc</w:t>
      </w:r>
      <w:r>
        <w:rPr>
          <w:rFonts w:ascii="Times New Roman" w:eastAsia="MS Gothic" w:hAnsi="Times New Roman"/>
          <w:sz w:val="24"/>
        </w:rPr>
        <w:t>e</w:t>
      </w:r>
      <w:r w:rsidRPr="002E43F6">
        <w:rPr>
          <w:rFonts w:ascii="Times New Roman" w:eastAsia="MS Gothic" w:hAnsi="Times New Roman"/>
          <w:sz w:val="24"/>
        </w:rPr>
        <w:t xml:space="preserve"> and hydrothermal </w:t>
      </w:r>
      <w:r>
        <w:rPr>
          <w:rFonts w:ascii="Times New Roman" w:eastAsia="MS Gothic" w:hAnsi="Times New Roman"/>
          <w:sz w:val="24"/>
        </w:rPr>
        <w:t xml:space="preserve">alteration </w:t>
      </w:r>
      <w:r w:rsidRPr="002E43F6">
        <w:rPr>
          <w:rFonts w:ascii="Times New Roman" w:eastAsia="MS Gothic" w:hAnsi="Times New Roman"/>
          <w:sz w:val="24"/>
        </w:rPr>
        <w:t xml:space="preserve">of the type </w:t>
      </w:r>
      <w:proofErr w:type="spellStart"/>
      <w:r w:rsidRPr="002E43F6">
        <w:rPr>
          <w:rFonts w:ascii="Times New Roman" w:eastAsia="MS Gothic" w:hAnsi="Times New Roman"/>
          <w:sz w:val="24"/>
        </w:rPr>
        <w:t>arkose</w:t>
      </w:r>
      <w:proofErr w:type="spellEnd"/>
      <w:r w:rsidRPr="002E43F6">
        <w:rPr>
          <w:rFonts w:ascii="Times New Roman" w:eastAsia="MS Gothic" w:hAnsi="Times New Roman"/>
          <w:sz w:val="24"/>
        </w:rPr>
        <w:t xml:space="preserve">. </w:t>
      </w:r>
      <w:proofErr w:type="gramStart"/>
      <w:r w:rsidRPr="002E43F6">
        <w:rPr>
          <w:rFonts w:ascii="Times New Roman" w:eastAsia="MS Gothic" w:hAnsi="Times New Roman"/>
          <w:i/>
          <w:sz w:val="24"/>
        </w:rPr>
        <w:t>Journal of Sedimentary Research</w:t>
      </w:r>
      <w:r w:rsidRPr="002E43F6">
        <w:rPr>
          <w:rFonts w:ascii="Times New Roman" w:eastAsia="MS Gothic" w:hAnsi="Times New Roman"/>
          <w:sz w:val="24"/>
        </w:rPr>
        <w:t xml:space="preserve">, </w:t>
      </w:r>
      <w:r w:rsidRPr="002E43F6">
        <w:rPr>
          <w:rFonts w:ascii="Times New Roman" w:eastAsia="MS Gothic" w:hAnsi="Times New Roman"/>
          <w:b/>
          <w:sz w:val="24"/>
        </w:rPr>
        <w:t>A64</w:t>
      </w:r>
      <w:r w:rsidRPr="002E43F6">
        <w:rPr>
          <w:rFonts w:ascii="Times New Roman" w:eastAsia="MS Gothic" w:hAnsi="Times New Roman"/>
          <w:sz w:val="24"/>
        </w:rPr>
        <w:t>, 17-33.</w:t>
      </w:r>
      <w:proofErr w:type="gramEnd"/>
    </w:p>
    <w:p w:rsidR="00A523D5" w:rsidRDefault="00A523D5" w:rsidP="00A523D5">
      <w:pPr>
        <w:pStyle w:val="PlainText"/>
        <w:spacing w:line="360" w:lineRule="auto"/>
        <w:ind w:left="839" w:hanging="839"/>
        <w:contextualSpacing/>
        <w:jc w:val="left"/>
        <w:rPr>
          <w:rFonts w:ascii="Times New Roman" w:eastAsia="MS Gothic" w:hAnsi="Times New Roman"/>
          <w:sz w:val="24"/>
        </w:rPr>
      </w:pPr>
      <w:proofErr w:type="spellStart"/>
      <w:r w:rsidRPr="00CA20BE">
        <w:rPr>
          <w:rFonts w:ascii="Times New Roman" w:eastAsia="MS Gothic" w:hAnsi="Times New Roman"/>
          <w:smallCaps/>
          <w:sz w:val="24"/>
        </w:rPr>
        <w:t>Z</w:t>
      </w:r>
      <w:r>
        <w:rPr>
          <w:rFonts w:ascii="Times New Roman" w:eastAsia="MS Gothic" w:hAnsi="Times New Roman"/>
          <w:smallCaps/>
          <w:sz w:val="24"/>
        </w:rPr>
        <w:t>uffa</w:t>
      </w:r>
      <w:proofErr w:type="spellEnd"/>
      <w:r w:rsidRPr="00B75D82">
        <w:rPr>
          <w:rFonts w:ascii="Times New Roman" w:eastAsia="MS Gothic" w:hAnsi="Times New Roman"/>
          <w:sz w:val="24"/>
        </w:rPr>
        <w:t xml:space="preserve">, G.G. 1985. Optical analyses of </w:t>
      </w:r>
      <w:proofErr w:type="spellStart"/>
      <w:r w:rsidRPr="00B75D82">
        <w:rPr>
          <w:rFonts w:ascii="Times New Roman" w:eastAsia="MS Gothic" w:hAnsi="Times New Roman"/>
          <w:sz w:val="24"/>
        </w:rPr>
        <w:t>arenites</w:t>
      </w:r>
      <w:proofErr w:type="spellEnd"/>
      <w:r w:rsidRPr="00B75D82">
        <w:rPr>
          <w:rFonts w:ascii="Times New Roman" w:eastAsia="MS Gothic" w:hAnsi="Times New Roman"/>
          <w:sz w:val="24"/>
        </w:rPr>
        <w:t>: influence of metho</w:t>
      </w:r>
      <w:r>
        <w:rPr>
          <w:rFonts w:ascii="Times New Roman" w:eastAsia="MS Gothic" w:hAnsi="Times New Roman"/>
          <w:sz w:val="24"/>
        </w:rPr>
        <w:t>dology on compositional results.</w:t>
      </w:r>
      <w:r w:rsidRPr="00B75D82">
        <w:rPr>
          <w:rFonts w:ascii="Times New Roman" w:eastAsia="MS Gothic" w:hAnsi="Times New Roman"/>
          <w:sz w:val="24"/>
        </w:rPr>
        <w:t xml:space="preserve"> </w:t>
      </w:r>
      <w:r w:rsidRPr="00CA20BE">
        <w:rPr>
          <w:rFonts w:ascii="Times New Roman" w:eastAsia="MS Gothic" w:hAnsi="Times New Roman"/>
          <w:i/>
          <w:sz w:val="24"/>
        </w:rPr>
        <w:t>In</w:t>
      </w:r>
      <w:r>
        <w:rPr>
          <w:rFonts w:ascii="Times New Roman" w:eastAsia="MS Gothic" w:hAnsi="Times New Roman"/>
          <w:sz w:val="24"/>
        </w:rPr>
        <w:t>:</w:t>
      </w:r>
      <w:r w:rsidRPr="00B75D82">
        <w:rPr>
          <w:rFonts w:ascii="Times New Roman" w:eastAsia="MS Gothic" w:hAnsi="Times New Roman"/>
          <w:sz w:val="24"/>
        </w:rPr>
        <w:t xml:space="preserve"> </w:t>
      </w:r>
      <w:proofErr w:type="spellStart"/>
      <w:r w:rsidRPr="00CA20BE">
        <w:rPr>
          <w:rFonts w:ascii="Times New Roman" w:eastAsia="MS Gothic" w:hAnsi="Times New Roman"/>
          <w:smallCaps/>
          <w:sz w:val="24"/>
        </w:rPr>
        <w:t>Zuffa</w:t>
      </w:r>
      <w:proofErr w:type="spellEnd"/>
      <w:r>
        <w:rPr>
          <w:rFonts w:ascii="Times New Roman" w:eastAsia="MS Gothic" w:hAnsi="Times New Roman"/>
          <w:sz w:val="24"/>
        </w:rPr>
        <w:t>, G.G. (</w:t>
      </w:r>
      <w:r w:rsidRPr="00B75D82">
        <w:rPr>
          <w:rFonts w:ascii="Times New Roman" w:eastAsia="MS Gothic" w:hAnsi="Times New Roman"/>
          <w:sz w:val="24"/>
        </w:rPr>
        <w:t>ed.</w:t>
      </w:r>
      <w:r>
        <w:rPr>
          <w:rFonts w:ascii="Times New Roman" w:eastAsia="MS Gothic" w:hAnsi="Times New Roman"/>
          <w:sz w:val="24"/>
        </w:rPr>
        <w:t>).</w:t>
      </w:r>
      <w:r w:rsidRPr="00B75D82">
        <w:rPr>
          <w:rFonts w:ascii="Times New Roman" w:eastAsia="MS Gothic" w:hAnsi="Times New Roman"/>
          <w:sz w:val="24"/>
        </w:rPr>
        <w:t xml:space="preserve"> </w:t>
      </w:r>
      <w:proofErr w:type="gramStart"/>
      <w:r w:rsidRPr="00CA20BE">
        <w:rPr>
          <w:rFonts w:ascii="Times New Roman" w:eastAsia="MS Gothic" w:hAnsi="Times New Roman"/>
          <w:i/>
          <w:sz w:val="24"/>
        </w:rPr>
        <w:t xml:space="preserve">Provenance of </w:t>
      </w:r>
      <w:proofErr w:type="spellStart"/>
      <w:r w:rsidRPr="00CA20BE">
        <w:rPr>
          <w:rFonts w:ascii="Times New Roman" w:eastAsia="MS Gothic" w:hAnsi="Times New Roman"/>
          <w:i/>
          <w:sz w:val="24"/>
        </w:rPr>
        <w:t>Arenites</w:t>
      </w:r>
      <w:proofErr w:type="spellEnd"/>
      <w:r>
        <w:rPr>
          <w:rFonts w:ascii="Times New Roman" w:eastAsia="MS Gothic" w:hAnsi="Times New Roman"/>
          <w:sz w:val="24"/>
        </w:rPr>
        <w:t>.</w:t>
      </w:r>
      <w:proofErr w:type="gramEnd"/>
      <w:r w:rsidRPr="00B75D82">
        <w:rPr>
          <w:rFonts w:ascii="Times New Roman" w:eastAsia="MS Gothic" w:hAnsi="Times New Roman"/>
          <w:sz w:val="24"/>
        </w:rPr>
        <w:t xml:space="preserve"> North Atlantic Treaty Organization Advanced Study Institute, Series C, Boston, </w:t>
      </w:r>
      <w:proofErr w:type="spellStart"/>
      <w:r w:rsidRPr="00B75D82">
        <w:rPr>
          <w:rFonts w:ascii="Times New Roman" w:eastAsia="MS Gothic" w:hAnsi="Times New Roman"/>
          <w:sz w:val="24"/>
        </w:rPr>
        <w:t>Reidel</w:t>
      </w:r>
      <w:proofErr w:type="spellEnd"/>
      <w:r w:rsidRPr="00B75D82">
        <w:rPr>
          <w:rFonts w:ascii="Times New Roman" w:eastAsia="MS Gothic" w:hAnsi="Times New Roman"/>
          <w:sz w:val="24"/>
        </w:rPr>
        <w:t>, 165-189.</w:t>
      </w:r>
    </w:p>
    <w:p w:rsidR="00A523D5" w:rsidRDefault="00A523D5" w:rsidP="00A523D5">
      <w:pPr>
        <w:pStyle w:val="PlainText"/>
        <w:spacing w:line="360" w:lineRule="auto"/>
        <w:ind w:left="839" w:hanging="839"/>
        <w:contextualSpacing/>
        <w:jc w:val="left"/>
        <w:rPr>
          <w:rFonts w:ascii="Times New Roman" w:eastAsia="MS Gothic" w:hAnsi="Times New Roman"/>
          <w:sz w:val="24"/>
        </w:rPr>
      </w:pPr>
    </w:p>
    <w:p w:rsidR="00A523D5" w:rsidRDefault="00A523D5" w:rsidP="00A523D5">
      <w:pPr>
        <w:pStyle w:val="PlainText"/>
        <w:spacing w:line="360" w:lineRule="auto"/>
        <w:ind w:left="839" w:hanging="839"/>
        <w:contextualSpacing/>
        <w:jc w:val="left"/>
        <w:rPr>
          <w:rFonts w:ascii="Times New Roman" w:eastAsia="MS Gothic" w:hAnsi="Times New Roman"/>
          <w:sz w:val="24"/>
        </w:rPr>
      </w:pPr>
    </w:p>
    <w:p w:rsidR="00A523D5" w:rsidRPr="00A523D5" w:rsidRDefault="00A523D5" w:rsidP="00A523D5">
      <w:pPr>
        <w:pStyle w:val="PlainText"/>
        <w:spacing w:line="360" w:lineRule="auto"/>
        <w:ind w:left="839" w:hanging="839"/>
        <w:contextualSpacing/>
        <w:jc w:val="left"/>
        <w:rPr>
          <w:rFonts w:ascii="Times New Roman" w:eastAsia="MS Gothic" w:hAnsi="Times New Roman"/>
          <w:b/>
          <w:sz w:val="24"/>
        </w:rPr>
      </w:pPr>
    </w:p>
    <w:p w:rsidR="00A523D5" w:rsidRPr="006D737C" w:rsidRDefault="00A523D5" w:rsidP="00956633">
      <w:pPr>
        <w:spacing w:line="360" w:lineRule="auto"/>
        <w:rPr>
          <w:b/>
          <w:smallCaps w:val="0"/>
          <w:sz w:val="28"/>
        </w:rPr>
      </w:pPr>
    </w:p>
    <w:sectPr w:rsidR="00A523D5" w:rsidRPr="006D737C" w:rsidSect="00903CF1">
      <w:footerReference w:type="even" r:id="rId4"/>
      <w:footerReference w:type="default" r:id="rId5"/>
      <w:pgSz w:w="12240" w:h="15840"/>
      <w:pgMar w:top="1440" w:right="1440" w:bottom="1440" w:left="1440"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D5" w:rsidRDefault="009A3B05" w:rsidP="00A523D5">
    <w:pPr>
      <w:pStyle w:val="Footer"/>
      <w:framePr w:wrap="around" w:vAnchor="text" w:hAnchor="margin" w:xAlign="center" w:y="1"/>
      <w:rPr>
        <w:rStyle w:val="PageNumber"/>
      </w:rPr>
    </w:pPr>
    <w:r>
      <w:rPr>
        <w:rStyle w:val="PageNumber"/>
      </w:rPr>
      <w:fldChar w:fldCharType="begin"/>
    </w:r>
    <w:r w:rsidR="00A523D5">
      <w:rPr>
        <w:rStyle w:val="PageNumber"/>
      </w:rPr>
      <w:instrText xml:space="preserve">PAGE  </w:instrText>
    </w:r>
    <w:r>
      <w:rPr>
        <w:rStyle w:val="PageNumber"/>
      </w:rPr>
      <w:fldChar w:fldCharType="end"/>
    </w:r>
  </w:p>
  <w:p w:rsidR="00A523D5" w:rsidRDefault="00A523D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D5" w:rsidRDefault="009A3B05" w:rsidP="00A523D5">
    <w:pPr>
      <w:pStyle w:val="Footer"/>
      <w:framePr w:wrap="around" w:vAnchor="text" w:hAnchor="margin" w:xAlign="center" w:y="1"/>
      <w:rPr>
        <w:rStyle w:val="PageNumber"/>
      </w:rPr>
    </w:pPr>
    <w:r>
      <w:rPr>
        <w:rStyle w:val="PageNumber"/>
      </w:rPr>
      <w:fldChar w:fldCharType="begin"/>
    </w:r>
    <w:r w:rsidR="00A523D5">
      <w:rPr>
        <w:rStyle w:val="PageNumber"/>
      </w:rPr>
      <w:instrText xml:space="preserve">PAGE  </w:instrText>
    </w:r>
    <w:r>
      <w:rPr>
        <w:rStyle w:val="PageNumber"/>
      </w:rPr>
      <w:fldChar w:fldCharType="separate"/>
    </w:r>
    <w:r w:rsidR="005B533C">
      <w:rPr>
        <w:rStyle w:val="PageNumber"/>
        <w:noProof/>
      </w:rPr>
      <w:t>3</w:t>
    </w:r>
    <w:r>
      <w:rPr>
        <w:rStyle w:val="PageNumber"/>
      </w:rPr>
      <w:fldChar w:fldCharType="end"/>
    </w:r>
  </w:p>
  <w:p w:rsidR="00A523D5" w:rsidRDefault="00A523D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903CF1"/>
    <w:rsid w:val="001F0F93"/>
    <w:rsid w:val="003B29F5"/>
    <w:rsid w:val="005B533C"/>
    <w:rsid w:val="006D737C"/>
    <w:rsid w:val="008F48FB"/>
    <w:rsid w:val="00903CF1"/>
    <w:rsid w:val="00956633"/>
    <w:rsid w:val="009A3B05"/>
    <w:rsid w:val="00A523D5"/>
    <w:rsid w:val="00B7453F"/>
    <w:rsid w:val="00CC4E0E"/>
    <w:rsid w:val="00DB4754"/>
    <w:rsid w:val="00DF0128"/>
    <w:rsid w:val="00E64685"/>
  </w:rsids>
  <m:mathPr>
    <m:mathFont m:val="Arial Black"/>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FE"/>
    <w:rPr>
      <w:rFonts w:ascii="Times" w:hAnsi="Times"/>
      <w:smallCaps/>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rsid w:val="00903CF1"/>
    <w:pPr>
      <w:widowControl w:val="0"/>
      <w:jc w:val="both"/>
    </w:pPr>
    <w:rPr>
      <w:rFonts w:ascii="MS Mincho" w:eastAsia="MS Mincho" w:hAnsi="Courier New" w:cs="Times New Roman"/>
      <w:smallCaps w:val="0"/>
      <w:kern w:val="2"/>
      <w:sz w:val="21"/>
      <w:szCs w:val="21"/>
      <w:lang w:val="en-US" w:eastAsia="ja-JP"/>
    </w:rPr>
  </w:style>
  <w:style w:type="character" w:customStyle="1" w:styleId="PlainTextChar">
    <w:name w:val="Plain Text Char"/>
    <w:basedOn w:val="DefaultParagraphFont"/>
    <w:link w:val="PlainText"/>
    <w:rsid w:val="00903CF1"/>
    <w:rPr>
      <w:rFonts w:ascii="MS Mincho" w:eastAsia="MS Mincho" w:hAnsi="Courier New" w:cs="Times New Roman"/>
      <w:kern w:val="2"/>
      <w:sz w:val="21"/>
      <w:szCs w:val="21"/>
      <w:lang w:val="en-US" w:eastAsia="ja-JP"/>
    </w:rPr>
  </w:style>
  <w:style w:type="paragraph" w:styleId="Footer">
    <w:name w:val="footer"/>
    <w:basedOn w:val="Normal"/>
    <w:link w:val="FooterChar"/>
    <w:uiPriority w:val="99"/>
    <w:semiHidden/>
    <w:unhideWhenUsed/>
    <w:rsid w:val="00A523D5"/>
    <w:pPr>
      <w:tabs>
        <w:tab w:val="center" w:pos="4320"/>
        <w:tab w:val="right" w:pos="8640"/>
      </w:tabs>
    </w:pPr>
  </w:style>
  <w:style w:type="character" w:customStyle="1" w:styleId="FooterChar">
    <w:name w:val="Footer Char"/>
    <w:basedOn w:val="DefaultParagraphFont"/>
    <w:link w:val="Footer"/>
    <w:uiPriority w:val="99"/>
    <w:semiHidden/>
    <w:rsid w:val="00A523D5"/>
    <w:rPr>
      <w:rFonts w:ascii="Times" w:hAnsi="Times"/>
      <w:smallCaps/>
      <w:sz w:val="22"/>
      <w:szCs w:val="24"/>
    </w:rPr>
  </w:style>
  <w:style w:type="character" w:styleId="PageNumber">
    <w:name w:val="page number"/>
    <w:basedOn w:val="DefaultParagraphFont"/>
    <w:uiPriority w:val="99"/>
    <w:semiHidden/>
    <w:unhideWhenUsed/>
    <w:rsid w:val="00A52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1650</Words>
  <Characters>9409</Characters>
  <Application>Microsoft Macintosh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Barber</dc:creator>
  <cp:keywords/>
  <cp:lastModifiedBy>Anthony Barber</cp:lastModifiedBy>
  <cp:revision>8</cp:revision>
  <dcterms:created xsi:type="dcterms:W3CDTF">2015-04-03T11:49:00Z</dcterms:created>
  <dcterms:modified xsi:type="dcterms:W3CDTF">2015-05-31T15:37:00Z</dcterms:modified>
</cp:coreProperties>
</file>