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BC" w:rsidRPr="00774427" w:rsidRDefault="007423BC" w:rsidP="007423BC">
      <w:pPr>
        <w:pStyle w:val="Caption"/>
        <w:keepNext/>
        <w:jc w:val="center"/>
        <w:rPr>
          <w:b w:val="0"/>
          <w:sz w:val="24"/>
        </w:rPr>
      </w:pPr>
      <w:r w:rsidRPr="00774427">
        <w:rPr>
          <w:b w:val="0"/>
          <w:sz w:val="24"/>
        </w:rPr>
        <w:t>Ta</w:t>
      </w:r>
      <w:r w:rsidR="00E126C5">
        <w:rPr>
          <w:b w:val="0"/>
          <w:sz w:val="24"/>
        </w:rPr>
        <w:t>ble</w:t>
      </w:r>
      <w:r w:rsidRPr="00774427">
        <w:rPr>
          <w:b w:val="0"/>
          <w:sz w:val="24"/>
        </w:rPr>
        <w:t xml:space="preserve"> </w:t>
      </w:r>
      <w:r w:rsidRPr="00774427">
        <w:rPr>
          <w:b w:val="0"/>
          <w:sz w:val="24"/>
        </w:rPr>
        <w:fldChar w:fldCharType="begin"/>
      </w:r>
      <w:r w:rsidRPr="00774427">
        <w:rPr>
          <w:b w:val="0"/>
          <w:sz w:val="24"/>
        </w:rPr>
        <w:instrText xml:space="preserve"> SEQ Tabela \* ARABIC </w:instrText>
      </w:r>
      <w:r w:rsidRPr="00774427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1</w:t>
      </w:r>
      <w:r w:rsidRPr="00774427">
        <w:rPr>
          <w:b w:val="0"/>
          <w:sz w:val="24"/>
        </w:rPr>
        <w:fldChar w:fldCharType="end"/>
      </w:r>
      <w:r w:rsidRPr="00774427">
        <w:rPr>
          <w:b w:val="0"/>
          <w:sz w:val="24"/>
        </w:rPr>
        <w:t xml:space="preserve">. </w:t>
      </w:r>
      <w:r w:rsidR="00E126C5">
        <w:rPr>
          <w:b w:val="0"/>
          <w:sz w:val="24"/>
        </w:rPr>
        <w:t xml:space="preserve">Amphibole </w:t>
      </w:r>
      <w:r w:rsidR="00A37BF2">
        <w:rPr>
          <w:b w:val="0"/>
          <w:sz w:val="24"/>
        </w:rPr>
        <w:t xml:space="preserve">chemical </w:t>
      </w:r>
      <w:r w:rsidR="00E126C5">
        <w:rPr>
          <w:b w:val="0"/>
          <w:sz w:val="24"/>
        </w:rPr>
        <w:t>analyses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813"/>
        <w:gridCol w:w="780"/>
        <w:gridCol w:w="779"/>
        <w:gridCol w:w="779"/>
        <w:gridCol w:w="779"/>
        <w:gridCol w:w="779"/>
        <w:gridCol w:w="779"/>
      </w:tblGrid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E126C5" w:rsidP="00E126C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 xml:space="preserve">Sample </w:t>
            </w:r>
            <w:r w:rsidR="007423BC"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 xml:space="preserve">Ref.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74427" w:rsidRDefault="00E126C5" w:rsidP="00E126C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t-PT"/>
              </w:rPr>
              <w:t>Oxides weight %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SiO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658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149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TiO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572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786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691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766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744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307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409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168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301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753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759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665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308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567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318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606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682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754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K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359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Total*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758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348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A40C5A" w:rsidTr="00A55ACC">
        <w:trPr>
          <w:trHeight w:val="837"/>
          <w:jc w:val="center"/>
        </w:trPr>
        <w:tc>
          <w:tcPr>
            <w:tcW w:w="71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E126C5" w:rsidRDefault="00E126C5" w:rsidP="00E126C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 xml:space="preserve">Structural formula based on </w:t>
            </w:r>
            <w:r w:rsidR="007423BC"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 xml:space="preserve">23 </w:t>
            </w: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oxygen</w:t>
            </w:r>
            <w:r w:rsidR="00BF07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s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080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IV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920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VI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392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455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398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3+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368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391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084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020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770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861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2+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295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160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085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B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862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822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B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178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042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K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069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774427" w:rsidTr="00A55ACC">
        <w:trPr>
          <w:trHeight w:val="345"/>
          <w:jc w:val="center"/>
        </w:trPr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T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/(Fe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T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+Mg)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</w:t>
            </w:r>
          </w:p>
        </w:tc>
      </w:tr>
      <w:tr w:rsidR="007423BC" w:rsidRPr="00774427" w:rsidTr="00A55ACC">
        <w:trPr>
          <w:trHeight w:val="345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2+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/(Fe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2+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+Mg)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(Na + K)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</w:p>
        </w:tc>
      </w:tr>
      <w:tr w:rsidR="007423BC" w:rsidRPr="00774427" w:rsidTr="00A55ACC">
        <w:trPr>
          <w:trHeight w:val="300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(Ca+Na)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B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</w:tr>
      <w:tr w:rsidR="007423BC" w:rsidRPr="00774427" w:rsidTr="00A55ACC">
        <w:trPr>
          <w:trHeight w:val="315"/>
          <w:jc w:val="center"/>
        </w:trPr>
        <w:tc>
          <w:tcPr>
            <w:tcW w:w="16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#Mg</w:t>
            </w:r>
            <w:r w:rsidRPr="00AA3F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(Mg/(Mg+Fe</w:t>
            </w:r>
            <w:r w:rsidRPr="00AA3FCA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pt-PT"/>
              </w:rPr>
              <w:t>2+</w:t>
            </w:r>
            <w:r w:rsidRPr="00AA3F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74427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74427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</w:t>
            </w:r>
          </w:p>
        </w:tc>
      </w:tr>
    </w:tbl>
    <w:p w:rsidR="007423BC" w:rsidRDefault="007423BC" w:rsidP="007423BC">
      <w:pPr>
        <w:rPr>
          <w:smallCaps/>
        </w:rPr>
      </w:pPr>
    </w:p>
    <w:p w:rsidR="007423BC" w:rsidRDefault="007423BC" w:rsidP="007423BC">
      <w:r>
        <w:br w:type="page"/>
      </w:r>
    </w:p>
    <w:p w:rsidR="007423BC" w:rsidRPr="00A37BF2" w:rsidRDefault="007423BC" w:rsidP="007423BC">
      <w:pPr>
        <w:pStyle w:val="Caption"/>
        <w:keepNext/>
        <w:jc w:val="center"/>
        <w:rPr>
          <w:lang w:val="en-US"/>
        </w:rPr>
      </w:pPr>
      <w:r w:rsidRPr="00A37BF2">
        <w:rPr>
          <w:b w:val="0"/>
          <w:sz w:val="24"/>
          <w:lang w:val="en-US"/>
        </w:rPr>
        <w:lastRenderedPageBreak/>
        <w:t>Tab</w:t>
      </w:r>
      <w:r w:rsidR="00E126C5" w:rsidRPr="00A37BF2">
        <w:rPr>
          <w:b w:val="0"/>
          <w:sz w:val="24"/>
          <w:lang w:val="en-US"/>
        </w:rPr>
        <w:t>le</w:t>
      </w:r>
      <w:r w:rsidRPr="00A37BF2">
        <w:rPr>
          <w:b w:val="0"/>
          <w:sz w:val="24"/>
          <w:lang w:val="en-US"/>
        </w:rPr>
        <w:t xml:space="preserve"> 1. </w:t>
      </w:r>
      <w:r w:rsidR="00102F3B" w:rsidRPr="00A37BF2">
        <w:rPr>
          <w:b w:val="0"/>
          <w:sz w:val="24"/>
          <w:lang w:val="en-US"/>
        </w:rPr>
        <w:t xml:space="preserve">Amphibole </w:t>
      </w:r>
      <w:r w:rsidR="00A37BF2" w:rsidRPr="00A37BF2">
        <w:rPr>
          <w:b w:val="0"/>
          <w:sz w:val="24"/>
          <w:lang w:val="en-US"/>
        </w:rPr>
        <w:t xml:space="preserve">chemical </w:t>
      </w:r>
      <w:r w:rsidR="00102F3B" w:rsidRPr="00A37BF2">
        <w:rPr>
          <w:b w:val="0"/>
          <w:sz w:val="24"/>
          <w:lang w:val="en-US"/>
        </w:rPr>
        <w:t xml:space="preserve">analyses </w:t>
      </w:r>
      <w:r w:rsidRPr="00A37BF2">
        <w:rPr>
          <w:b w:val="0"/>
          <w:sz w:val="24"/>
          <w:lang w:val="en-US"/>
        </w:rPr>
        <w:t>(Cont.)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960"/>
        <w:gridCol w:w="960"/>
        <w:gridCol w:w="960"/>
        <w:gridCol w:w="960"/>
        <w:gridCol w:w="960"/>
        <w:gridCol w:w="960"/>
        <w:gridCol w:w="960"/>
      </w:tblGrid>
      <w:tr w:rsidR="007423BC" w:rsidRPr="00C3549C" w:rsidTr="00A55ACC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E126C5" w:rsidP="00E126C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 xml:space="preserve">Sample </w:t>
            </w:r>
            <w:r w:rsidR="007423BC"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 xml:space="preserve">Ref.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C3549C" w:rsidTr="00A55ACC">
        <w:trPr>
          <w:trHeight w:val="300"/>
        </w:trPr>
        <w:tc>
          <w:tcPr>
            <w:tcW w:w="8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C3549C" w:rsidRDefault="00A40C5A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t-PT"/>
              </w:rPr>
              <w:t>Oxides weight %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SiO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799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TiO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694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265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096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957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626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513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718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627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K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351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Total*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677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A40C5A" w:rsidTr="00A55ACC">
        <w:trPr>
          <w:trHeight w:val="300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BF0721" w:rsidRDefault="00BF072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Structural formula based on 23 oxygen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s</w:t>
            </w:r>
          </w:p>
        </w:tc>
      </w:tr>
      <w:tr w:rsidR="007423BC" w:rsidRPr="00A40C5A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153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847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435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3+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237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078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011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899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2+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260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079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879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121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061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K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067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C3549C" w:rsidTr="00A55ACC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T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/(Fe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T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+Mg)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57</w:t>
            </w:r>
          </w:p>
        </w:tc>
      </w:tr>
      <w:tr w:rsidR="007423BC" w:rsidRPr="00C3549C" w:rsidTr="00A55ACC">
        <w:trPr>
          <w:trHeight w:val="34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2+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/(Fe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2+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+Mg)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(Na + K)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(Ca+Na)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</w:tr>
      <w:tr w:rsidR="007423BC" w:rsidRPr="00C3549C" w:rsidTr="00A55AC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#Mg</w:t>
            </w:r>
            <w:r w:rsidRPr="00AA3F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(Mg/(Mg+Fe</w:t>
            </w:r>
            <w:r w:rsidRPr="00AA3FCA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pt-PT"/>
              </w:rPr>
              <w:t>2+</w:t>
            </w:r>
            <w:r w:rsidRPr="00AA3F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C3549C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C3549C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</w:t>
            </w:r>
          </w:p>
        </w:tc>
      </w:tr>
    </w:tbl>
    <w:p w:rsidR="007423BC" w:rsidRPr="00774427" w:rsidRDefault="007423BC" w:rsidP="007423BC">
      <w:pPr>
        <w:rPr>
          <w:smallCaps/>
        </w:rPr>
      </w:pPr>
      <w:r>
        <w:rPr>
          <w:smallCaps/>
        </w:rPr>
        <w:br w:type="textWrapping" w:clear="all"/>
      </w:r>
    </w:p>
    <w:p w:rsidR="007423BC" w:rsidRDefault="007423BC" w:rsidP="007423BC">
      <w:pPr>
        <w:spacing w:before="0" w:line="240" w:lineRule="auto"/>
        <w:jc w:val="left"/>
      </w:pPr>
      <w:r>
        <w:br w:type="page"/>
      </w:r>
    </w:p>
    <w:p w:rsidR="007423BC" w:rsidRPr="00A37BF2" w:rsidRDefault="007423BC" w:rsidP="007423BC">
      <w:pPr>
        <w:pStyle w:val="Caption"/>
        <w:keepNext/>
        <w:jc w:val="center"/>
        <w:rPr>
          <w:lang w:val="en-US"/>
        </w:rPr>
      </w:pPr>
      <w:r w:rsidRPr="00A37BF2">
        <w:rPr>
          <w:b w:val="0"/>
          <w:sz w:val="24"/>
          <w:lang w:val="en-US"/>
        </w:rPr>
        <w:lastRenderedPageBreak/>
        <w:t>Tab</w:t>
      </w:r>
      <w:r w:rsidR="00E126C5" w:rsidRPr="00A37BF2">
        <w:rPr>
          <w:b w:val="0"/>
          <w:sz w:val="24"/>
          <w:lang w:val="en-US"/>
        </w:rPr>
        <w:t>le</w:t>
      </w:r>
      <w:r w:rsidRPr="00A37BF2">
        <w:rPr>
          <w:b w:val="0"/>
          <w:sz w:val="24"/>
          <w:lang w:val="en-US"/>
        </w:rPr>
        <w:t xml:space="preserve"> 1. </w:t>
      </w:r>
      <w:r w:rsidR="00102F3B" w:rsidRPr="00A37BF2">
        <w:rPr>
          <w:b w:val="0"/>
          <w:sz w:val="24"/>
          <w:lang w:val="en-US"/>
        </w:rPr>
        <w:t xml:space="preserve">Amphibole </w:t>
      </w:r>
      <w:r w:rsidR="00A37BF2" w:rsidRPr="00A37BF2">
        <w:rPr>
          <w:b w:val="0"/>
          <w:sz w:val="24"/>
          <w:lang w:val="en-US"/>
        </w:rPr>
        <w:t xml:space="preserve">chemical </w:t>
      </w:r>
      <w:r w:rsidR="00102F3B" w:rsidRPr="00A37BF2">
        <w:rPr>
          <w:b w:val="0"/>
          <w:sz w:val="24"/>
          <w:lang w:val="en-US"/>
        </w:rPr>
        <w:t xml:space="preserve">analyses </w:t>
      </w:r>
      <w:r w:rsidRPr="00A37BF2">
        <w:rPr>
          <w:b w:val="0"/>
          <w:sz w:val="24"/>
          <w:lang w:val="en-US"/>
        </w:rPr>
        <w:t>(Cont.)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76"/>
        <w:gridCol w:w="784"/>
        <w:gridCol w:w="960"/>
        <w:gridCol w:w="960"/>
        <w:gridCol w:w="960"/>
        <w:gridCol w:w="960"/>
        <w:gridCol w:w="960"/>
        <w:gridCol w:w="960"/>
        <w:gridCol w:w="960"/>
      </w:tblGrid>
      <w:tr w:rsidR="007423BC" w:rsidRPr="00AA3FCA" w:rsidTr="00A55AC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E126C5" w:rsidP="00E126C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 xml:space="preserve">Sample </w:t>
            </w:r>
            <w:r w:rsidR="007423BC"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 xml:space="preserve">Ref.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JPC5-e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AA3FCA" w:rsidTr="00A55ACC">
        <w:trPr>
          <w:trHeight w:val="300"/>
        </w:trPr>
        <w:tc>
          <w:tcPr>
            <w:tcW w:w="9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AA3FCA" w:rsidRDefault="00A40C5A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t-PT"/>
              </w:rPr>
              <w:t>Oxides weight %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SiO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452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TiO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648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310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127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469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537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044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082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598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K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324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Total*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651</w:t>
            </w:r>
          </w:p>
        </w:tc>
      </w:tr>
      <w:tr w:rsidR="007423BC" w:rsidRPr="00AA3FCA" w:rsidTr="00A55AC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A40C5A" w:rsidTr="00A55ACC">
        <w:trPr>
          <w:trHeight w:val="300"/>
        </w:trPr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BF0721" w:rsidRDefault="00BF072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Structural formula based on 23 oxygen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s</w:t>
            </w:r>
          </w:p>
        </w:tc>
      </w:tr>
      <w:tr w:rsidR="007423BC" w:rsidRPr="00A40C5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155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IV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845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VI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454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3+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089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073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015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808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2+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492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069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952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048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126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K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062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AA3FCA" w:rsidTr="00A55ACC">
        <w:trPr>
          <w:trHeight w:val="345"/>
        </w:trPr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T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/(Fe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T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+Mg)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</w:t>
            </w:r>
          </w:p>
        </w:tc>
      </w:tr>
      <w:tr w:rsidR="007423BC" w:rsidRPr="00AA3FCA" w:rsidTr="00A55ACC">
        <w:trPr>
          <w:trHeight w:val="34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2+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/(Fe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2+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+Mg)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(Na + K)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(Ca+Na)</w:t>
            </w:r>
            <w:r w:rsidRPr="004444A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</w:t>
            </w:r>
          </w:p>
        </w:tc>
      </w:tr>
      <w:tr w:rsidR="007423BC" w:rsidRPr="00AA3FCA" w:rsidTr="00A55AC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#Mg</w:t>
            </w:r>
            <w:r w:rsidRPr="00AA3F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(Mg/(Mg+Fe</w:t>
            </w:r>
            <w:r w:rsidRPr="00AA3FCA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pt-PT"/>
              </w:rPr>
              <w:t>2+</w:t>
            </w:r>
            <w:r w:rsidRPr="00AA3F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AA3FCA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AA3FCA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42</w:t>
            </w:r>
          </w:p>
        </w:tc>
      </w:tr>
    </w:tbl>
    <w:p w:rsidR="007423BC" w:rsidRDefault="007423BC" w:rsidP="007423BC">
      <w:pPr>
        <w:spacing w:before="0" w:line="240" w:lineRule="auto"/>
        <w:jc w:val="left"/>
      </w:pPr>
    </w:p>
    <w:p w:rsidR="007423BC" w:rsidRDefault="007423BC" w:rsidP="007423BC">
      <w:pPr>
        <w:spacing w:before="0" w:line="240" w:lineRule="auto"/>
        <w:jc w:val="left"/>
      </w:pPr>
      <w:r>
        <w:br w:type="page"/>
      </w:r>
    </w:p>
    <w:p w:rsidR="007423BC" w:rsidRPr="007C6AC0" w:rsidRDefault="007423BC" w:rsidP="007423BC">
      <w:pPr>
        <w:pStyle w:val="Caption"/>
        <w:keepNext/>
        <w:jc w:val="center"/>
        <w:rPr>
          <w:b w:val="0"/>
          <w:sz w:val="24"/>
        </w:rPr>
      </w:pPr>
      <w:r w:rsidRPr="007C6AC0">
        <w:rPr>
          <w:b w:val="0"/>
          <w:sz w:val="24"/>
        </w:rPr>
        <w:lastRenderedPageBreak/>
        <w:t>Tab</w:t>
      </w:r>
      <w:r w:rsidR="00E126C5">
        <w:rPr>
          <w:b w:val="0"/>
          <w:sz w:val="24"/>
        </w:rPr>
        <w:t>le</w:t>
      </w:r>
      <w:r w:rsidRPr="007C6AC0">
        <w:rPr>
          <w:b w:val="0"/>
          <w:sz w:val="24"/>
        </w:rPr>
        <w:t xml:space="preserve"> </w:t>
      </w:r>
      <w:r w:rsidRPr="007C6AC0">
        <w:rPr>
          <w:b w:val="0"/>
          <w:sz w:val="24"/>
        </w:rPr>
        <w:fldChar w:fldCharType="begin"/>
      </w:r>
      <w:r w:rsidRPr="007C6AC0">
        <w:rPr>
          <w:b w:val="0"/>
          <w:sz w:val="24"/>
        </w:rPr>
        <w:instrText xml:space="preserve"> SEQ Tabela \* ARABIC </w:instrText>
      </w:r>
      <w:r w:rsidRPr="007C6AC0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2</w:t>
      </w:r>
      <w:r w:rsidRPr="007C6AC0">
        <w:rPr>
          <w:b w:val="0"/>
          <w:sz w:val="24"/>
        </w:rPr>
        <w:fldChar w:fldCharType="end"/>
      </w:r>
      <w:r w:rsidRPr="007C6AC0">
        <w:rPr>
          <w:b w:val="0"/>
          <w:sz w:val="24"/>
        </w:rPr>
        <w:t>.</w:t>
      </w:r>
      <w:r w:rsidR="00102F3B" w:rsidRPr="00102F3B">
        <w:rPr>
          <w:b w:val="0"/>
          <w:sz w:val="24"/>
        </w:rPr>
        <w:t xml:space="preserve"> </w:t>
      </w:r>
      <w:r w:rsidR="00102F3B">
        <w:rPr>
          <w:b w:val="0"/>
          <w:sz w:val="24"/>
        </w:rPr>
        <w:t xml:space="preserve">Garnet </w:t>
      </w:r>
      <w:r w:rsidR="00A37BF2">
        <w:rPr>
          <w:b w:val="0"/>
          <w:sz w:val="24"/>
        </w:rPr>
        <w:t xml:space="preserve">chemical </w:t>
      </w:r>
      <w:r w:rsidR="00102F3B">
        <w:rPr>
          <w:b w:val="0"/>
          <w:sz w:val="24"/>
        </w:rPr>
        <w:t>analyses</w:t>
      </w:r>
      <w:r w:rsidR="00A37BF2">
        <w:rPr>
          <w:b w:val="0"/>
          <w:sz w:val="24"/>
        </w:rPr>
        <w:t>.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</w:tblGrid>
      <w:tr w:rsidR="007423BC" w:rsidRPr="007C6AC0" w:rsidTr="00A55AC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E126C5" w:rsidP="00E126C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 xml:space="preserve">Sample </w:t>
            </w:r>
            <w:r w:rsidR="007423BC"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Ref.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7C6AC0" w:rsidTr="00A55ACC">
        <w:trPr>
          <w:trHeight w:val="300"/>
        </w:trPr>
        <w:tc>
          <w:tcPr>
            <w:tcW w:w="8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A40C5A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t-PT"/>
              </w:rPr>
              <w:t>Oxides weight %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262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037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718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089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887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446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124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583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146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A40C5A" w:rsidTr="00A55ACC">
        <w:trPr>
          <w:trHeight w:val="30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BF0721" w:rsidRDefault="00BF0721" w:rsidP="00BF072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Structural formula based on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4</w:t>
            </w: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 xml:space="preserve"> oxygen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s</w:t>
            </w:r>
          </w:p>
        </w:tc>
      </w:tr>
      <w:tr w:rsidR="007423BC" w:rsidRPr="00A40C5A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BF0721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006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970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002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006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Fe3+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007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135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Fe2+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604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440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828</w:t>
            </w:r>
          </w:p>
        </w:tc>
      </w:tr>
      <w:tr w:rsidR="007423BC" w:rsidRPr="007C6AC0" w:rsidTr="00A55AC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7C6AC0" w:rsidTr="00A55ACC">
        <w:trPr>
          <w:trHeight w:val="300"/>
        </w:trPr>
        <w:tc>
          <w:tcPr>
            <w:tcW w:w="8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102F3B" w:rsidP="00102F3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  <w:t>M</w:t>
            </w:r>
            <w:r w:rsidR="007423BC" w:rsidRPr="007C6A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  <w:t>olecular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  <w:t xml:space="preserve"> components</w:t>
            </w:r>
          </w:p>
        </w:tc>
      </w:tr>
      <w:tr w:rsidR="007423BC" w:rsidRPr="007C6AC0" w:rsidTr="00A55ACC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102F3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spessartin</w:t>
            </w:r>
            <w:r w:rsidR="00102F3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15</w:t>
            </w:r>
          </w:p>
        </w:tc>
      </w:tr>
      <w:tr w:rsidR="007423BC" w:rsidRPr="007C6AC0" w:rsidTr="00A55ACC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="00102F3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pyrope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</w:t>
            </w:r>
          </w:p>
        </w:tc>
      </w:tr>
      <w:tr w:rsidR="007423BC" w:rsidRPr="007C6AC0" w:rsidTr="00A55ACC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="00102F3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almandine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</w:t>
            </w:r>
          </w:p>
        </w:tc>
      </w:tr>
      <w:tr w:rsidR="007423BC" w:rsidRPr="007C6AC0" w:rsidTr="00A55ACC">
        <w:trPr>
          <w:trHeight w:val="37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="00102F3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grossular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</w:t>
            </w:r>
          </w:p>
        </w:tc>
      </w:tr>
    </w:tbl>
    <w:p w:rsidR="007423BC" w:rsidRDefault="007423BC" w:rsidP="007423BC">
      <w:pPr>
        <w:spacing w:before="0" w:line="240" w:lineRule="auto"/>
        <w:jc w:val="left"/>
      </w:pPr>
    </w:p>
    <w:p w:rsidR="007423BC" w:rsidRDefault="007423BC" w:rsidP="007423BC">
      <w:r>
        <w:br w:type="page"/>
      </w:r>
    </w:p>
    <w:p w:rsidR="007423BC" w:rsidRPr="00A37BF2" w:rsidRDefault="007423BC" w:rsidP="007423BC">
      <w:pPr>
        <w:pStyle w:val="Caption"/>
        <w:keepNext/>
        <w:jc w:val="center"/>
        <w:rPr>
          <w:b w:val="0"/>
          <w:sz w:val="24"/>
          <w:lang w:val="en-US"/>
        </w:rPr>
      </w:pPr>
      <w:r w:rsidRPr="00A37BF2">
        <w:rPr>
          <w:b w:val="0"/>
          <w:sz w:val="24"/>
          <w:lang w:val="en-US"/>
        </w:rPr>
        <w:lastRenderedPageBreak/>
        <w:t>Tab</w:t>
      </w:r>
      <w:r w:rsidR="00E126C5" w:rsidRPr="00A37BF2">
        <w:rPr>
          <w:b w:val="0"/>
          <w:sz w:val="24"/>
          <w:lang w:val="en-US"/>
        </w:rPr>
        <w:t>le</w:t>
      </w:r>
      <w:r w:rsidRPr="00A37BF2">
        <w:rPr>
          <w:b w:val="0"/>
          <w:sz w:val="24"/>
          <w:lang w:val="en-US"/>
        </w:rPr>
        <w:t xml:space="preserve"> 2. </w:t>
      </w:r>
      <w:r w:rsidR="00A37BF2" w:rsidRPr="00A37BF2">
        <w:rPr>
          <w:b w:val="0"/>
          <w:sz w:val="24"/>
          <w:lang w:val="en-US"/>
        </w:rPr>
        <w:t>Garnet chemical analyses (cont).</w:t>
      </w:r>
    </w:p>
    <w:tbl>
      <w:tblPr>
        <w:tblpPr w:leftFromText="141" w:rightFromText="141" w:vertAnchor="text" w:tblpXSpec="center" w:tblpY="1"/>
        <w:tblOverlap w:val="never"/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960"/>
        <w:gridCol w:w="960"/>
        <w:gridCol w:w="720"/>
        <w:gridCol w:w="240"/>
      </w:tblGrid>
      <w:tr w:rsidR="007423BC" w:rsidRPr="007C6AC0" w:rsidTr="007423BC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E126C5" w:rsidP="00E126C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 xml:space="preserve">Sample Ref.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7C6AC0" w:rsidTr="007423BC">
        <w:trPr>
          <w:gridAfter w:val="1"/>
          <w:wAfter w:w="240" w:type="dxa"/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A40C5A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t-PT"/>
              </w:rPr>
              <w:t>Oxides weight %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659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057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616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103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796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634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397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622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884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A40C5A" w:rsidTr="007423BC">
        <w:trPr>
          <w:gridAfter w:val="1"/>
          <w:wAfter w:w="240" w:type="dxa"/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BF0721" w:rsidRDefault="00BF0721" w:rsidP="00BF072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Structural formula based on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4</w:t>
            </w: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 xml:space="preserve"> oxygen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s</w:t>
            </w:r>
          </w:p>
        </w:tc>
      </w:tr>
      <w:tr w:rsidR="007423BC" w:rsidRPr="00A40C5A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BF0721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BF0721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BF0721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BF0721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BF0721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BF0721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031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956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007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Fe3+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168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Fe2+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535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384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916</w:t>
            </w:r>
          </w:p>
        </w:tc>
      </w:tr>
      <w:tr w:rsidR="007423BC" w:rsidRPr="007C6AC0" w:rsidTr="007423B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7423BC" w:rsidRPr="007C6AC0" w:rsidTr="007423BC">
        <w:trPr>
          <w:gridAfter w:val="1"/>
          <w:wAfter w:w="240" w:type="dxa"/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A37BF2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  <w:t>Molecular components</w:t>
            </w:r>
          </w:p>
        </w:tc>
      </w:tr>
      <w:tr w:rsidR="007423BC" w:rsidRPr="007C6AC0" w:rsidTr="007423BC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="00A37BF2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spessartine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</w:t>
            </w:r>
          </w:p>
        </w:tc>
      </w:tr>
      <w:tr w:rsidR="007423BC" w:rsidRPr="007C6AC0" w:rsidTr="007423BC">
        <w:trPr>
          <w:trHeight w:val="3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="00A37BF2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pyrope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</w:t>
            </w:r>
          </w:p>
        </w:tc>
      </w:tr>
      <w:tr w:rsidR="007423BC" w:rsidRPr="007C6AC0" w:rsidTr="007423BC">
        <w:trPr>
          <w:trHeight w:val="3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="00A37BF2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almandine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52</w:t>
            </w:r>
          </w:p>
        </w:tc>
      </w:tr>
      <w:tr w:rsidR="007423BC" w:rsidRPr="007C6AC0" w:rsidTr="007423BC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="00A37BF2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grossular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BC" w:rsidRPr="007C6AC0" w:rsidRDefault="007423BC" w:rsidP="007423B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7C6AC0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29</w:t>
            </w:r>
          </w:p>
        </w:tc>
      </w:tr>
    </w:tbl>
    <w:p w:rsidR="007423BC" w:rsidRDefault="007423BC" w:rsidP="007423BC">
      <w:pPr>
        <w:spacing w:before="0" w:line="240" w:lineRule="auto"/>
        <w:jc w:val="center"/>
      </w:pPr>
      <w:r>
        <w:br w:type="textWrapping" w:clear="all"/>
      </w:r>
    </w:p>
    <w:p w:rsidR="007423BC" w:rsidRDefault="007423BC" w:rsidP="007423BC">
      <w:r>
        <w:br w:type="page"/>
      </w:r>
    </w:p>
    <w:p w:rsidR="00F62289" w:rsidRPr="000A4811" w:rsidRDefault="00F62289" w:rsidP="00F62289">
      <w:pPr>
        <w:pStyle w:val="Caption"/>
        <w:keepNext/>
        <w:jc w:val="center"/>
        <w:rPr>
          <w:b w:val="0"/>
          <w:sz w:val="24"/>
        </w:rPr>
      </w:pPr>
      <w:r w:rsidRPr="000A4811">
        <w:rPr>
          <w:b w:val="0"/>
          <w:sz w:val="24"/>
        </w:rPr>
        <w:lastRenderedPageBreak/>
        <w:t>Tab</w:t>
      </w:r>
      <w:r w:rsidR="00E126C5">
        <w:rPr>
          <w:b w:val="0"/>
          <w:sz w:val="24"/>
        </w:rPr>
        <w:t>le</w:t>
      </w:r>
      <w:r w:rsidRPr="000A4811">
        <w:rPr>
          <w:b w:val="0"/>
          <w:sz w:val="24"/>
        </w:rPr>
        <w:t xml:space="preserve"> </w:t>
      </w:r>
      <w:r w:rsidRPr="000A4811">
        <w:rPr>
          <w:b w:val="0"/>
          <w:sz w:val="24"/>
        </w:rPr>
        <w:fldChar w:fldCharType="begin"/>
      </w:r>
      <w:r w:rsidRPr="000A4811">
        <w:rPr>
          <w:b w:val="0"/>
          <w:sz w:val="24"/>
        </w:rPr>
        <w:instrText xml:space="preserve"> SEQ Tabela \* ARABIC </w:instrText>
      </w:r>
      <w:r w:rsidRPr="000A4811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3</w:t>
      </w:r>
      <w:r w:rsidRPr="000A4811">
        <w:rPr>
          <w:b w:val="0"/>
          <w:sz w:val="24"/>
        </w:rPr>
        <w:fldChar w:fldCharType="end"/>
      </w:r>
      <w:r w:rsidRPr="000A4811">
        <w:rPr>
          <w:b w:val="0"/>
          <w:sz w:val="24"/>
        </w:rPr>
        <w:t xml:space="preserve">. </w:t>
      </w:r>
      <w:r w:rsidR="00A37BF2">
        <w:rPr>
          <w:b w:val="0"/>
          <w:sz w:val="24"/>
        </w:rPr>
        <w:t>Pyroxene chemical analyses.</w:t>
      </w: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0"/>
        <w:gridCol w:w="440"/>
        <w:gridCol w:w="520"/>
        <w:gridCol w:w="440"/>
        <w:gridCol w:w="520"/>
        <w:gridCol w:w="440"/>
        <w:gridCol w:w="520"/>
        <w:gridCol w:w="440"/>
        <w:gridCol w:w="520"/>
        <w:gridCol w:w="960"/>
      </w:tblGrid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E126C5" w:rsidP="00E126C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 xml:space="preserve">Sample </w:t>
            </w:r>
            <w:r w:rsidR="00F62289"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 xml:space="preserve">Ref.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6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A40C5A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t-PT"/>
              </w:rPr>
              <w:t>Oxides weight %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449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006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359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133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091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629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529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631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07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K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002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Total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988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F62289" w:rsidRPr="00A40C5A" w:rsidTr="00A55ACC">
        <w:trPr>
          <w:trHeight w:val="300"/>
          <w:jc w:val="center"/>
        </w:trPr>
        <w:tc>
          <w:tcPr>
            <w:tcW w:w="6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BF0721" w:rsidRDefault="00BF0721" w:rsidP="00BF072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 xml:space="preserve">Structural formula based 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6</w:t>
            </w: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 xml:space="preserve"> oxygen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s</w:t>
            </w:r>
          </w:p>
        </w:tc>
      </w:tr>
      <w:tr w:rsidR="00F62289" w:rsidRPr="00A40C5A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BF072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BF072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BF072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BF072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BF072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BF072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  <w:t> 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997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016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004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3+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009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2+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522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021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493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941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005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6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  <w:t>Molecular components</w:t>
            </w:r>
          </w:p>
        </w:tc>
      </w:tr>
      <w:tr w:rsidR="00A37BF2" w:rsidRPr="000A4811" w:rsidTr="00A55ACC">
        <w:trPr>
          <w:trHeight w:val="36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wollastonite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48</w:t>
            </w:r>
          </w:p>
        </w:tc>
      </w:tr>
      <w:tr w:rsidR="00A37BF2" w:rsidRPr="000A4811" w:rsidTr="00A55ACC">
        <w:trPr>
          <w:trHeight w:val="360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="00A40C5A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f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errosilite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</w:t>
            </w:r>
          </w:p>
        </w:tc>
      </w:tr>
      <w:tr w:rsidR="00A37BF2" w:rsidRPr="000A4811" w:rsidTr="00A55ACC">
        <w:trPr>
          <w:trHeight w:val="375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enstatite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25</w:t>
            </w:r>
          </w:p>
        </w:tc>
      </w:tr>
      <w:tr w:rsidR="00F62289" w:rsidRPr="000A4811" w:rsidTr="00A55ACC">
        <w:trPr>
          <w:gridAfter w:val="2"/>
          <w:wAfter w:w="1480" w:type="dxa"/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</w:tbl>
    <w:p w:rsidR="00F62289" w:rsidRDefault="00F62289" w:rsidP="00F62289">
      <w:pPr>
        <w:spacing w:before="0" w:line="240" w:lineRule="auto"/>
        <w:jc w:val="left"/>
      </w:pPr>
    </w:p>
    <w:p w:rsidR="00F62289" w:rsidRDefault="00F62289" w:rsidP="00F62289">
      <w:r>
        <w:br w:type="page"/>
      </w:r>
    </w:p>
    <w:p w:rsidR="00F62289" w:rsidRPr="00A37BF2" w:rsidRDefault="00F62289" w:rsidP="00F62289">
      <w:pPr>
        <w:pStyle w:val="Caption"/>
        <w:keepNext/>
        <w:jc w:val="center"/>
        <w:rPr>
          <w:b w:val="0"/>
          <w:sz w:val="24"/>
          <w:lang w:val="en-US"/>
        </w:rPr>
      </w:pPr>
      <w:r w:rsidRPr="00A37BF2">
        <w:rPr>
          <w:b w:val="0"/>
          <w:sz w:val="24"/>
          <w:lang w:val="en-US"/>
        </w:rPr>
        <w:lastRenderedPageBreak/>
        <w:t>Tab</w:t>
      </w:r>
      <w:r w:rsidR="00E126C5" w:rsidRPr="00A37BF2">
        <w:rPr>
          <w:b w:val="0"/>
          <w:sz w:val="24"/>
          <w:lang w:val="en-US"/>
        </w:rPr>
        <w:t>le</w:t>
      </w:r>
      <w:r w:rsidRPr="00A37BF2">
        <w:rPr>
          <w:b w:val="0"/>
          <w:sz w:val="24"/>
          <w:lang w:val="en-US"/>
        </w:rPr>
        <w:t xml:space="preserve"> 3. </w:t>
      </w:r>
      <w:r w:rsidR="00A37BF2" w:rsidRPr="00A37BF2">
        <w:rPr>
          <w:b w:val="0"/>
          <w:sz w:val="24"/>
          <w:lang w:val="en-US"/>
        </w:rPr>
        <w:t xml:space="preserve">Pyroxene chemical analyses. </w:t>
      </w:r>
      <w:r w:rsidRPr="00A37BF2">
        <w:rPr>
          <w:b w:val="0"/>
          <w:sz w:val="24"/>
          <w:lang w:val="en-US"/>
        </w:rPr>
        <w:t>(Cont.)</w:t>
      </w: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60"/>
        <w:gridCol w:w="960"/>
        <w:gridCol w:w="960"/>
        <w:gridCol w:w="960"/>
        <w:gridCol w:w="960"/>
      </w:tblGrid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E126C5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Sample Ref.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JPC5-e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6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A40C5A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t-PT"/>
              </w:rPr>
              <w:t>Oxides weight %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983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.00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443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045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589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677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791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431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131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K</w:t>
            </w:r>
            <w:r w:rsidRPr="00C2054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.00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172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F62289" w:rsidRPr="00A40C5A" w:rsidTr="00A55ACC">
        <w:trPr>
          <w:trHeight w:val="300"/>
          <w:jc w:val="center"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BF0721" w:rsidRDefault="00BF0721" w:rsidP="00BF072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 xml:space="preserve">Structural formula based 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6</w:t>
            </w: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 xml:space="preserve"> oxygen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s</w:t>
            </w:r>
          </w:p>
        </w:tc>
      </w:tr>
      <w:tr w:rsidR="00F62289" w:rsidRPr="00A40C5A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BF072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BF072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BF072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BF072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BF072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BF072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  <w:t> 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989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020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3+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011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2+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508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022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511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937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010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89" w:rsidRPr="000A4811" w:rsidRDefault="00F62289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F62289" w:rsidRPr="000A4811" w:rsidTr="00A55ACC">
        <w:trPr>
          <w:trHeight w:val="300"/>
          <w:jc w:val="center"/>
        </w:trPr>
        <w:tc>
          <w:tcPr>
            <w:tcW w:w="6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  <w:t>Molecular components</w:t>
            </w:r>
          </w:p>
        </w:tc>
      </w:tr>
      <w:tr w:rsidR="00F62289" w:rsidRPr="000A4811" w:rsidTr="00A55ACC">
        <w:trPr>
          <w:trHeight w:val="36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wollastonite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47</w:t>
            </w:r>
          </w:p>
        </w:tc>
      </w:tr>
      <w:tr w:rsidR="00F62289" w:rsidRPr="000A4811" w:rsidTr="00A55ACC">
        <w:trPr>
          <w:trHeight w:val="36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="00A40C5A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f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errosilite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27</w:t>
            </w:r>
          </w:p>
        </w:tc>
      </w:tr>
      <w:tr w:rsidR="00F62289" w:rsidRPr="000A4811" w:rsidTr="00A55ACC">
        <w:trPr>
          <w:trHeight w:val="375"/>
          <w:jc w:val="center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enstatite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289" w:rsidRPr="000A4811" w:rsidRDefault="00F62289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A4811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26</w:t>
            </w:r>
          </w:p>
        </w:tc>
      </w:tr>
    </w:tbl>
    <w:p w:rsidR="00EE6274" w:rsidRDefault="00EE6274"/>
    <w:p w:rsidR="00F62289" w:rsidRDefault="00F62289"/>
    <w:p w:rsidR="00F62289" w:rsidRDefault="00F62289"/>
    <w:p w:rsidR="00F62289" w:rsidRDefault="00F62289"/>
    <w:p w:rsidR="00F62289" w:rsidRDefault="00F62289"/>
    <w:p w:rsidR="00F62289" w:rsidRDefault="00F62289"/>
    <w:p w:rsidR="00F62289" w:rsidRDefault="00F62289"/>
    <w:p w:rsidR="00AD2241" w:rsidRDefault="00AD2241" w:rsidP="00A37BF2">
      <w:pPr>
        <w:pStyle w:val="Caption"/>
        <w:keepNext/>
        <w:jc w:val="center"/>
      </w:pPr>
      <w:r w:rsidRPr="000608F8">
        <w:rPr>
          <w:b w:val="0"/>
          <w:sz w:val="24"/>
        </w:rPr>
        <w:lastRenderedPageBreak/>
        <w:t>Tab</w:t>
      </w:r>
      <w:r w:rsidR="00E126C5">
        <w:rPr>
          <w:b w:val="0"/>
          <w:sz w:val="24"/>
        </w:rPr>
        <w:t>le</w:t>
      </w:r>
      <w:r w:rsidRPr="000608F8">
        <w:rPr>
          <w:b w:val="0"/>
          <w:sz w:val="24"/>
        </w:rPr>
        <w:t xml:space="preserve"> </w:t>
      </w:r>
      <w:r w:rsidRPr="000608F8">
        <w:rPr>
          <w:b w:val="0"/>
          <w:sz w:val="24"/>
        </w:rPr>
        <w:fldChar w:fldCharType="begin"/>
      </w:r>
      <w:r w:rsidRPr="000608F8">
        <w:rPr>
          <w:b w:val="0"/>
          <w:sz w:val="24"/>
        </w:rPr>
        <w:instrText xml:space="preserve"> SEQ Tabela \* ARABIC </w:instrText>
      </w:r>
      <w:r w:rsidRPr="000608F8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4</w:t>
      </w:r>
      <w:r w:rsidRPr="000608F8">
        <w:rPr>
          <w:b w:val="0"/>
          <w:sz w:val="24"/>
        </w:rPr>
        <w:fldChar w:fldCharType="end"/>
      </w:r>
      <w:r w:rsidRPr="000608F8">
        <w:rPr>
          <w:b w:val="0"/>
          <w:sz w:val="24"/>
        </w:rPr>
        <w:t>.</w:t>
      </w:r>
      <w:r>
        <w:t xml:space="preserve"> </w:t>
      </w:r>
      <w:r w:rsidR="00A37BF2">
        <w:rPr>
          <w:b w:val="0"/>
          <w:sz w:val="24"/>
          <w:lang w:val="en-US"/>
        </w:rPr>
        <w:t>Feldspar</w:t>
      </w:r>
      <w:r w:rsidR="00A37BF2" w:rsidRPr="00A37BF2">
        <w:rPr>
          <w:b w:val="0"/>
          <w:sz w:val="24"/>
          <w:lang w:val="en-US"/>
        </w:rPr>
        <w:t xml:space="preserve"> chemical analyses.</w:t>
      </w:r>
    </w:p>
    <w:tbl>
      <w:tblPr>
        <w:tblW w:w="3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960"/>
        <w:gridCol w:w="960"/>
        <w:gridCol w:w="190"/>
        <w:gridCol w:w="41"/>
        <w:gridCol w:w="119"/>
        <w:gridCol w:w="24"/>
      </w:tblGrid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E126C5" w:rsidP="00E126C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 xml:space="preserve">Sample </w:t>
            </w:r>
            <w:r w:rsidR="00AD2241"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 xml:space="preserve">Ref.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JPC5-c</w:t>
            </w:r>
          </w:p>
        </w:tc>
      </w:tr>
      <w:tr w:rsidR="00AD2241" w:rsidRPr="000608F8" w:rsidTr="00A37BF2">
        <w:trPr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41" w:rsidRPr="000608F8" w:rsidRDefault="00AD2241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41" w:rsidRPr="000608F8" w:rsidRDefault="00AD2241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41" w:rsidRPr="000608F8" w:rsidRDefault="00AD2241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41" w:rsidRPr="000608F8" w:rsidRDefault="00AD2241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AD2241" w:rsidRPr="000608F8" w:rsidTr="00A37BF2">
        <w:trPr>
          <w:gridAfter w:val="2"/>
          <w:wAfter w:w="143" w:type="dxa"/>
          <w:trHeight w:val="300"/>
          <w:jc w:val="center"/>
        </w:trPr>
        <w:tc>
          <w:tcPr>
            <w:tcW w:w="365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41" w:rsidRPr="000608F8" w:rsidRDefault="00A40C5A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t-PT"/>
              </w:rPr>
              <w:t>Oxides weight %</w:t>
            </w:r>
          </w:p>
        </w:tc>
      </w:tr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SiO</w:t>
            </w:r>
            <w:r w:rsidRPr="00B43C9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027</w:t>
            </w:r>
          </w:p>
        </w:tc>
      </w:tr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  <w:r w:rsidRPr="00B43C9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B43C9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437</w:t>
            </w:r>
          </w:p>
        </w:tc>
      </w:tr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B43C9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  <w:r w:rsidRPr="00B43C9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418</w:t>
            </w:r>
          </w:p>
        </w:tc>
      </w:tr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120</w:t>
            </w:r>
          </w:p>
        </w:tc>
      </w:tr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  <w:r w:rsidRPr="00B43C9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115</w:t>
            </w:r>
          </w:p>
        </w:tc>
      </w:tr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K</w:t>
            </w:r>
            <w:r w:rsidRPr="00B43C9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2</w:t>
            </w: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006</w:t>
            </w:r>
          </w:p>
        </w:tc>
      </w:tr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696</w:t>
            </w:r>
          </w:p>
        </w:tc>
      </w:tr>
      <w:tr w:rsidR="00A37BF2" w:rsidRPr="000608F8" w:rsidTr="00A37BF2">
        <w:trPr>
          <w:gridAfter w:val="1"/>
          <w:wAfter w:w="2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6E44D5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2" w:rsidRPr="000608F8" w:rsidRDefault="00A37BF2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2" w:rsidRPr="000608F8" w:rsidRDefault="00A37BF2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2" w:rsidRPr="000608F8" w:rsidRDefault="00A37BF2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BF2" w:rsidRPr="000608F8" w:rsidRDefault="00A37BF2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A37BF2" w:rsidRPr="00A40C5A" w:rsidTr="00A55ACC">
        <w:trPr>
          <w:gridAfter w:val="2"/>
          <w:wAfter w:w="143" w:type="dxa"/>
          <w:trHeight w:val="300"/>
          <w:jc w:val="center"/>
        </w:trPr>
        <w:tc>
          <w:tcPr>
            <w:tcW w:w="365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7BF2" w:rsidRPr="00BF0721" w:rsidRDefault="00A37BF2" w:rsidP="00BF072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</w:pP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 xml:space="preserve">Structural formula based 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32</w:t>
            </w:r>
            <w:r w:rsidRPr="00E126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 xml:space="preserve"> oxygen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pt-PT"/>
              </w:rPr>
              <w:t>s</w:t>
            </w:r>
          </w:p>
        </w:tc>
      </w:tr>
      <w:tr w:rsidR="00A37BF2" w:rsidRPr="00A40C5A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BF0721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BF2" w:rsidRPr="00BF0721" w:rsidRDefault="00A37BF2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BF2" w:rsidRPr="00BF0721" w:rsidRDefault="00A37BF2" w:rsidP="00A55AC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</w:pPr>
            <w:r w:rsidRPr="00BF0721">
              <w:rPr>
                <w:rFonts w:ascii="Calibri" w:eastAsia="Times New Roman" w:hAnsi="Calibri" w:cs="Times New Roman"/>
                <w:color w:val="000000"/>
                <w:sz w:val="22"/>
                <w:lang w:val="en-US" w:eastAsia="pt-PT"/>
              </w:rPr>
              <w:t> </w:t>
            </w:r>
          </w:p>
        </w:tc>
      </w:tr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633</w:t>
            </w:r>
          </w:p>
        </w:tc>
      </w:tr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117</w:t>
            </w:r>
          </w:p>
        </w:tc>
      </w:tr>
      <w:tr w:rsidR="00AD2241" w:rsidRPr="000608F8" w:rsidTr="00A37BF2">
        <w:trPr>
          <w:gridAfter w:val="4"/>
          <w:wAfter w:w="374" w:type="dxa"/>
          <w:trHeight w:val="34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Fe</w:t>
            </w:r>
            <w:r w:rsidRPr="006E44D5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pt-PT"/>
              </w:rPr>
              <w:t>2+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130</w:t>
            </w:r>
          </w:p>
        </w:tc>
      </w:tr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402</w:t>
            </w:r>
          </w:p>
        </w:tc>
      </w:tr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051</w:t>
            </w:r>
          </w:p>
        </w:tc>
      </w:tr>
      <w:tr w:rsidR="00AD2241" w:rsidRPr="000608F8" w:rsidTr="00A37BF2">
        <w:trPr>
          <w:gridAfter w:val="4"/>
          <w:wAfter w:w="374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002</w:t>
            </w:r>
          </w:p>
        </w:tc>
      </w:tr>
      <w:tr w:rsidR="00A37BF2" w:rsidRPr="000608F8" w:rsidTr="00A37BF2">
        <w:trPr>
          <w:gridAfter w:val="2"/>
          <w:wAfter w:w="143" w:type="dxa"/>
          <w:trHeight w:val="30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6E44D5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608F8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608F8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BF2" w:rsidRPr="000608F8" w:rsidRDefault="00A37BF2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</w:p>
        </w:tc>
      </w:tr>
      <w:tr w:rsidR="00A37BF2" w:rsidRPr="000608F8" w:rsidTr="00A37BF2">
        <w:trPr>
          <w:gridAfter w:val="2"/>
          <w:wAfter w:w="143" w:type="dxa"/>
          <w:trHeight w:val="300"/>
          <w:jc w:val="center"/>
        </w:trPr>
        <w:tc>
          <w:tcPr>
            <w:tcW w:w="365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F2" w:rsidRPr="006E44D5" w:rsidRDefault="00EB563A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PT"/>
              </w:rPr>
              <w:t>Molecular components</w:t>
            </w:r>
          </w:p>
        </w:tc>
      </w:tr>
      <w:tr w:rsidR="00AD2241" w:rsidRPr="000608F8" w:rsidTr="00A37BF2">
        <w:trPr>
          <w:gridAfter w:val="4"/>
          <w:wAfter w:w="374" w:type="dxa"/>
          <w:trHeight w:val="36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An</w:t>
            </w:r>
            <w:r w:rsidR="00EB563A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ort</w:t>
            </w:r>
            <w:r w:rsidR="00A40C5A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h</w:t>
            </w:r>
            <w:r w:rsidR="00EB563A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990</w:t>
            </w:r>
          </w:p>
        </w:tc>
      </w:tr>
      <w:tr w:rsidR="00AD2241" w:rsidRPr="000608F8" w:rsidTr="00A37BF2">
        <w:trPr>
          <w:gridAfter w:val="4"/>
          <w:wAfter w:w="374" w:type="dxa"/>
          <w:trHeight w:val="36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A</w:t>
            </w:r>
            <w:r w:rsidR="00EB563A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b</w:t>
            </w:r>
            <w:r w:rsidR="00EB563A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009</w:t>
            </w:r>
          </w:p>
        </w:tc>
      </w:tr>
      <w:tr w:rsidR="00AD2241" w:rsidRPr="000608F8" w:rsidTr="00A37BF2">
        <w:trPr>
          <w:gridAfter w:val="4"/>
          <w:wAfter w:w="374" w:type="dxa"/>
          <w:trHeight w:val="375"/>
          <w:jc w:val="center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6E44D5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6E44D5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Or</w:t>
            </w:r>
            <w:r w:rsidR="00EB563A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t</w:t>
            </w:r>
            <w:r w:rsidR="00A40C5A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h</w:t>
            </w:r>
            <w:r w:rsidR="00EB563A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PT"/>
              </w:rPr>
              <w:t>oclase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241" w:rsidRPr="000608F8" w:rsidRDefault="00AD2241" w:rsidP="00A55AC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</w:pP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.</w:t>
            </w:r>
            <w:r w:rsidRPr="000608F8">
              <w:rPr>
                <w:rFonts w:ascii="Calibri" w:eastAsia="Times New Roman" w:hAnsi="Calibri" w:cs="Times New Roman"/>
                <w:color w:val="000000"/>
                <w:sz w:val="22"/>
                <w:lang w:eastAsia="pt-PT"/>
              </w:rPr>
              <w:t>000</w:t>
            </w:r>
          </w:p>
        </w:tc>
      </w:tr>
    </w:tbl>
    <w:p w:rsidR="00AD2241" w:rsidRDefault="00AD2241"/>
    <w:p w:rsidR="00A55ACC" w:rsidRDefault="00A55ACC" w:rsidP="00A55ACC">
      <w:pPr>
        <w:pStyle w:val="Caption"/>
        <w:keepNext/>
        <w:jc w:val="center"/>
      </w:pPr>
      <w:r w:rsidRPr="000608F8">
        <w:rPr>
          <w:b w:val="0"/>
          <w:sz w:val="24"/>
        </w:rPr>
        <w:t>Tab</w:t>
      </w:r>
      <w:r>
        <w:rPr>
          <w:b w:val="0"/>
          <w:sz w:val="24"/>
        </w:rPr>
        <w:t>le</w:t>
      </w:r>
      <w:r w:rsidRPr="000608F8">
        <w:rPr>
          <w:b w:val="0"/>
          <w:sz w:val="24"/>
        </w:rPr>
        <w:t xml:space="preserve"> </w:t>
      </w:r>
      <w:r>
        <w:rPr>
          <w:b w:val="0"/>
          <w:sz w:val="24"/>
        </w:rPr>
        <w:t>5</w:t>
      </w:r>
      <w:r w:rsidRPr="000608F8">
        <w:rPr>
          <w:b w:val="0"/>
          <w:sz w:val="24"/>
        </w:rPr>
        <w:t>.</w:t>
      </w:r>
      <w:r>
        <w:rPr>
          <w:b w:val="0"/>
          <w:sz w:val="24"/>
        </w:rPr>
        <w:t xml:space="preserve"> Summary of Analytical conditions</w:t>
      </w:r>
      <w:r w:rsidR="008206D4">
        <w:rPr>
          <w:b w:val="0"/>
          <w:sz w:val="24"/>
        </w:rPr>
        <w:t xml:space="preserve"> for </w:t>
      </w:r>
      <w:r w:rsidR="003B0D9B">
        <w:rPr>
          <w:b w:val="0"/>
          <w:sz w:val="24"/>
        </w:rPr>
        <w:t>e</w:t>
      </w:r>
      <w:r w:rsidR="00531108">
        <w:rPr>
          <w:b w:val="0"/>
          <w:sz w:val="24"/>
        </w:rPr>
        <w:t xml:space="preserve">lectron </w:t>
      </w:r>
      <w:r w:rsidR="008206D4">
        <w:rPr>
          <w:b w:val="0"/>
          <w:sz w:val="24"/>
        </w:rPr>
        <w:t xml:space="preserve">probe </w:t>
      </w:r>
      <w:r w:rsidR="00531108">
        <w:rPr>
          <w:b w:val="0"/>
          <w:sz w:val="24"/>
        </w:rPr>
        <w:t>micro</w:t>
      </w:r>
      <w:r w:rsidR="008206D4">
        <w:rPr>
          <w:b w:val="0"/>
          <w:sz w:val="24"/>
        </w:rPr>
        <w:t>nalysis (JEOL JXA 8200)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8206D4" w:rsidTr="008206D4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8206D4" w:rsidRPr="008206D4" w:rsidRDefault="008206D4">
            <w:pPr>
              <w:rPr>
                <w:rFonts w:ascii="Calibri" w:hAnsi="Calibri" w:cs="Calibri"/>
                <w:b/>
                <w:spacing w:val="-3"/>
                <w:sz w:val="22"/>
                <w:lang w:val="en-US"/>
              </w:rPr>
            </w:pPr>
            <w:r w:rsidRPr="008206D4">
              <w:rPr>
                <w:rFonts w:ascii="Calibri" w:hAnsi="Calibri" w:cs="Calibri"/>
                <w:b/>
                <w:spacing w:val="-3"/>
                <w:sz w:val="22"/>
                <w:lang w:val="en-US"/>
              </w:rPr>
              <w:t>Parameters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06D4" w:rsidRPr="008206D4" w:rsidRDefault="008206D4">
            <w:pPr>
              <w:rPr>
                <w:rFonts w:ascii="Calibri" w:hAnsi="Calibri" w:cs="Calibri"/>
                <w:b/>
                <w:spacing w:val="-3"/>
                <w:sz w:val="22"/>
                <w:lang w:val="en-US"/>
              </w:rPr>
            </w:pPr>
            <w:r w:rsidRPr="008206D4">
              <w:rPr>
                <w:rFonts w:ascii="Calibri" w:hAnsi="Calibri" w:cs="Calibri"/>
                <w:b/>
                <w:spacing w:val="-3"/>
                <w:sz w:val="22"/>
                <w:lang w:val="en-US"/>
              </w:rPr>
              <w:t>Conditions</w:t>
            </w:r>
          </w:p>
        </w:tc>
      </w:tr>
      <w:tr w:rsidR="008206D4" w:rsidTr="008206D4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</w:tcPr>
          <w:p w:rsidR="008206D4" w:rsidRDefault="008206D4">
            <w:pPr>
              <w:rPr>
                <w:rFonts w:ascii="Calibri" w:hAnsi="Calibri" w:cs="Calibri"/>
                <w:spacing w:val="-3"/>
                <w:sz w:val="22"/>
                <w:lang w:val="en-US"/>
              </w:rPr>
            </w:pPr>
            <w:r>
              <w:rPr>
                <w:rFonts w:ascii="Calibri" w:hAnsi="Calibri" w:cs="Calibri"/>
                <w:spacing w:val="-3"/>
                <w:sz w:val="22"/>
                <w:lang w:val="en-US"/>
              </w:rPr>
              <w:t>Acceleration voltage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06D4" w:rsidRDefault="008206D4">
            <w:pPr>
              <w:rPr>
                <w:rFonts w:ascii="Calibri" w:hAnsi="Calibri" w:cs="Calibri"/>
                <w:spacing w:val="-3"/>
                <w:sz w:val="22"/>
                <w:lang w:val="en-US"/>
              </w:rPr>
            </w:pPr>
            <w:r>
              <w:rPr>
                <w:rFonts w:ascii="Calibri" w:hAnsi="Calibri" w:cs="Calibri"/>
                <w:spacing w:val="-3"/>
                <w:sz w:val="22"/>
                <w:lang w:val="en-US"/>
              </w:rPr>
              <w:t>15 kV</w:t>
            </w:r>
          </w:p>
        </w:tc>
      </w:tr>
      <w:tr w:rsidR="008206D4" w:rsidTr="008206D4">
        <w:trPr>
          <w:jc w:val="center"/>
        </w:trPr>
        <w:tc>
          <w:tcPr>
            <w:tcW w:w="2376" w:type="dxa"/>
          </w:tcPr>
          <w:p w:rsidR="008206D4" w:rsidRDefault="008206D4">
            <w:pPr>
              <w:rPr>
                <w:rFonts w:ascii="Calibri" w:hAnsi="Calibri" w:cs="Calibri"/>
                <w:spacing w:val="-3"/>
                <w:sz w:val="22"/>
                <w:lang w:val="en-US"/>
              </w:rPr>
            </w:pPr>
            <w:r>
              <w:rPr>
                <w:rFonts w:ascii="Calibri" w:hAnsi="Calibri" w:cs="Calibri"/>
                <w:spacing w:val="-3"/>
                <w:sz w:val="22"/>
                <w:lang w:val="en-US"/>
              </w:rPr>
              <w:t>Beam Current</w:t>
            </w:r>
          </w:p>
        </w:tc>
        <w:tc>
          <w:tcPr>
            <w:tcW w:w="2835" w:type="dxa"/>
          </w:tcPr>
          <w:p w:rsidR="008206D4" w:rsidRDefault="008206D4">
            <w:pPr>
              <w:rPr>
                <w:rFonts w:ascii="Calibri" w:hAnsi="Calibri" w:cs="Calibri"/>
                <w:spacing w:val="-3"/>
                <w:sz w:val="22"/>
                <w:lang w:val="en-US"/>
              </w:rPr>
            </w:pPr>
            <w:r>
              <w:rPr>
                <w:rFonts w:ascii="Calibri" w:hAnsi="Calibri" w:cs="Calibri"/>
                <w:spacing w:val="-3"/>
                <w:sz w:val="22"/>
                <w:lang w:val="en-US"/>
              </w:rPr>
              <w:t>25nA</w:t>
            </w:r>
          </w:p>
        </w:tc>
      </w:tr>
      <w:tr w:rsidR="008206D4" w:rsidTr="008206D4">
        <w:trPr>
          <w:jc w:val="center"/>
        </w:trPr>
        <w:tc>
          <w:tcPr>
            <w:tcW w:w="2376" w:type="dxa"/>
          </w:tcPr>
          <w:p w:rsidR="008206D4" w:rsidRDefault="008206D4">
            <w:pPr>
              <w:rPr>
                <w:rFonts w:ascii="Calibri" w:hAnsi="Calibri" w:cs="Calibri"/>
                <w:spacing w:val="-3"/>
                <w:sz w:val="22"/>
                <w:lang w:val="en-US"/>
              </w:rPr>
            </w:pPr>
            <w:r>
              <w:rPr>
                <w:rFonts w:ascii="Calibri" w:hAnsi="Calibri" w:cs="Calibri"/>
                <w:spacing w:val="-3"/>
                <w:sz w:val="22"/>
                <w:lang w:val="en-US"/>
              </w:rPr>
              <w:t>Beam size</w:t>
            </w:r>
          </w:p>
        </w:tc>
        <w:tc>
          <w:tcPr>
            <w:tcW w:w="2835" w:type="dxa"/>
          </w:tcPr>
          <w:p w:rsidR="008206D4" w:rsidRDefault="008206D4">
            <w:pPr>
              <w:rPr>
                <w:rFonts w:ascii="Calibri" w:hAnsi="Calibri" w:cs="Calibri"/>
                <w:spacing w:val="-3"/>
                <w:sz w:val="22"/>
                <w:lang w:val="en-US"/>
              </w:rPr>
            </w:pPr>
            <w:r>
              <w:rPr>
                <w:rFonts w:ascii="Calibri" w:hAnsi="Calibri" w:cs="Calibri"/>
                <w:spacing w:val="-3"/>
                <w:sz w:val="22"/>
                <w:lang w:val="en-US"/>
              </w:rPr>
              <w:t>5</w:t>
            </w:r>
            <w:r w:rsidRPr="0001146B">
              <w:rPr>
                <w:rFonts w:ascii="Calibri" w:hAnsi="Calibri" w:cs="Calibri"/>
                <w:spacing w:val="-3"/>
                <w:sz w:val="22"/>
                <w:lang w:val="en-US"/>
              </w:rPr>
              <w:t xml:space="preserve"> µm</w:t>
            </w:r>
          </w:p>
        </w:tc>
      </w:tr>
      <w:tr w:rsidR="008206D4" w:rsidTr="008206D4">
        <w:trPr>
          <w:jc w:val="center"/>
        </w:trPr>
        <w:tc>
          <w:tcPr>
            <w:tcW w:w="2376" w:type="dxa"/>
          </w:tcPr>
          <w:p w:rsidR="008206D4" w:rsidRDefault="008206D4">
            <w:pPr>
              <w:rPr>
                <w:rFonts w:ascii="Calibri" w:hAnsi="Calibri" w:cs="Calibri"/>
                <w:spacing w:val="-3"/>
                <w:sz w:val="22"/>
                <w:lang w:val="en-US"/>
              </w:rPr>
            </w:pPr>
            <w:r>
              <w:rPr>
                <w:rFonts w:ascii="Calibri" w:hAnsi="Calibri" w:cs="Calibri"/>
                <w:spacing w:val="-3"/>
                <w:sz w:val="22"/>
                <w:lang w:val="en-US"/>
              </w:rPr>
              <w:t>Standards</w:t>
            </w:r>
          </w:p>
        </w:tc>
        <w:tc>
          <w:tcPr>
            <w:tcW w:w="2835" w:type="dxa"/>
          </w:tcPr>
          <w:p w:rsidR="008206D4" w:rsidRDefault="008206D4">
            <w:pPr>
              <w:rPr>
                <w:rFonts w:ascii="Calibri" w:hAnsi="Calibri" w:cs="Calibri"/>
                <w:spacing w:val="-3"/>
                <w:sz w:val="22"/>
                <w:lang w:val="en-US"/>
              </w:rPr>
            </w:pPr>
            <w:r>
              <w:rPr>
                <w:rFonts w:ascii="Calibri" w:hAnsi="Calibri" w:cs="Calibri"/>
                <w:spacing w:val="-3"/>
                <w:sz w:val="22"/>
                <w:lang w:val="en-US"/>
              </w:rPr>
              <w:t>Natural and synthetic silicates</w:t>
            </w:r>
          </w:p>
        </w:tc>
      </w:tr>
      <w:tr w:rsidR="008206D4" w:rsidTr="008206D4">
        <w:trPr>
          <w:jc w:val="center"/>
        </w:trPr>
        <w:tc>
          <w:tcPr>
            <w:tcW w:w="2376" w:type="dxa"/>
            <w:tcBorders>
              <w:bottom w:val="single" w:sz="12" w:space="0" w:color="auto"/>
            </w:tcBorders>
          </w:tcPr>
          <w:p w:rsidR="008206D4" w:rsidRDefault="008206D4">
            <w:pPr>
              <w:rPr>
                <w:rFonts w:ascii="Calibri" w:hAnsi="Calibri" w:cs="Calibri"/>
                <w:spacing w:val="-3"/>
                <w:sz w:val="22"/>
                <w:lang w:val="en-US"/>
              </w:rPr>
            </w:pPr>
            <w:r>
              <w:rPr>
                <w:rFonts w:ascii="Calibri" w:hAnsi="Calibri" w:cs="Calibri"/>
                <w:spacing w:val="-3"/>
                <w:sz w:val="22"/>
                <w:lang w:val="en-US"/>
              </w:rPr>
              <w:t>Errors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206D4" w:rsidRDefault="008206D4">
            <w:pPr>
              <w:rPr>
                <w:rFonts w:ascii="Calibri" w:hAnsi="Calibri" w:cs="Calibri"/>
                <w:spacing w:val="-3"/>
                <w:sz w:val="22"/>
                <w:lang w:val="en-US"/>
              </w:rPr>
            </w:pPr>
            <w:r>
              <w:rPr>
                <w:rFonts w:ascii="Calibri" w:hAnsi="Calibri" w:cs="Calibri"/>
                <w:spacing w:val="-3"/>
                <w:sz w:val="22"/>
                <w:lang w:val="en-US"/>
              </w:rPr>
              <w:t>&lt; 1.5</w:t>
            </w:r>
            <w:r w:rsidRPr="0001146B">
              <w:rPr>
                <w:rFonts w:ascii="Calibri" w:hAnsi="Calibri" w:cs="Calibri"/>
                <w:spacing w:val="-3"/>
                <w:sz w:val="22"/>
                <w:lang w:val="en-US"/>
              </w:rPr>
              <w:t>% for major elements</w:t>
            </w:r>
          </w:p>
        </w:tc>
      </w:tr>
    </w:tbl>
    <w:p w:rsidR="008206D4" w:rsidRDefault="008206D4">
      <w:pPr>
        <w:rPr>
          <w:rFonts w:ascii="Calibri" w:hAnsi="Calibri" w:cs="Calibri"/>
          <w:spacing w:val="-3"/>
          <w:sz w:val="22"/>
          <w:lang w:val="en-US"/>
        </w:rPr>
      </w:pPr>
    </w:p>
    <w:p w:rsidR="008206D4" w:rsidRDefault="008206D4">
      <w:pPr>
        <w:rPr>
          <w:rFonts w:ascii="Calibri" w:hAnsi="Calibri" w:cs="Calibri"/>
          <w:spacing w:val="-3"/>
          <w:sz w:val="22"/>
          <w:lang w:val="en-US"/>
        </w:rPr>
      </w:pPr>
    </w:p>
    <w:p w:rsidR="008206D4" w:rsidRDefault="008206D4"/>
    <w:sectPr w:rsidR="00820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0"/>
    <w:rsid w:val="000611BA"/>
    <w:rsid w:val="000A5160"/>
    <w:rsid w:val="00102F3B"/>
    <w:rsid w:val="0014054C"/>
    <w:rsid w:val="00283607"/>
    <w:rsid w:val="003B0D9B"/>
    <w:rsid w:val="00531108"/>
    <w:rsid w:val="007423BC"/>
    <w:rsid w:val="007D5D22"/>
    <w:rsid w:val="008206D4"/>
    <w:rsid w:val="008311C7"/>
    <w:rsid w:val="00921B15"/>
    <w:rsid w:val="00A37BF2"/>
    <w:rsid w:val="00A40C5A"/>
    <w:rsid w:val="00A55ACC"/>
    <w:rsid w:val="00AD2241"/>
    <w:rsid w:val="00BF0721"/>
    <w:rsid w:val="00E126C5"/>
    <w:rsid w:val="00EB563A"/>
    <w:rsid w:val="00EE6274"/>
    <w:rsid w:val="00F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5165C-7BC4-405D-BCE9-B3CB6AD0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BC"/>
    <w:pPr>
      <w:spacing w:before="120" w:line="276" w:lineRule="auto"/>
      <w:jc w:val="both"/>
    </w:pPr>
    <w:rPr>
      <w:rFonts w:asciiTheme="minorHAnsi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D5D22"/>
    <w:pPr>
      <w:spacing w:before="0" w:after="200" w:line="240" w:lineRule="auto"/>
    </w:pPr>
    <w:rPr>
      <w:rFonts w:ascii="Calibri" w:hAnsi="Calibri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InesPereira</dc:creator>
  <cp:keywords/>
  <dc:description/>
  <cp:lastModifiedBy>Ines Pereira</cp:lastModifiedBy>
  <cp:revision>15</cp:revision>
  <dcterms:created xsi:type="dcterms:W3CDTF">2015-04-28T14:40:00Z</dcterms:created>
  <dcterms:modified xsi:type="dcterms:W3CDTF">2017-04-09T11:54:00Z</dcterms:modified>
</cp:coreProperties>
</file>