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68C1" w14:textId="0E953181" w:rsidR="0014001F" w:rsidRPr="00DF6E43" w:rsidRDefault="0014001F" w:rsidP="0014001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>— 34</w:t>
      </w:r>
      <w:r>
        <w:rPr>
          <w:rFonts w:ascii="TimesNewRomanPSMT" w:eastAsia="Times New Roman" w:hAnsi="TimesNewRomanPSMT" w:cs="Times New Roman"/>
          <w:sz w:val="26"/>
          <w:szCs w:val="26"/>
          <w:lang w:eastAsia="en-GB"/>
        </w:rPr>
        <w:t>0</w:t>
      </w:r>
      <w:r w:rsidRPr="00DF6E43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 — </w:t>
      </w:r>
    </w:p>
    <w:p w14:paraId="6B343BCE" w14:textId="77777777" w:rsidR="00EA6E16" w:rsidRPr="00913607" w:rsidRDefault="00EA6E16" w:rsidP="00EA6E16">
      <w:proofErr w:type="spellStart"/>
      <w:r w:rsidRPr="00913607">
        <w:t>Helmersen</w:t>
      </w:r>
      <w:proofErr w:type="spellEnd"/>
      <w:r w:rsidRPr="00913607">
        <w:t xml:space="preserve">, G.P. 1872. Sir Roderick </w:t>
      </w:r>
      <w:proofErr w:type="spellStart"/>
      <w:r w:rsidRPr="00913607">
        <w:t>Impey</w:t>
      </w:r>
      <w:proofErr w:type="spellEnd"/>
      <w:r w:rsidRPr="00913607">
        <w:t xml:space="preserve"> Murchison: [Obituary]. </w:t>
      </w:r>
      <w:proofErr w:type="spellStart"/>
      <w:r w:rsidRPr="00913607">
        <w:t>Gorniy</w:t>
      </w:r>
      <w:proofErr w:type="spellEnd"/>
      <w:r w:rsidRPr="00913607">
        <w:t xml:space="preserve"> </w:t>
      </w:r>
      <w:proofErr w:type="spellStart"/>
      <w:r w:rsidRPr="00913607">
        <w:t>Zhurnal</w:t>
      </w:r>
      <w:proofErr w:type="spellEnd"/>
      <w:r w:rsidRPr="00913607">
        <w:t>, 1872(2), 340–352. (In Russian). [</w:t>
      </w:r>
      <w:proofErr w:type="spellStart"/>
      <w:r w:rsidRPr="00913607">
        <w:t>Гельмерсен</w:t>
      </w:r>
      <w:proofErr w:type="spellEnd"/>
      <w:r w:rsidRPr="00913607">
        <w:t xml:space="preserve"> Г.П. </w:t>
      </w:r>
      <w:proofErr w:type="spellStart"/>
      <w:r w:rsidRPr="00913607">
        <w:t>Сэр</w:t>
      </w:r>
      <w:proofErr w:type="spellEnd"/>
      <w:r w:rsidRPr="00913607">
        <w:t xml:space="preserve"> </w:t>
      </w:r>
      <w:proofErr w:type="spellStart"/>
      <w:r w:rsidRPr="00913607">
        <w:t>Родерик</w:t>
      </w:r>
      <w:proofErr w:type="spellEnd"/>
      <w:r w:rsidRPr="00913607">
        <w:t xml:space="preserve"> </w:t>
      </w:r>
      <w:proofErr w:type="spellStart"/>
      <w:r w:rsidRPr="00913607">
        <w:t>Импей</w:t>
      </w:r>
      <w:proofErr w:type="spellEnd"/>
      <w:r w:rsidRPr="00913607">
        <w:t xml:space="preserve"> </w:t>
      </w:r>
      <w:proofErr w:type="spellStart"/>
      <w:r w:rsidRPr="00913607">
        <w:t>Мурчисон</w:t>
      </w:r>
      <w:proofErr w:type="spellEnd"/>
      <w:r w:rsidRPr="00913607">
        <w:t>: [</w:t>
      </w:r>
      <w:proofErr w:type="spellStart"/>
      <w:r w:rsidRPr="00913607">
        <w:t>Некролог</w:t>
      </w:r>
      <w:proofErr w:type="spellEnd"/>
      <w:r w:rsidRPr="00913607">
        <w:t xml:space="preserve">] // </w:t>
      </w:r>
      <w:proofErr w:type="spellStart"/>
      <w:r w:rsidRPr="00913607">
        <w:t>Горный</w:t>
      </w:r>
      <w:proofErr w:type="spellEnd"/>
      <w:r w:rsidRPr="00913607">
        <w:t xml:space="preserve"> </w:t>
      </w:r>
      <w:proofErr w:type="spellStart"/>
      <w:r w:rsidRPr="00913607">
        <w:t>журнал</w:t>
      </w:r>
      <w:proofErr w:type="spellEnd"/>
      <w:r w:rsidRPr="00913607">
        <w:t>. 1872. № 2. С. 340–352.]</w:t>
      </w:r>
    </w:p>
    <w:p w14:paraId="14961976" w14:textId="5B6F2D5F" w:rsidR="007B7FE0" w:rsidRDefault="00A8128D" w:rsidP="00A8128D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en-GB"/>
        </w:rPr>
      </w:pPr>
      <w:proofErr w:type="spellStart"/>
      <w:r w:rsidRPr="00A8128D">
        <w:rPr>
          <w:rFonts w:ascii="Calibri" w:eastAsia="Times New Roman" w:hAnsi="Calibri" w:cs="Calibri"/>
          <w:b/>
          <w:bCs/>
          <w:lang w:eastAsia="en-GB"/>
        </w:rPr>
        <w:t>Сэръ</w:t>
      </w:r>
      <w:proofErr w:type="spellEnd"/>
      <w:r w:rsidRPr="00A8128D">
        <w:rPr>
          <w:rFonts w:ascii="Calibri" w:eastAsia="Times New Roman" w:hAnsi="Calibri" w:cs="Calibri"/>
          <w:b/>
          <w:bCs/>
          <w:lang w:eastAsia="en-GB"/>
        </w:rPr>
        <w:t xml:space="preserve"> </w:t>
      </w:r>
      <w:proofErr w:type="spellStart"/>
      <w:r w:rsidRPr="00A8128D">
        <w:rPr>
          <w:rFonts w:ascii="Calibri" w:eastAsia="Times New Roman" w:hAnsi="Calibri" w:cs="Calibri"/>
          <w:b/>
          <w:bCs/>
          <w:lang w:eastAsia="en-GB"/>
        </w:rPr>
        <w:t>Родерикъ</w:t>
      </w:r>
      <w:proofErr w:type="spellEnd"/>
      <w:r w:rsidRPr="00A8128D">
        <w:rPr>
          <w:rFonts w:ascii="Calibri" w:eastAsia="Times New Roman" w:hAnsi="Calibri" w:cs="Calibri"/>
          <w:b/>
          <w:bCs/>
          <w:lang w:eastAsia="en-GB"/>
        </w:rPr>
        <w:t xml:space="preserve"> </w:t>
      </w:r>
      <w:proofErr w:type="spellStart"/>
      <w:r w:rsidRPr="00A8128D">
        <w:rPr>
          <w:rFonts w:ascii="Calibri" w:eastAsia="Times New Roman" w:hAnsi="Calibri" w:cs="Calibri"/>
          <w:b/>
          <w:bCs/>
          <w:lang w:eastAsia="en-GB"/>
        </w:rPr>
        <w:t>Импеи</w:t>
      </w:r>
      <w:proofErr w:type="spellEnd"/>
      <w:r w:rsidRPr="00A8128D">
        <w:rPr>
          <w:rFonts w:ascii="Calibri" w:eastAsia="Times New Roman" w:hAnsi="Calibri" w:cs="Calibri"/>
          <w:b/>
          <w:bCs/>
          <w:lang w:eastAsia="en-GB"/>
        </w:rPr>
        <w:t xml:space="preserve">̆ </w:t>
      </w:r>
      <w:proofErr w:type="spellStart"/>
      <w:r w:rsidRPr="00A8128D">
        <w:rPr>
          <w:rFonts w:ascii="Calibri" w:eastAsia="Times New Roman" w:hAnsi="Calibri" w:cs="Calibri"/>
          <w:b/>
          <w:bCs/>
          <w:lang w:eastAsia="en-GB"/>
        </w:rPr>
        <w:t>Мурчисонъ</w:t>
      </w:r>
      <w:proofErr w:type="spellEnd"/>
      <w:r w:rsidRPr="00A8128D">
        <w:rPr>
          <w:rFonts w:ascii="Calibri" w:eastAsia="Times New Roman" w:hAnsi="Calibri" w:cs="Calibri"/>
          <w:b/>
          <w:bCs/>
          <w:lang w:eastAsia="en-GB"/>
        </w:rPr>
        <w:t xml:space="preserve">. </w:t>
      </w:r>
    </w:p>
    <w:p w14:paraId="6DA74592" w14:textId="77777777" w:rsidR="00DF6E43" w:rsidRDefault="00A8128D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>Статья академика</w:t>
      </w:r>
      <w:r w:rsidR="007B7FE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Г. И.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Гельмерсена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читанная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торжественномъ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заседа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нии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Академ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ии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Наукъ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29-го декабря 1871 г. — </w:t>
      </w:r>
    </w:p>
    <w:p w14:paraId="155B346F" w14:textId="587EECEC" w:rsidR="00A8128D" w:rsidRPr="00DF6E43" w:rsidRDefault="00A8128D" w:rsidP="00A8128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11-го октября 1871 года, скончался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Лондон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</w:t>
      </w:r>
      <w:r w:rsidR="00ED784D">
        <w:rPr>
          <w:rFonts w:ascii="Times New Roman" w:eastAsia="Times New Roman" w:hAnsi="Times New Roman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йствительныи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членъ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Академ</w:t>
      </w:r>
      <w:r w:rsidR="00ED784D">
        <w:rPr>
          <w:rFonts w:ascii="Times New Roman" w:eastAsia="Times New Roman" w:hAnsi="Times New Roman" w:cs="Times New Roman"/>
          <w:lang w:val="ru-RU" w:eastAsia="en-GB"/>
        </w:rPr>
        <w:t>і</w:t>
      </w:r>
      <w:r w:rsidR="00BE007F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сэръ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Родерикъ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Им</w:t>
      </w:r>
      <w:r w:rsidR="001A0486" w:rsidRPr="00DF6E43">
        <w:rPr>
          <w:rFonts w:ascii="TimesNewRomanPSMT" w:eastAsia="Times New Roman" w:hAnsi="TimesNewRomanPSMT" w:cs="Times New Roman"/>
          <w:lang w:val="ru-RU" w:eastAsia="en-GB"/>
        </w:rPr>
        <w:t>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" w:eastAsia="Times New Roman" w:hAnsi="TimesNewRomanPS" w:cs="Times New Roman"/>
          <w:i/>
          <w:iCs/>
          <w:lang w:val="ru-RU" w:eastAsia="en-GB"/>
        </w:rPr>
        <w:t>Мурчисонъ</w:t>
      </w:r>
      <w:proofErr w:type="spellEnd"/>
      <w:r w:rsidRPr="00DF6E43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, 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восьмидесятомъ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году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жизни, которая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такимъ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блестящимъ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усп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хомъ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была посвящена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наук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Ученыи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вс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частеи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глубокимъ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прискорб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прочелъ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кончин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; но дл</w:t>
      </w:r>
      <w:r w:rsidR="008900A6">
        <w:rPr>
          <w:rFonts w:ascii="TimesNewRomanPSMT" w:eastAsia="Times New Roman" w:hAnsi="TimesNewRomanPSMT" w:cs="Times New Roman"/>
          <w:lang w:val="ru-RU" w:eastAsia="en-GB"/>
        </w:rPr>
        <w:t>я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она еще особенно прискорбна потому, что ученая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ятельность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сэра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Родерика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им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близкое отноше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ни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і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Истор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і</w:t>
      </w:r>
      <w:r w:rsidR="008900A6">
        <w:rPr>
          <w:rFonts w:ascii="TimesNewRomanPSMT" w:eastAsia="Times New Roman" w:hAnsi="TimesNewRomanPSMT" w:cs="Times New Roman"/>
          <w:lang w:val="ru-RU" w:eastAsia="en-GB"/>
        </w:rPr>
        <w:t>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его жизни, которая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вм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будетъ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поучительною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истор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научнаго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звит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і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Georgia" w:eastAsia="Times New Roman" w:hAnsi="Georgia" w:cs="Times New Roman"/>
          <w:sz w:val="18"/>
          <w:szCs w:val="18"/>
          <w:lang w:val="ru-RU" w:eastAsia="en-GB"/>
        </w:rPr>
        <w:t xml:space="preserve">, 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мы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ожидаемъ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соотечественниковъ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же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предстоитъ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почетныи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долгъ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proofErr w:type="gram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глубокою</w:t>
      </w:r>
      <w:r w:rsidR="007B7FE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благодарностью</w:t>
      </w:r>
      <w:proofErr w:type="gram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помянуть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выс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ок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і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заслуги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покойнаго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собственно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передъ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сси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Наше отечество утратило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одного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самыхъ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ревностныхъ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преданныхъ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друзеи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наука — одного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зам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чательн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йшихъ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ятелеи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̆. </w:t>
      </w:r>
    </w:p>
    <w:p w14:paraId="703BC229" w14:textId="7FE7345C" w:rsidR="007B7FE0" w:rsidRPr="00DF6E43" w:rsidRDefault="007B7FE0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Сэръ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Родерикъ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Импеи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родился 19-го февраля 1792 г.,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Россшир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Таррадел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имен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сво</w:t>
      </w:r>
      <w:r w:rsidR="00722A3E">
        <w:rPr>
          <w:rFonts w:ascii="TimesNewRomanPSMT" w:eastAsia="Times New Roman" w:hAnsi="TimesNewRomanPSMT" w:cs="Times New Roman"/>
          <w:lang w:val="ru-RU" w:eastAsia="en-GB"/>
        </w:rPr>
        <w:t xml:space="preserve">его отца, мистера Кеннета </w:t>
      </w:r>
      <w:proofErr w:type="spellStart"/>
      <w:r w:rsidR="00722A3E">
        <w:rPr>
          <w:rFonts w:ascii="TimesNewRomanPSMT" w:eastAsia="Times New Roman" w:hAnsi="TimesNewRomanPSMT" w:cs="Times New Roman"/>
          <w:lang w:val="ru-RU" w:eastAsia="en-GB"/>
        </w:rPr>
        <w:t>Мурчис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о</w:t>
      </w:r>
      <w:r w:rsidR="00722A3E">
        <w:rPr>
          <w:rFonts w:ascii="TimesNewRomanPSMT" w:eastAsia="Times New Roman" w:hAnsi="TimesNewRomanPSMT" w:cs="Times New Roman"/>
          <w:lang w:val="ru-RU" w:eastAsia="en-GB"/>
        </w:rPr>
        <w:t>н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брака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Барбарою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Мекензи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старшею дочерью мистера Кеннета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Меке</w:t>
      </w:r>
      <w:r w:rsidR="00722A3E">
        <w:rPr>
          <w:rFonts w:ascii="TimesNewRomanPSMT" w:eastAsia="Times New Roman" w:hAnsi="TimesNewRomanPSMT" w:cs="Times New Roman"/>
          <w:lang w:val="ru-RU" w:eastAsia="en-GB"/>
        </w:rPr>
        <w:t>н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зи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Первоначальное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образова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н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н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получилъ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Дургемскои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школ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откуда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перешелъ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королевское военное училище,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Марло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Едва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усп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достичь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пят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н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адцатил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тняго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возраста,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пришлось ему взяться за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ору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ж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и прямо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школы идти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походъ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Испан</w:t>
      </w:r>
      <w:r w:rsidR="008900A6" w:rsidRPr="008900A6">
        <w:rPr>
          <w:rFonts w:ascii="TimesNewRomanPSMT" w:eastAsia="Times New Roman" w:hAnsi="TimesNewRomanPSMT" w:cs="Times New Roman"/>
          <w:lang w:val="ru-RU" w:eastAsia="en-GB"/>
        </w:rPr>
        <w:t>і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гд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то время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герцогъ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Веллингтонъ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переносилъ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поб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доносное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британское знамя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одного поля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сраже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н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 другое.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сначала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поступилъ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36-й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хотныи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полкъ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состоялъ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штаб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своего дяди, генерала сэра Александра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Мекензи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Сицил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і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наконецъ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капитанскомъ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чин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="00722A3E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="00722A3E">
        <w:rPr>
          <w:rFonts w:ascii="TimesNewRomanPSMT" w:eastAsia="Times New Roman" w:hAnsi="TimesNewRomanPSMT" w:cs="Times New Roman"/>
          <w:lang w:val="ru-RU" w:eastAsia="en-GB"/>
        </w:rPr>
        <w:t>служилъ</w:t>
      </w:r>
      <w:proofErr w:type="spellEnd"/>
      <w:r w:rsidR="00722A3E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722A3E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="00722A3E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722A3E">
        <w:rPr>
          <w:rFonts w:ascii="TimesNewRomanPSMT" w:eastAsia="Times New Roman" w:hAnsi="TimesNewRomanPSMT" w:cs="Times New Roman"/>
          <w:lang w:val="ru-RU" w:eastAsia="en-GB"/>
        </w:rPr>
        <w:t>Инискелленс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9-мъ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драгунскомъ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полку. Еще не исполнилось ему семнадцати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усп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е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уже участвовать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трехъ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бол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ьших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сраже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н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: при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Ролис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Вим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ер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г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де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несъ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полковое знамя, и при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Корунь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57C87B32" w14:textId="5FCFDC13" w:rsidR="002B5B67" w:rsidRPr="00DF6E43" w:rsidRDefault="002B5B67" w:rsidP="002B5B6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341 — </w:t>
      </w:r>
    </w:p>
    <w:p w14:paraId="27D94352" w14:textId="130EC84D" w:rsidR="007B7FE0" w:rsidRPr="00DF6E43" w:rsidRDefault="007B7FE0" w:rsidP="007B7FE0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1815 году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361C9E">
        <w:rPr>
          <w:rFonts w:ascii="TimesNewRomanPSMT" w:eastAsia="Times New Roman" w:hAnsi="TimesNewRomanPSMT" w:cs="Times New Roman"/>
          <w:lang w:val="ru-RU" w:eastAsia="en-GB"/>
        </w:rPr>
        <w:t>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окинулъ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военную службу и женился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Шарлот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Гю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г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они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н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единственнои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дочери генерала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юг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онина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Этотъ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бракъ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им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е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решительное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вл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н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 всю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дальн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йшую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судьбу его жизни.</w:t>
      </w:r>
    </w:p>
    <w:p w14:paraId="59F6CAC1" w14:textId="13A868F6" w:rsidR="007B7FE0" w:rsidRPr="00DF6E43" w:rsidRDefault="007B7FE0" w:rsidP="007B7FE0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Леди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была женщина необыкновенная,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ученыи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р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обязанъ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глубокою благодарностью.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Еслибъ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она,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говорить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Франкъ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Буклэндъ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некролог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зам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чальнои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женщины, не отвлекла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пятьдесятъ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тому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назадъ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могуч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своего мужа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простыхъ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занят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отставнаго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драгунскаго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капитана и не направила его на поприще науки,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Англ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не довелось бы гордиться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знаменитымъ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баронетомъ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такою неутомимою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энер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г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трудился на пользу геоло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г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ии, и благодаря которому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открыт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Англ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наук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славятся повсюду, и ими пользуется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челов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везд</w:t>
      </w:r>
      <w:r w:rsidR="00722A3E" w:rsidRPr="00722A3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lastRenderedPageBreak/>
        <w:t xml:space="preserve">где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существуетъ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цивилиза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ц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где промышленность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разработываетъ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ископаемыя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богатства почвы. </w:t>
      </w:r>
    </w:p>
    <w:p w14:paraId="002FDF26" w14:textId="5FE80C69" w:rsidR="002B5B67" w:rsidRPr="00DF6E43" w:rsidRDefault="00C65E72" w:rsidP="00F31388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молодыхъ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тахъ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когда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дарова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сэра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Родерика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начали развиваться, леди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всюду сопровождала своего мужа, вооруженная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молоткомъ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записною или рисовальною книжкою; она была неотлучно при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ученыхъ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путешеств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и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берегамъ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Англ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Альпахъ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Итал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Герман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; она не оставляла его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мир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н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кабинет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гд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оканчивалъ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свое обширное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сочине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Силур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й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ско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систем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Это была женщина не только обладавшая обширными энциклопедическими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ями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разнымъ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отраслямъ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зна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но и </w:t>
      </w:r>
      <w:proofErr w:type="spellStart"/>
      <w:r w:rsidR="00361C9E">
        <w:rPr>
          <w:rFonts w:ascii="TimesNewRomanPSMT" w:eastAsia="Times New Roman" w:hAnsi="TimesNewRomanPSMT" w:cs="Times New Roman"/>
          <w:lang w:val="ru-RU" w:eastAsia="en-GB"/>
        </w:rPr>
        <w:t>сп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ц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ально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ученая по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конх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ил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о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лог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;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кром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того она отличалась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зам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чательнымъ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талантомъ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рисован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Мно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г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рисунковъ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украшающихъ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сочинен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мужа, принадлежать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карандашу; между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прочимъ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наука обязана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рн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ым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изображе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открытаго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Швейцар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столь </w:t>
      </w:r>
    </w:p>
    <w:p w14:paraId="4790686E" w14:textId="563F8339" w:rsidR="002B5B67" w:rsidRPr="00DF6E43" w:rsidRDefault="002B5B67" w:rsidP="002B5B6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342 — </w:t>
      </w:r>
    </w:p>
    <w:p w14:paraId="389840B7" w14:textId="37B126E6" w:rsidR="00C65E72" w:rsidRPr="00DF6E43" w:rsidRDefault="00C65E72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про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с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лавленнаго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впосл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дств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скелета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ископаемои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̆ лисицы</w:t>
      </w:r>
      <w:r w:rsidR="00BD0DE1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—</w:t>
      </w:r>
      <w:r w:rsidR="00BD0DE1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самымъ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изображе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, которое дало возможность</w:t>
      </w:r>
      <w:r w:rsidR="00361C9E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Кювье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опред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лить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это животное.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Впоследств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она была для мужа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ут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шительницею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сов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тницею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поддерживая и ободряя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той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тяжелои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борьб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которую пришлось ему испытать для того, чтобы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остоять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новыя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воззр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вводимыя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геоло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г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ю</w:t>
      </w:r>
      <w:proofErr w:type="spellEnd"/>
      <w:r w:rsidR="00361C9E">
        <w:rPr>
          <w:rFonts w:ascii="TimesNewRomanPSMT" w:eastAsia="Times New Roman" w:hAnsi="TimesNewRomanPSMT" w:cs="Times New Roman"/>
          <w:lang w:val="ru-RU" w:eastAsia="en-GB"/>
        </w:rPr>
        <w:t>.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Вн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шнему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CA4705">
        <w:rPr>
          <w:rFonts w:ascii="TimesNewRomanPSMT" w:eastAsia="Times New Roman" w:hAnsi="TimesNewRomanPSMT" w:cs="Times New Roman"/>
          <w:lang w:val="ru-RU" w:eastAsia="en-GB"/>
        </w:rPr>
        <w:t>м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C65E72">
        <w:rPr>
          <w:rFonts w:ascii="TimesNewRomanPSMT" w:eastAsia="Times New Roman" w:hAnsi="TimesNewRomanPSMT" w:cs="Times New Roman"/>
          <w:lang w:eastAsia="en-GB"/>
        </w:rPr>
        <w:t>py</w:t>
      </w:r>
      <w:proofErr w:type="spellEnd"/>
      <w:r w:rsidR="00361C9E">
        <w:rPr>
          <w:rFonts w:ascii="TimesNewRomanPSMT" w:eastAsia="Times New Roman" w:hAnsi="TimesNewRomanPSMT" w:cs="Times New Roman"/>
          <w:lang w:val="ru-RU" w:eastAsia="en-GB"/>
        </w:rPr>
        <w:t xml:space="preserve"> мало было </w:t>
      </w:r>
      <w:proofErr w:type="spellStart"/>
      <w:r w:rsidR="00361C9E">
        <w:rPr>
          <w:rFonts w:ascii="TimesNewRomanPSMT" w:eastAsia="Times New Roman" w:hAnsi="TimesNewRomanPSMT" w:cs="Times New Roman"/>
          <w:lang w:val="ru-RU" w:eastAsia="en-GB"/>
        </w:rPr>
        <w:t>изв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стно</w:t>
      </w:r>
      <w:proofErr w:type="spellEnd"/>
      <w:r w:rsidR="00361C9E">
        <w:rPr>
          <w:rFonts w:ascii="TimesNewRomanPSMT" w:eastAsia="Times New Roman" w:hAnsi="TimesNewRomanPSMT" w:cs="Times New Roman"/>
          <w:lang w:val="ru-RU" w:eastAsia="en-GB"/>
        </w:rPr>
        <w:t xml:space="preserve"> о </w:t>
      </w:r>
      <w:proofErr w:type="spellStart"/>
      <w:r w:rsidR="00361C9E">
        <w:rPr>
          <w:rFonts w:ascii="TimesNewRomanPSMT" w:eastAsia="Times New Roman" w:hAnsi="TimesNewRomanPSMT" w:cs="Times New Roman"/>
          <w:lang w:val="ru-RU" w:eastAsia="en-GB"/>
        </w:rPr>
        <w:t>т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трудностяхъ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препятств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колеба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приходилось выдерживать молодому ученому,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преодол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ему помогала его подруга. Глубоко должны мы чтить,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восклицаетъ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Буклэндъ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жену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челов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ка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вознесшагося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 такую высоту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CA4705">
        <w:rPr>
          <w:rFonts w:ascii="TimesNewRomanPSMT" w:eastAsia="Times New Roman" w:hAnsi="TimesNewRomanPSMT" w:cs="Times New Roman"/>
          <w:lang w:val="ru-RU" w:eastAsia="en-GB"/>
        </w:rPr>
        <w:t>учен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CA4705">
        <w:rPr>
          <w:rFonts w:ascii="TimesNewRomanPSMT" w:eastAsia="Times New Roman" w:hAnsi="TimesNewRomanPSMT" w:cs="Times New Roman"/>
          <w:lang w:val="ru-RU" w:eastAsia="en-GB"/>
        </w:rPr>
        <w:t>м</w:t>
      </w:r>
      <w:r w:rsidR="00C469B8" w:rsidRPr="00C469B8">
        <w:rPr>
          <w:rFonts w:ascii="TimesNewRomanPSMT" w:eastAsia="Times New Roman" w:hAnsi="TimesNewRomanPSMT" w:cs="Times New Roman"/>
          <w:lang w:val="ru-RU" w:eastAsia="en-GB"/>
        </w:rPr>
        <w:t>і</w:t>
      </w:r>
      <w:proofErr w:type="spellEnd"/>
      <w:r w:rsidRPr="00C65E72">
        <w:rPr>
          <w:rFonts w:ascii="TimesNewRomanPSMT" w:eastAsia="Times New Roman" w:hAnsi="TimesNewRomanPSMT" w:cs="Times New Roman"/>
          <w:lang w:eastAsia="en-GB"/>
        </w:rPr>
        <w:t>p</w:t>
      </w:r>
      <w:r w:rsidR="00BD0DE1" w:rsidRPr="00BD0DE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принадлежитъ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весьма существенная доля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что совершено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5744E8B1" w14:textId="78EB9C19" w:rsidR="00A8128D" w:rsidRPr="00DF6E43" w:rsidRDefault="00CA4705" w:rsidP="00A8128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>
        <w:rPr>
          <w:rFonts w:ascii="Times New Roman" w:eastAsia="Times New Roman" w:hAnsi="Times New Roman" w:cs="Times New Roman"/>
          <w:lang w:val="ru-RU" w:eastAsia="en-GB"/>
        </w:rPr>
        <w:t>И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такъ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, леди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Мурчисопъ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удалось отвлечь своего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молодаго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супруга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полеи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̆ битвы и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отъ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военныхъ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почестеи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̆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къ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мирнои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̆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д</w:t>
      </w:r>
      <w:r w:rsidR="00BD0DE1" w:rsidRPr="00BD0DE1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ятельности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на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ученомъ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поприщ</w:t>
      </w:r>
      <w:r w:rsidR="00BD0DE1" w:rsidRPr="00BD0DE1">
        <w:rPr>
          <w:rFonts w:ascii="Times New Roman" w:eastAsia="Times New Roman" w:hAnsi="Times New Roman" w:cs="Times New Roman"/>
          <w:lang w:val="ru-RU" w:eastAsia="en-GB"/>
        </w:rPr>
        <w:t>ѣ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.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Посл</w:t>
      </w:r>
      <w:r w:rsidR="00BD0DE1" w:rsidRPr="00BD0DE1">
        <w:rPr>
          <w:rFonts w:ascii="Times New Roman" w:eastAsia="Times New Roman" w:hAnsi="Times New Roman" w:cs="Times New Roman"/>
          <w:lang w:val="ru-RU" w:eastAsia="en-GB"/>
        </w:rPr>
        <w:t>ѣ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н</w:t>
      </w:r>
      <w:r w:rsidR="00BD0DE1" w:rsidRPr="00BD0DE1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сколькихъ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л</w:t>
      </w:r>
      <w:r w:rsidR="00BD0DE1" w:rsidRPr="00BD0DE1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тъ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en-GB"/>
        </w:rPr>
        <w:t>п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ребыва</w:t>
      </w:r>
      <w:r>
        <w:rPr>
          <w:rFonts w:ascii="Times New Roman" w:eastAsia="Times New Roman" w:hAnsi="Times New Roman" w:cs="Times New Roman"/>
          <w:lang w:val="ru-RU" w:eastAsia="en-GB"/>
        </w:rPr>
        <w:t>н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я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Мурчисона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на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Европейскомъ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материк</w:t>
      </w:r>
      <w:r w:rsidR="00BD0DE1" w:rsidRPr="00BD0DE1">
        <w:rPr>
          <w:rFonts w:ascii="Times New Roman" w:eastAsia="Times New Roman" w:hAnsi="Times New Roman" w:cs="Times New Roman"/>
          <w:lang w:val="ru-RU" w:eastAsia="en-GB"/>
        </w:rPr>
        <w:t>ѣ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, мы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находимъ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его,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1822 г.,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Лондоне,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гд</w:t>
      </w:r>
      <w:r w:rsidR="00BD0DE1" w:rsidRPr="00BD0DE1">
        <w:rPr>
          <w:rFonts w:ascii="Times New Roman" w:eastAsia="Times New Roman" w:hAnsi="Times New Roman" w:cs="Times New Roman"/>
          <w:lang w:val="ru-RU" w:eastAsia="en-GB"/>
        </w:rPr>
        <w:t>ѣ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о</w:t>
      </w:r>
      <w:r>
        <w:rPr>
          <w:rFonts w:ascii="Times New Roman" w:eastAsia="Times New Roman" w:hAnsi="Times New Roman" w:cs="Times New Roman"/>
          <w:lang w:val="ru-RU" w:eastAsia="en-GB"/>
        </w:rPr>
        <w:t>н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, по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сов</w:t>
      </w:r>
      <w:r w:rsidR="00BD0DE1" w:rsidRPr="00BD0DE1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ту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сэра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Гумфри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Деви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, усердно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пос</w:t>
      </w:r>
      <w:r w:rsidR="00BD0DE1" w:rsidRPr="00BD0DE1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щаетъ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лек</w:t>
      </w:r>
      <w:r>
        <w:rPr>
          <w:rFonts w:ascii="Times New Roman" w:eastAsia="Times New Roman" w:hAnsi="Times New Roman" w:cs="Times New Roman"/>
          <w:lang w:val="ru-RU" w:eastAsia="en-GB"/>
        </w:rPr>
        <w:t>ц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>
        <w:rPr>
          <w:rFonts w:ascii="Times New Roman" w:eastAsia="Times New Roman" w:hAnsi="Times New Roman" w:cs="Times New Roman"/>
          <w:lang w:val="ru-RU" w:eastAsia="en-GB"/>
        </w:rPr>
        <w:t>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физическихъ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наукъ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800007" w:rsidRPr="00800007">
        <w:rPr>
          <w:rFonts w:ascii="Times New Roman" w:eastAsia="Times New Roman" w:hAnsi="Times New Roman" w:cs="Times New Roman"/>
          <w:lang w:eastAsia="en-GB"/>
        </w:rPr>
        <w:t>Royal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800007" w:rsidRPr="00800007">
        <w:rPr>
          <w:rFonts w:ascii="Times New Roman" w:eastAsia="Times New Roman" w:hAnsi="Times New Roman" w:cs="Times New Roman"/>
          <w:lang w:eastAsia="en-GB"/>
        </w:rPr>
        <w:t>Institution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; а немного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л</w:t>
      </w:r>
      <w:r w:rsidR="00BD0DE1" w:rsidRPr="00BD0DE1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тъ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спустя,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видимъ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его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занятымъ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геологическими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из</w:t>
      </w:r>
      <w:r>
        <w:rPr>
          <w:rFonts w:ascii="Times New Roman" w:eastAsia="Times New Roman" w:hAnsi="Times New Roman" w:cs="Times New Roman"/>
          <w:lang w:val="ru-RU" w:eastAsia="en-GB"/>
        </w:rPr>
        <w:t>с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л</w:t>
      </w:r>
      <w:r w:rsidR="00BD0DE1" w:rsidRPr="00BD0DE1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дова</w:t>
      </w:r>
      <w:r>
        <w:rPr>
          <w:rFonts w:ascii="Times New Roman" w:eastAsia="Times New Roman" w:hAnsi="Times New Roman" w:cs="Times New Roman"/>
          <w:lang w:val="ru-RU" w:eastAsia="en-GB"/>
        </w:rPr>
        <w:t>н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ями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на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юг</w:t>
      </w:r>
      <w:r w:rsidR="00BD0DE1" w:rsidRPr="00BD0DE1">
        <w:rPr>
          <w:rFonts w:ascii="Times New Roman" w:eastAsia="Times New Roman" w:hAnsi="Times New Roman" w:cs="Times New Roman"/>
          <w:lang w:val="ru-RU" w:eastAsia="en-GB"/>
        </w:rPr>
        <w:t>ѣ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Англ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>
        <w:rPr>
          <w:rFonts w:ascii="Times New Roman" w:eastAsia="Times New Roman" w:hAnsi="Times New Roman" w:cs="Times New Roman"/>
          <w:lang w:val="ru-RU" w:eastAsia="en-GB"/>
        </w:rPr>
        <w:t>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.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1825 г.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онъ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представилъ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Лондонское географическое общество,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котораго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состоялъ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членомъ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раз</w:t>
      </w:r>
      <w:r>
        <w:rPr>
          <w:rFonts w:ascii="Times New Roman" w:eastAsia="Times New Roman" w:hAnsi="Times New Roman" w:cs="Times New Roman"/>
          <w:lang w:val="ru-RU" w:eastAsia="en-GB"/>
        </w:rPr>
        <w:t>с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ужде</w:t>
      </w:r>
      <w:r>
        <w:rPr>
          <w:rFonts w:ascii="Times New Roman" w:eastAsia="Times New Roman" w:hAnsi="Times New Roman" w:cs="Times New Roman"/>
          <w:lang w:val="ru-RU" w:eastAsia="en-GB"/>
        </w:rPr>
        <w:t>н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е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о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геологическомъ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строен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>
        <w:rPr>
          <w:rFonts w:ascii="Times New Roman" w:eastAsia="Times New Roman" w:hAnsi="Times New Roman" w:cs="Times New Roman"/>
          <w:lang w:val="ru-RU" w:eastAsia="en-GB"/>
        </w:rPr>
        <w:t>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</w:t>
      </w:r>
      <w:r w:rsidR="00BD0DE1" w:rsidRPr="00BD0DE1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верозападнои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̆ части Суссекса и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прилегающихъ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частеи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̆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Гэмпшира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и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Суррея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.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1826 г.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онъ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изсл</w:t>
      </w:r>
      <w:r w:rsidR="00BD0DE1" w:rsidRPr="00BD0DE1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довалъ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каменноугольныи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̆ залежи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Сутерлэндшир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ѣ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, при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чемъ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удостов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рился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, что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он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ѣ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принадлежать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къ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юрскои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̆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формац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>
        <w:rPr>
          <w:rFonts w:ascii="Times New Roman" w:eastAsia="Times New Roman" w:hAnsi="Times New Roman" w:cs="Times New Roman"/>
          <w:lang w:val="ru-RU" w:eastAsia="en-GB"/>
        </w:rPr>
        <w:t>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lang w:val="ru-RU" w:eastAsia="en-GB"/>
        </w:rPr>
        <w:t>п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отомъ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1827 г.,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сопровожден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>
        <w:rPr>
          <w:rFonts w:ascii="Times New Roman" w:eastAsia="Times New Roman" w:hAnsi="Times New Roman" w:cs="Times New Roman"/>
          <w:lang w:val="ru-RU" w:eastAsia="en-GB"/>
        </w:rPr>
        <w:t>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одного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изъ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своихъ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стар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йшихъ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друзеи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̆, пастора Адама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Седжвика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, профессора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геолог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>
        <w:rPr>
          <w:rFonts w:ascii="Times New Roman" w:eastAsia="Times New Roman" w:hAnsi="Times New Roman" w:cs="Times New Roman"/>
          <w:lang w:val="ru-RU" w:eastAsia="en-GB"/>
        </w:rPr>
        <w:t>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Кембридж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ѣ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онъ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отправился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Шотланд</w:t>
      </w:r>
      <w:r>
        <w:rPr>
          <w:rFonts w:ascii="Times New Roman" w:eastAsia="Times New Roman" w:hAnsi="Times New Roman" w:cs="Times New Roman"/>
          <w:lang w:val="ru-RU" w:eastAsia="en-GB"/>
        </w:rPr>
        <w:t>ски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я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горы, а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1828 г.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вм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ст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ѣ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сэромъ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Чарльзомъ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Лайелемъ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обозрелъ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пот</w:t>
      </w:r>
      <w:proofErr w:type="spellStart"/>
      <w:r w:rsidR="00800007" w:rsidRPr="00800007">
        <w:rPr>
          <w:rFonts w:ascii="Times New Roman" w:eastAsia="Times New Roman" w:hAnsi="Times New Roman" w:cs="Times New Roman"/>
          <w:lang w:eastAsia="en-GB"/>
        </w:rPr>
        <w:t>yx</w:t>
      </w:r>
      <w:r>
        <w:rPr>
          <w:rFonts w:ascii="Times New Roman" w:eastAsia="Times New Roman" w:hAnsi="Times New Roman" w:cs="Times New Roman"/>
          <w:lang w:val="ru-RU" w:eastAsia="en-GB"/>
        </w:rPr>
        <w:t>ш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>
        <w:rPr>
          <w:rFonts w:ascii="Times New Roman" w:eastAsia="Times New Roman" w:hAnsi="Times New Roman" w:cs="Times New Roman"/>
          <w:lang w:val="ru-RU" w:eastAsia="en-GB"/>
        </w:rPr>
        <w:t>е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</w:t>
      </w:r>
      <w:r>
        <w:rPr>
          <w:rFonts w:ascii="Times New Roman" w:eastAsia="Times New Roman" w:hAnsi="Times New Roman" w:cs="Times New Roman"/>
          <w:lang w:val="ru-RU" w:eastAsia="en-GB"/>
        </w:rPr>
        <w:t>о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лканы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Оверни и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третичныя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формац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>
        <w:rPr>
          <w:rFonts w:ascii="Times New Roman" w:eastAsia="Times New Roman" w:hAnsi="Times New Roman" w:cs="Times New Roman"/>
          <w:lang w:val="ru-RU" w:eastAsia="en-GB"/>
        </w:rPr>
        <w:t>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южнои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̆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Франц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>
        <w:rPr>
          <w:rFonts w:ascii="Times New Roman" w:eastAsia="Times New Roman" w:hAnsi="Times New Roman" w:cs="Times New Roman"/>
          <w:lang w:val="ru-RU" w:eastAsia="en-GB"/>
        </w:rPr>
        <w:t>и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. Оба ученые представили тогда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важныя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объясне</w:t>
      </w:r>
      <w:r>
        <w:rPr>
          <w:rFonts w:ascii="Times New Roman" w:eastAsia="Times New Roman" w:hAnsi="Times New Roman" w:cs="Times New Roman"/>
          <w:lang w:val="ru-RU" w:eastAsia="en-GB"/>
        </w:rPr>
        <w:t>н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я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относительно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образова</w:t>
      </w:r>
      <w:r>
        <w:rPr>
          <w:rFonts w:ascii="Times New Roman" w:eastAsia="Times New Roman" w:hAnsi="Times New Roman" w:cs="Times New Roman"/>
          <w:lang w:val="ru-RU" w:eastAsia="en-GB"/>
        </w:rPr>
        <w:t>н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я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долинъ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отъ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вымывовъ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. После того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Мурчисонь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из</w:t>
      </w:r>
      <w:r>
        <w:rPr>
          <w:rFonts w:ascii="Times New Roman" w:eastAsia="Times New Roman" w:hAnsi="Times New Roman" w:cs="Times New Roman"/>
          <w:lang w:val="ru-RU" w:eastAsia="en-GB"/>
        </w:rPr>
        <w:t>с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л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довалъ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Австр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>
        <w:rPr>
          <w:rFonts w:ascii="Times New Roman" w:eastAsia="Times New Roman" w:hAnsi="Times New Roman" w:cs="Times New Roman"/>
          <w:lang w:val="ru-RU" w:eastAsia="en-GB"/>
        </w:rPr>
        <w:t>й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</w:t>
      </w:r>
      <w:r>
        <w:rPr>
          <w:rFonts w:ascii="Times New Roman" w:eastAsia="Times New Roman" w:hAnsi="Times New Roman" w:cs="Times New Roman"/>
          <w:lang w:val="ru-RU" w:eastAsia="en-GB"/>
        </w:rPr>
        <w:t>к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я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и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Баварс</w:t>
      </w:r>
      <w:r>
        <w:rPr>
          <w:rFonts w:ascii="Times New Roman" w:eastAsia="Times New Roman" w:hAnsi="Times New Roman" w:cs="Times New Roman"/>
          <w:lang w:val="ru-RU" w:eastAsia="en-GB"/>
        </w:rPr>
        <w:t>к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я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Альпы и результаты этого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из</w:t>
      </w:r>
      <w:r>
        <w:rPr>
          <w:rFonts w:ascii="Times New Roman" w:eastAsia="Times New Roman" w:hAnsi="Times New Roman" w:cs="Times New Roman"/>
          <w:lang w:val="ru-RU" w:eastAsia="en-GB"/>
        </w:rPr>
        <w:t>с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л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дова</w:t>
      </w:r>
      <w:r>
        <w:rPr>
          <w:rFonts w:ascii="Times New Roman" w:eastAsia="Times New Roman" w:hAnsi="Times New Roman" w:cs="Times New Roman"/>
          <w:lang w:val="ru-RU" w:eastAsia="en-GB"/>
        </w:rPr>
        <w:t>н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і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я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издалъ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вм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ст</w:t>
      </w:r>
      <w:r w:rsidR="00773164" w:rsidRPr="00773164">
        <w:rPr>
          <w:rFonts w:ascii="Times New Roman" w:eastAsia="Times New Roman" w:hAnsi="Times New Roman" w:cs="Times New Roman"/>
          <w:lang w:val="ru-RU" w:eastAsia="en-GB"/>
        </w:rPr>
        <w:t>ѣ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Седжвикомъ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 xml:space="preserve"> 1829 и 1830 </w:t>
      </w:r>
      <w:proofErr w:type="spellStart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годахъ</w:t>
      </w:r>
      <w:proofErr w:type="spellEnd"/>
      <w:r w:rsidR="00800007" w:rsidRPr="00DF6E43">
        <w:rPr>
          <w:rFonts w:ascii="Times New Roman" w:eastAsia="Times New Roman" w:hAnsi="Times New Roman" w:cs="Times New Roman"/>
          <w:lang w:val="ru-RU" w:eastAsia="en-GB"/>
        </w:rPr>
        <w:t>.</w:t>
      </w:r>
    </w:p>
    <w:p w14:paraId="10B99494" w14:textId="713F0413" w:rsidR="002B5B67" w:rsidRPr="00DF6E43" w:rsidRDefault="00150DD9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Такимъ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образомъ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мы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видимъ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уже при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самомъ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начал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ученои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ятельности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сотрудникомъ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наибол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выдающихся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ученыхъ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Англ</w:t>
      </w:r>
      <w:r w:rsidR="00773164" w:rsidRPr="00773164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числу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принадлежалъ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Буклэндъ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Седжвикъ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Буклэндъ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самъ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заметили весьма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важныи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проб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="00CA4705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систем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геолог</w:t>
      </w:r>
      <w:r w:rsidR="00773164" w:rsidRPr="00773164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а именно недостаточность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изуче</w:t>
      </w:r>
      <w:r w:rsidR="00CA4705">
        <w:rPr>
          <w:rFonts w:ascii="TimesNewRomanPSMT" w:eastAsia="Times New Roman" w:hAnsi="TimesNewRomanPSMT" w:cs="Times New Roman"/>
          <w:lang w:val="ru-RU" w:eastAsia="en-GB"/>
        </w:rPr>
        <w:t>н</w:t>
      </w:r>
      <w:r w:rsidR="00773164" w:rsidRPr="0077316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всл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дств</w:t>
      </w:r>
      <w:r w:rsidR="00773164" w:rsidRPr="0077316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того, шаткость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которую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сбивчивость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класификац</w:t>
      </w:r>
      <w:r w:rsidR="00773164" w:rsidRPr="00773164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lastRenderedPageBreak/>
        <w:t>посл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довательности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называемыхъ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CA4705">
        <w:rPr>
          <w:rFonts w:ascii="TimesNewRomanPSMT" w:eastAsia="Times New Roman" w:hAnsi="TimesNewRomanPSMT" w:cs="Times New Roman"/>
          <w:lang w:val="ru-RU" w:eastAsia="en-GB"/>
        </w:rPr>
        <w:t>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алеозойскихъ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773164" w:rsidRPr="00773164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то есть,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осадочныхъ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773164" w:rsidRPr="00773164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занимаютъ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между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кристалическими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сланцами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тр</w:t>
      </w:r>
      <w:r w:rsidR="00773164" w:rsidRPr="0077316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асовою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почвою.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Вл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ян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="00FB369A">
        <w:rPr>
          <w:rFonts w:ascii="TimesNewRomanPSMT" w:eastAsia="Times New Roman" w:hAnsi="TimesNewRomanPSMT" w:cs="Times New Roman"/>
          <w:lang w:val="ru-RU" w:eastAsia="en-GB"/>
        </w:rPr>
        <w:t>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Буклэнда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должно,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повидимому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приписать то </w:t>
      </w:r>
    </w:p>
    <w:p w14:paraId="45158729" w14:textId="28114020" w:rsidR="002B5B67" w:rsidRPr="00DF6E43" w:rsidRDefault="002B5B67" w:rsidP="002B5B6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343 — </w:t>
      </w:r>
    </w:p>
    <w:p w14:paraId="7F8F8CE4" w14:textId="4769D588" w:rsidR="00150DD9" w:rsidRPr="00DF6E43" w:rsidRDefault="00150DD9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обстоятельство, что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Седжвикъ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посвятили себя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изуче</w:t>
      </w:r>
      <w:r w:rsidR="00CA4705">
        <w:rPr>
          <w:rFonts w:ascii="TimesNewRomanPSMT" w:eastAsia="Times New Roman" w:hAnsi="TimesNewRomanPSMT" w:cs="Times New Roman"/>
          <w:lang w:val="ru-RU" w:eastAsia="en-GB"/>
        </w:rPr>
        <w:t>н</w:t>
      </w:r>
      <w:r w:rsidR="00773164" w:rsidRPr="0077316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773164" w:rsidRPr="00773164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сперва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отечеств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а именно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Юж</w:t>
      </w:r>
      <w:r w:rsidR="00CA4705">
        <w:rPr>
          <w:rFonts w:ascii="TimesNewRomanPSMT" w:eastAsia="Times New Roman" w:hAnsi="TimesNewRomanPSMT" w:cs="Times New Roman"/>
          <w:lang w:val="ru-RU" w:eastAsia="en-GB"/>
        </w:rPr>
        <w:t>н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Уэльс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Гирфордшир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Шропшир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Бельг</w:t>
      </w:r>
      <w:r w:rsidR="00773164" w:rsidRPr="00773164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Прирейнскои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области.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Плодомъ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этого изуче</w:t>
      </w:r>
      <w:r w:rsidR="00CA4705">
        <w:rPr>
          <w:rFonts w:ascii="TimesNewRomanPSMT" w:eastAsia="Times New Roman" w:hAnsi="TimesNewRomanPSMT" w:cs="Times New Roman"/>
          <w:lang w:val="ru-RU" w:eastAsia="en-GB"/>
        </w:rPr>
        <w:t>ни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я было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сколько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класическихъ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сочине</w:t>
      </w:r>
      <w:r w:rsidR="00CA4705">
        <w:rPr>
          <w:rFonts w:ascii="TimesNewRomanPSMT" w:eastAsia="Times New Roman" w:hAnsi="TimesNewRomanPSMT" w:cs="Times New Roman"/>
          <w:lang w:val="ru-RU" w:eastAsia="en-GB"/>
        </w:rPr>
        <w:t>н</w:t>
      </w:r>
      <w:r w:rsidR="00773164" w:rsidRPr="0077316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̆: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Силур</w:t>
      </w:r>
      <w:r w:rsidR="00773164" w:rsidRPr="00773164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>
        <w:rPr>
          <w:rFonts w:ascii="TimesNewRomanPSMT" w:eastAsia="Times New Roman" w:hAnsi="TimesNewRomanPSMT" w:cs="Times New Roman"/>
          <w:lang w:val="ru-RU" w:eastAsia="en-GB"/>
        </w:rPr>
        <w:t>й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ская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система,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великол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пныи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трудъ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одного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явивш</w:t>
      </w:r>
      <w:r w:rsidR="00773164" w:rsidRPr="00773164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>
        <w:rPr>
          <w:rFonts w:ascii="TimesNewRomanPSMT" w:eastAsia="Times New Roman" w:hAnsi="TimesNewRomanPSMT" w:cs="Times New Roman"/>
          <w:lang w:val="ru-RU" w:eastAsia="en-GB"/>
        </w:rPr>
        <w:t>й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1839 г., и два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дру</w:t>
      </w:r>
      <w:r w:rsidR="00CA4705">
        <w:rPr>
          <w:rFonts w:ascii="TimesNewRomanPSMT" w:eastAsia="Times New Roman" w:hAnsi="TimesNewRomanPSMT" w:cs="Times New Roman"/>
          <w:lang w:val="ru-RU" w:eastAsia="en-GB"/>
        </w:rPr>
        <w:t>г</w:t>
      </w:r>
      <w:r w:rsidR="00773164" w:rsidRPr="0077316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сочине</w:t>
      </w:r>
      <w:r w:rsidR="00CA4705">
        <w:rPr>
          <w:rFonts w:ascii="TimesNewRomanPSMT" w:eastAsia="Times New Roman" w:hAnsi="TimesNewRomanPSMT" w:cs="Times New Roman"/>
          <w:lang w:val="ru-RU" w:eastAsia="en-GB"/>
        </w:rPr>
        <w:t>н</w:t>
      </w:r>
      <w:r w:rsidR="00773164" w:rsidRPr="0077316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написа</w:t>
      </w:r>
      <w:r w:rsidR="00BF1B20">
        <w:rPr>
          <w:rFonts w:ascii="TimesNewRomanPSMT" w:eastAsia="Times New Roman" w:hAnsi="TimesNewRomanPSMT" w:cs="Times New Roman"/>
          <w:lang w:val="ru-RU" w:eastAsia="en-GB"/>
        </w:rPr>
        <w:t>нн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товариществ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Седжвикомъ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посл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днихъ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одно издано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1837 г. и </w:t>
      </w:r>
      <w:proofErr w:type="spellStart"/>
      <w:r w:rsidR="00BF1B20">
        <w:rPr>
          <w:rFonts w:ascii="TimesNewRomanPSMT" w:eastAsia="Times New Roman" w:hAnsi="TimesNewRomanPSMT" w:cs="Times New Roman"/>
          <w:lang w:val="ru-RU" w:eastAsia="en-GB"/>
        </w:rPr>
        <w:t>им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предметомъ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геолог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="00BF1B20">
        <w:rPr>
          <w:rFonts w:ascii="TimesNewRomanPSMT" w:eastAsia="Times New Roman" w:hAnsi="TimesNewRomanPSMT" w:cs="Times New Roman"/>
          <w:lang w:val="ru-RU" w:eastAsia="en-GB"/>
        </w:rPr>
        <w:t>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Девоншира, а именно составь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ле</w:t>
      </w:r>
      <w:r w:rsidR="00BF1B20">
        <w:rPr>
          <w:rFonts w:ascii="TimesNewRomanPSMT" w:eastAsia="Times New Roman" w:hAnsi="TimesNewRomanPSMT" w:cs="Times New Roman"/>
          <w:lang w:val="ru-RU" w:eastAsia="en-GB"/>
        </w:rPr>
        <w:t>н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палеозойскаго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образова</w:t>
      </w:r>
      <w:r w:rsidR="00BF1B20">
        <w:rPr>
          <w:rFonts w:ascii="TimesNewRomanPSMT" w:eastAsia="Times New Roman" w:hAnsi="TimesNewRomanPSMT" w:cs="Times New Roman"/>
          <w:lang w:val="ru-RU" w:eastAsia="en-GB"/>
        </w:rPr>
        <w:t>н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названнои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области, откуда было заимствовано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назва</w:t>
      </w:r>
      <w:r w:rsidR="00BF1B20">
        <w:rPr>
          <w:rFonts w:ascii="TimesNewRomanPSMT" w:eastAsia="Times New Roman" w:hAnsi="TimesNewRomanPSMT" w:cs="Times New Roman"/>
          <w:lang w:val="ru-RU" w:eastAsia="en-GB"/>
        </w:rPr>
        <w:t>н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девонскои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системы. Другое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сочине</w:t>
      </w:r>
      <w:r w:rsidR="00BF1B20">
        <w:rPr>
          <w:rFonts w:ascii="TimesNewRomanPSMT" w:eastAsia="Times New Roman" w:hAnsi="TimesNewRomanPSMT" w:cs="Times New Roman"/>
          <w:lang w:val="ru-RU" w:eastAsia="en-GB"/>
        </w:rPr>
        <w:t>н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напечатанное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1842 г., познакомило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составомъ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распростране</w:t>
      </w:r>
      <w:r w:rsidR="00BF1B20">
        <w:rPr>
          <w:rFonts w:ascii="TimesNewRomanPSMT" w:eastAsia="Times New Roman" w:hAnsi="TimesNewRomanPSMT" w:cs="Times New Roman"/>
          <w:lang w:val="ru-RU" w:eastAsia="en-GB"/>
        </w:rPr>
        <w:t>н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класифика</w:t>
      </w:r>
      <w:r w:rsidR="00BF1B20">
        <w:rPr>
          <w:rFonts w:ascii="TimesNewRomanPSMT" w:eastAsia="Times New Roman" w:hAnsi="TimesNewRomanPSMT" w:cs="Times New Roman"/>
          <w:lang w:val="ru-RU" w:eastAsia="en-GB"/>
        </w:rPr>
        <w:t>ц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палеозойскихъ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фарма</w:t>
      </w:r>
      <w:r w:rsidR="00BF1B20">
        <w:rPr>
          <w:rFonts w:ascii="TimesNewRomanPSMT" w:eastAsia="Times New Roman" w:hAnsi="TimesNewRomanPSMT" w:cs="Times New Roman"/>
          <w:lang w:val="ru-RU" w:eastAsia="en-GB"/>
        </w:rPr>
        <w:t>ц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вернои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Герман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="00BF1B20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Бельг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="00BF1B20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5A5E5A87" w14:textId="2F3CC8D2" w:rsidR="00150DD9" w:rsidRPr="00DF6E43" w:rsidRDefault="00150DD9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Эти три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сочине</w:t>
      </w:r>
      <w:r w:rsidR="00FB369A">
        <w:rPr>
          <w:rFonts w:ascii="TimesNewRomanPSMT" w:eastAsia="Times New Roman" w:hAnsi="TimesNewRomanPSMT" w:cs="Times New Roman"/>
          <w:lang w:val="ru-RU" w:eastAsia="en-GB"/>
        </w:rPr>
        <w:t>н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вм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сочине</w:t>
      </w:r>
      <w:r w:rsidR="00FB369A">
        <w:rPr>
          <w:rFonts w:ascii="TimesNewRomanPSMT" w:eastAsia="Times New Roman" w:hAnsi="TimesNewRomanPSMT" w:cs="Times New Roman"/>
          <w:lang w:val="ru-RU" w:eastAsia="en-GB"/>
        </w:rPr>
        <w:t>н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изв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стнаго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англ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="00FB369A">
        <w:rPr>
          <w:rFonts w:ascii="TimesNewRomanPSMT" w:eastAsia="Times New Roman" w:hAnsi="TimesNewRomanPSMT" w:cs="Times New Roman"/>
          <w:lang w:val="ru-RU" w:eastAsia="en-GB"/>
        </w:rPr>
        <w:t>й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скаго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палеонтолога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Филлипса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древнихъ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</w:t>
      </w:r>
      <w:r w:rsidR="00FB369A">
        <w:rPr>
          <w:rFonts w:ascii="TimesNewRomanPSMT" w:eastAsia="Times New Roman" w:hAnsi="TimesNewRomanPSMT" w:cs="Times New Roman"/>
          <w:lang w:val="ru-RU" w:eastAsia="en-GB"/>
        </w:rPr>
        <w:t>ц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Великобритан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і</w:t>
      </w:r>
      <w:r w:rsidR="00F31388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проложили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новыи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путь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систем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геолог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і</w:t>
      </w:r>
      <w:r w:rsidR="00F31388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самомъ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обширномъ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объем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самымъ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основательнымъ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образомъ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они до казали, что совокупность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пластовъ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называвшаяся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прежнее время переходною или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ровакковою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</w:t>
      </w:r>
      <w:r w:rsidR="00F31388">
        <w:rPr>
          <w:rFonts w:ascii="TimesNewRomanPSMT" w:eastAsia="Times New Roman" w:hAnsi="TimesNewRomanPSMT" w:cs="Times New Roman"/>
          <w:lang w:val="ru-RU" w:eastAsia="en-GB"/>
        </w:rPr>
        <w:t>ц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распадается на два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зко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различавшаяся между собою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образова</w:t>
      </w:r>
      <w:r w:rsidR="00F31388">
        <w:rPr>
          <w:rFonts w:ascii="TimesNewRomanPSMT" w:eastAsia="Times New Roman" w:hAnsi="TimesNewRomanPSMT" w:cs="Times New Roman"/>
          <w:lang w:val="ru-RU" w:eastAsia="en-GB"/>
        </w:rPr>
        <w:t>н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нижнее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назвалъ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силур</w:t>
      </w:r>
      <w:r w:rsidR="00FB369A" w:rsidRPr="00FB369A">
        <w:rPr>
          <w:rFonts w:ascii="TimesNewRomanPSMT" w:eastAsia="Times New Roman" w:hAnsi="TimesNewRomanPSMT" w:cs="Times New Roman"/>
          <w:lang w:val="ru-RU" w:eastAsia="en-GB"/>
        </w:rPr>
        <w:t>і</w:t>
      </w:r>
      <w:r w:rsidR="00FB369A">
        <w:rPr>
          <w:rFonts w:ascii="TimesNewRomanPSMT" w:eastAsia="Times New Roman" w:hAnsi="TimesNewRomanPSMT" w:cs="Times New Roman"/>
          <w:lang w:val="ru-RU" w:eastAsia="en-GB"/>
        </w:rPr>
        <w:t>й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скою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системою, а непосредственно за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следующее верхне</w:t>
      </w:r>
      <w:r w:rsidR="00F31388">
        <w:rPr>
          <w:rFonts w:ascii="TimesNewRomanPSMT" w:eastAsia="Times New Roman" w:hAnsi="TimesNewRomanPSMT" w:cs="Times New Roman"/>
          <w:lang w:val="ru-RU" w:eastAsia="en-GB"/>
        </w:rPr>
        <w:t xml:space="preserve">е - 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девонскою системою. Столь же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зко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отделилась девонская система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лежащеи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каменноугольнои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і</w:t>
      </w:r>
      <w:r w:rsidR="00F31388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за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ниж</w:t>
      </w:r>
      <w:r w:rsidR="00F31388">
        <w:rPr>
          <w:rFonts w:ascii="TimesNewRomanPSMT" w:eastAsia="Times New Roman" w:hAnsi="TimesNewRomanPSMT" w:cs="Times New Roman"/>
          <w:lang w:val="ru-RU" w:eastAsia="en-GB"/>
        </w:rPr>
        <w:t>н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ярусъ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былъ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F31388">
        <w:rPr>
          <w:rFonts w:ascii="TimesNewRomanPSMT" w:eastAsia="Times New Roman" w:hAnsi="TimesNewRomanPSMT" w:cs="Times New Roman"/>
          <w:lang w:val="ru-RU" w:eastAsia="en-GB"/>
        </w:rPr>
        <w:t>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ризнанъ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горныи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известнякъ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68B62D2B" w14:textId="038101D4" w:rsidR="002B5B67" w:rsidRPr="00DF6E43" w:rsidRDefault="00150DD9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Такимъ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образомъ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была навсегда устранена шаткость, существовавшая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дотол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области: </w:t>
      </w:r>
      <w:proofErr w:type="spellStart"/>
      <w:r w:rsidR="00F31388">
        <w:rPr>
          <w:rFonts w:ascii="TimesNewRomanPSMT" w:eastAsia="Times New Roman" w:hAnsi="TimesNewRomanPSMT" w:cs="Times New Roman"/>
          <w:lang w:val="ru-RU" w:eastAsia="en-GB"/>
        </w:rPr>
        <w:t>ярк</w:t>
      </w:r>
      <w:r w:rsidR="00F31388" w:rsidRPr="00F31388">
        <w:rPr>
          <w:rFonts w:ascii="TimesNewRomanPSMT" w:eastAsia="Times New Roman" w:hAnsi="TimesNewRomanPSMT" w:cs="Times New Roman"/>
          <w:lang w:val="ru-RU" w:eastAsia="en-GB"/>
        </w:rPr>
        <w:t>і</w:t>
      </w:r>
      <w:r w:rsidR="00F31388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разс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тьму, </w:t>
      </w:r>
      <w:proofErr w:type="spellStart"/>
      <w:r w:rsidR="00C26E78">
        <w:rPr>
          <w:rFonts w:ascii="TimesNewRomanPSMT" w:eastAsia="Times New Roman" w:hAnsi="TimesNewRomanPSMT" w:cs="Times New Roman"/>
          <w:lang w:val="ru-RU" w:eastAsia="en-GB"/>
        </w:rPr>
        <w:t>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ознан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изсл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н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названныхъ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было положено прочное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основа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н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Усп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былъ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необыкновенныи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̆. Геологи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Европейска</w:t>
      </w:r>
      <w:r w:rsidR="00350B0F">
        <w:rPr>
          <w:rFonts w:ascii="TimesNewRomanPSMT" w:eastAsia="Times New Roman" w:hAnsi="TimesNewRomanPSMT" w:cs="Times New Roman"/>
          <w:lang w:val="ru-RU" w:eastAsia="en-GB"/>
        </w:rPr>
        <w:t>г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материка,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каждыи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отечеств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немедленно принялись за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переизсл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н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палеозойскои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области.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если уже и прежде были люди,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о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бр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ш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себ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заслуженную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изв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стность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изуче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н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древн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йшихъ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осадочныхъ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ц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̆, то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сочине</w:t>
      </w:r>
      <w:r w:rsidR="00350B0F">
        <w:rPr>
          <w:rFonts w:ascii="TimesNewRomanPSMT" w:eastAsia="Times New Roman" w:hAnsi="TimesNewRomanPSMT" w:cs="Times New Roman"/>
          <w:lang w:val="ru-RU" w:eastAsia="en-GB"/>
        </w:rPr>
        <w:t>н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послужили и для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путеводною нитью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дал</w:t>
      </w:r>
      <w:r w:rsidR="00350B0F">
        <w:rPr>
          <w:rFonts w:ascii="TimesNewRomanPSMT" w:eastAsia="Times New Roman" w:hAnsi="TimesNewRomanPSMT" w:cs="Times New Roman"/>
          <w:lang w:val="ru-RU" w:eastAsia="en-GB"/>
        </w:rPr>
        <w:t>ьн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йшихъ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трудахъ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самомъ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зародилось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жела</w:t>
      </w:r>
      <w:r w:rsidR="00350B0F">
        <w:rPr>
          <w:rFonts w:ascii="TimesNewRomanPSMT" w:eastAsia="Times New Roman" w:hAnsi="TimesNewRomanPSMT" w:cs="Times New Roman"/>
          <w:lang w:val="ru-RU" w:eastAsia="en-GB"/>
        </w:rPr>
        <w:t>н</w:t>
      </w:r>
      <w:r w:rsidRPr="00150DD9">
        <w:rPr>
          <w:rFonts w:ascii="TimesNewRomanPSMT" w:eastAsia="Times New Roman" w:hAnsi="TimesNewRomanPSMT" w:cs="Times New Roman"/>
          <w:lang w:eastAsia="en-GB"/>
        </w:rPr>
        <w:t>ie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обозр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обширныя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</w:p>
    <w:p w14:paraId="2A2D0483" w14:textId="3FCD4A26" w:rsidR="002B5B67" w:rsidRPr="00DF6E43" w:rsidRDefault="002B5B67" w:rsidP="002B5B6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344 — </w:t>
      </w:r>
    </w:p>
    <w:p w14:paraId="5B345B7E" w14:textId="452D8ED5" w:rsidR="00150DD9" w:rsidRPr="00DF6E43" w:rsidRDefault="00150DD9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палеозойск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области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Европейскаго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материка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искать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</w:t>
      </w:r>
      <w:r w:rsidR="00350B0F">
        <w:rPr>
          <w:rFonts w:ascii="TimesNewRomanPSMT" w:eastAsia="Times New Roman" w:hAnsi="TimesNewRomanPSMT" w:cs="Times New Roman"/>
          <w:lang w:val="ru-RU" w:eastAsia="en-GB"/>
        </w:rPr>
        <w:t>р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ов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рки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подтвержден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ле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н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той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посл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довательности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были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зам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чены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Англ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Бельг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Прирей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н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кра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Никакая другая страна не представлялась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степени удобною для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ц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Европейская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C26E78">
        <w:rPr>
          <w:rFonts w:ascii="TimesNewRomanPSMT" w:eastAsia="Times New Roman" w:hAnsi="TimesNewRomanPSMT" w:cs="Times New Roman"/>
          <w:lang w:val="ru-RU" w:eastAsia="en-GB"/>
        </w:rPr>
        <w:t>Р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ос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с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Хотя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ту пору геологическое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строе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н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было еще недостаточно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изсл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довано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однако,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предшествовавшихъ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работъ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Стра</w:t>
      </w:r>
      <w:r w:rsidR="00350B0F">
        <w:rPr>
          <w:rFonts w:ascii="TimesNewRomanPSMT" w:eastAsia="Times New Roman" w:hAnsi="TimesNewRomanPSMT" w:cs="Times New Roman"/>
          <w:lang w:val="ru-RU" w:eastAsia="en-GB"/>
        </w:rPr>
        <w:t>нг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вейса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Эйхвальда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Пандера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Густава Розе, а также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сочине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н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Леопольда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Буха: «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Матер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ал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ы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опр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делен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горныхъ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</w:t>
      </w:r>
      <w:r w:rsidR="00350B0F">
        <w:rPr>
          <w:rFonts w:ascii="TimesNewRomanPSMT" w:eastAsia="Times New Roman" w:hAnsi="TimesNewRomanPSMT" w:cs="Times New Roman"/>
          <w:lang w:val="ru-RU" w:eastAsia="en-GB"/>
        </w:rPr>
        <w:t>о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рмац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», уже было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изв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стно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что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палеозойс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к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нашемъ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отечеств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занимаютъ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площадь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громаднаго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протяже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н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особенности труды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Пандера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Буха возбуждали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</w:t>
      </w:r>
      <w:r w:rsidR="00350B0F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жела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н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пос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тить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150DD9">
        <w:rPr>
          <w:rFonts w:ascii="TimesNewRomanPSMT" w:eastAsia="Times New Roman" w:hAnsi="TimesNewRomanPSMT" w:cs="Times New Roman"/>
          <w:lang w:eastAsia="en-GB"/>
        </w:rPr>
        <w:t>Pocc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lastRenderedPageBreak/>
        <w:t>уб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дился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несомн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ннымъ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образомъ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что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вер</w:t>
      </w:r>
      <w:r w:rsidR="00350B0F" w:rsidRPr="00350B0F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должны оказаться системы,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соответствую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щ</w:t>
      </w:r>
      <w:r w:rsidRPr="00CD2CDB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="00C26E78">
        <w:rPr>
          <w:rFonts w:ascii="TimesNewRomanPSMT" w:eastAsia="Times New Roman" w:hAnsi="TimesNewRomanPSMT" w:cs="Times New Roman"/>
          <w:lang w:val="ru-RU" w:eastAsia="en-GB"/>
        </w:rPr>
        <w:t>я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силур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й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девонскои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системамъ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Великобритан</w:t>
      </w:r>
      <w:r w:rsidR="00C26E78" w:rsidRPr="00C26E78">
        <w:rPr>
          <w:rFonts w:ascii="TimesNewRomanPSMT" w:eastAsia="Times New Roman" w:hAnsi="TimesNewRomanPSMT" w:cs="Times New Roman"/>
          <w:lang w:val="ru-RU" w:eastAsia="en-GB"/>
        </w:rPr>
        <w:t>і</w:t>
      </w:r>
      <w:r w:rsidR="00C26E78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700F1690" w14:textId="7EDAE7D7" w:rsidR="00CD2CDB" w:rsidRPr="00DF6E43" w:rsidRDefault="00CD2CDB" w:rsidP="00A8128D">
      <w:pPr>
        <w:spacing w:before="100" w:beforeAutospacing="1" w:after="100" w:afterAutospacing="1"/>
        <w:rPr>
          <w:rFonts w:ascii="TimesNewRomanPS" w:eastAsia="Times New Roman" w:hAnsi="TimesNewRomanPS" w:cs="Times New Roman"/>
          <w:iCs/>
          <w:lang w:val="ru-RU" w:eastAsia="en-GB"/>
        </w:rPr>
      </w:pPr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Окончательно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шившись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предпринять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путешеств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е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въ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CD2CDB">
        <w:rPr>
          <w:rFonts w:ascii="TimesNewRomanPS" w:eastAsia="Times New Roman" w:hAnsi="TimesNewRomanPS" w:cs="Times New Roman"/>
          <w:iCs/>
          <w:lang w:eastAsia="en-GB"/>
        </w:rPr>
        <w:t>Pocc</w:t>
      </w:r>
      <w:r w:rsidR="00350B0F" w:rsidRPr="00350B0F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="00350B0F">
        <w:rPr>
          <w:rFonts w:ascii="TimesNewRomanPS" w:eastAsia="Times New Roman" w:hAnsi="TimesNewRomanPS" w:cs="Times New Roman"/>
          <w:iCs/>
          <w:lang w:val="ru-RU" w:eastAsia="en-GB"/>
        </w:rPr>
        <w:t>ю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сэръ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Родерикъ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сообщилъ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о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своемъ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нам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рен</w:t>
      </w:r>
      <w:r w:rsidR="00350B0F" w:rsidRPr="00350B0F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="00350B0F">
        <w:rPr>
          <w:rFonts w:ascii="TimesNewRomanPS" w:eastAsia="Times New Roman" w:hAnsi="TimesNewRomanPS" w:cs="Times New Roman"/>
          <w:iCs/>
          <w:lang w:val="ru-RU" w:eastAsia="en-GB"/>
        </w:rPr>
        <w:t>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Росс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="00180702">
        <w:rPr>
          <w:rFonts w:ascii="TimesNewRomanPS" w:eastAsia="Times New Roman" w:hAnsi="TimesNewRomanPS" w:cs="Times New Roman"/>
          <w:iCs/>
          <w:lang w:val="ru-RU" w:eastAsia="en-GB"/>
        </w:rPr>
        <w:t>й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скому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послу при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Лондонскомъ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двор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ѣ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барону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Бруннову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и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чрезъ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ходатайство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этого сановника, всегда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готоваго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сод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йствовать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усп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хамъ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науки, </w:t>
      </w:r>
      <w:proofErr w:type="spellStart"/>
      <w:r w:rsidR="00350B0F">
        <w:rPr>
          <w:rFonts w:ascii="TimesNewRomanPS" w:eastAsia="Times New Roman" w:hAnsi="TimesNewRomanPS" w:cs="Times New Roman"/>
          <w:iCs/>
          <w:lang w:val="ru-RU" w:eastAsia="en-GB"/>
        </w:rPr>
        <w:t>п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олучилъ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отъ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нашего правительства не только </w:t>
      </w:r>
      <w:r w:rsidRPr="00CD2CDB">
        <w:rPr>
          <w:rFonts w:ascii="TimesNewRomanPS" w:eastAsia="Times New Roman" w:hAnsi="TimesNewRomanPS" w:cs="Times New Roman"/>
          <w:iCs/>
          <w:lang w:eastAsia="en-GB"/>
        </w:rPr>
        <w:t>co</w:t>
      </w:r>
      <w:proofErr w:type="spellStart"/>
      <w:r w:rsidR="00350B0F">
        <w:rPr>
          <w:rFonts w:ascii="TimesNewRomanPS" w:eastAsia="Times New Roman" w:hAnsi="TimesNewRomanPS" w:cs="Times New Roman"/>
          <w:iCs/>
          <w:lang w:val="ru-RU" w:eastAsia="en-GB"/>
        </w:rPr>
        <w:t>гл</w:t>
      </w:r>
      <w:proofErr w:type="spellEnd"/>
      <w:r w:rsidRPr="00CD2CDB">
        <w:rPr>
          <w:rFonts w:ascii="TimesNewRomanPS" w:eastAsia="Times New Roman" w:hAnsi="TimesNewRomanPS" w:cs="Times New Roman"/>
          <w:iCs/>
          <w:lang w:eastAsia="en-GB"/>
        </w:rPr>
        <w:t>ac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CD2CDB">
        <w:rPr>
          <w:rFonts w:ascii="TimesNewRomanPS" w:eastAsia="Times New Roman" w:hAnsi="TimesNewRomanPS" w:cs="Times New Roman"/>
          <w:iCs/>
          <w:lang w:eastAsia="en-GB"/>
        </w:rPr>
        <w:t>e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на задуманное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имъ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пр</w:t>
      </w:r>
      <w:proofErr w:type="spellEnd"/>
      <w:r w:rsidRPr="00CD2CDB">
        <w:rPr>
          <w:rFonts w:ascii="TimesNewRomanPS" w:eastAsia="Times New Roman" w:hAnsi="TimesNewRomanPS" w:cs="Times New Roman"/>
          <w:iCs/>
          <w:lang w:eastAsia="en-GB"/>
        </w:rPr>
        <w:t>e</w:t>
      </w:r>
      <w:proofErr w:type="spellStart"/>
      <w:r w:rsidR="00350B0F">
        <w:rPr>
          <w:rFonts w:ascii="TimesNewRomanPS" w:eastAsia="Times New Roman" w:hAnsi="TimesNewRomanPS" w:cs="Times New Roman"/>
          <w:iCs/>
          <w:lang w:val="ru-RU" w:eastAsia="en-GB"/>
        </w:rPr>
        <w:t>д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</w:t>
      </w:r>
      <w:proofErr w:type="spellEnd"/>
      <w:r w:rsidRPr="00CD2CDB">
        <w:rPr>
          <w:rFonts w:ascii="TimesNewRomanPS" w:eastAsia="Times New Roman" w:hAnsi="TimesNewRomanPS" w:cs="Times New Roman"/>
          <w:iCs/>
          <w:lang w:eastAsia="en-GB"/>
        </w:rPr>
        <w:t>p</w:t>
      </w:r>
      <w:proofErr w:type="spellStart"/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="00350B0F">
        <w:rPr>
          <w:rFonts w:ascii="TimesNewRomanPS" w:eastAsia="Times New Roman" w:hAnsi="TimesNewRomanPS" w:cs="Times New Roman"/>
          <w:iCs/>
          <w:lang w:val="ru-RU" w:eastAsia="en-GB"/>
        </w:rPr>
        <w:t>я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т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і</w:t>
      </w:r>
      <w:proofErr w:type="spellEnd"/>
      <w:r w:rsidRPr="00CD2CDB">
        <w:rPr>
          <w:rFonts w:ascii="TimesNewRomanPS" w:eastAsia="Times New Roman" w:hAnsi="TimesNewRomanPS" w:cs="Times New Roman"/>
          <w:iCs/>
          <w:lang w:eastAsia="en-GB"/>
        </w:rPr>
        <w:t>e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но и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сод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йств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е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оному</w:t>
      </w:r>
      <w:r w:rsidR="00350B0F">
        <w:rPr>
          <w:rFonts w:ascii="TimesNewRomanPS" w:eastAsia="Times New Roman" w:hAnsi="TimesNewRomanPS" w:cs="Times New Roman"/>
          <w:iCs/>
          <w:lang w:val="ru-RU" w:eastAsia="en-GB"/>
        </w:rPr>
        <w:t>.</w:t>
      </w:r>
    </w:p>
    <w:p w14:paraId="5A5EF46F" w14:textId="728C9AA3" w:rsidR="00CD2CDB" w:rsidRPr="00DF6E43" w:rsidRDefault="00CD2CDB" w:rsidP="00A8128D">
      <w:pPr>
        <w:spacing w:before="100" w:beforeAutospacing="1" w:after="100" w:afterAutospacing="1"/>
        <w:rPr>
          <w:rFonts w:ascii="TimesNewRomanPS" w:eastAsia="Times New Roman" w:hAnsi="TimesNewRomanPS" w:cs="Times New Roman"/>
          <w:iCs/>
          <w:lang w:val="ru-RU" w:eastAsia="en-GB"/>
        </w:rPr>
      </w:pPr>
      <w:proofErr w:type="spellStart"/>
      <w:proofErr w:type="gram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Мурчисонъ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собственно</w:t>
      </w:r>
      <w:proofErr w:type="gram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былъ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не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палеонтологъ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;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спе</w:t>
      </w:r>
      <w:r w:rsidR="00180702">
        <w:rPr>
          <w:rFonts w:ascii="TimesNewRomanPS" w:eastAsia="Times New Roman" w:hAnsi="TimesNewRomanPS" w:cs="Times New Roman"/>
          <w:iCs/>
          <w:lang w:val="ru-RU" w:eastAsia="en-GB"/>
        </w:rPr>
        <w:t>ц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альную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область его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занят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̆ и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изсл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дован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="00180702">
        <w:rPr>
          <w:rFonts w:ascii="TimesNewRomanPS" w:eastAsia="Times New Roman" w:hAnsi="TimesNewRomanPS" w:cs="Times New Roman"/>
          <w:iCs/>
          <w:lang w:val="ru-RU" w:eastAsia="en-GB"/>
        </w:rPr>
        <w:t>й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составляли преимущественно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стратиграф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я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и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уче</w:t>
      </w:r>
      <w:r w:rsidR="00180702">
        <w:rPr>
          <w:rFonts w:ascii="TimesNewRomanPS" w:eastAsia="Times New Roman" w:hAnsi="TimesNewRomanPS" w:cs="Times New Roman"/>
          <w:iCs/>
          <w:lang w:val="ru-RU" w:eastAsia="en-GB"/>
        </w:rPr>
        <w:t>н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е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о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посл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довательности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формац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="00180702">
        <w:rPr>
          <w:rFonts w:ascii="TimesNewRomanPS" w:eastAsia="Times New Roman" w:hAnsi="TimesNewRomanPS" w:cs="Times New Roman"/>
          <w:iCs/>
          <w:lang w:val="ru-RU" w:eastAsia="en-GB"/>
        </w:rPr>
        <w:t>й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. Поэтому, во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вс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хъ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своихъ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ученыхъ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путешеств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яхъ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онъ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приглашалъ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себ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ѣ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въ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спутники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спе</w:t>
      </w:r>
      <w:r w:rsidR="00180702">
        <w:rPr>
          <w:rFonts w:ascii="TimesNewRomanPS" w:eastAsia="Times New Roman" w:hAnsi="TimesNewRomanPS" w:cs="Times New Roman"/>
          <w:iCs/>
          <w:lang w:val="ru-RU" w:eastAsia="en-GB"/>
        </w:rPr>
        <w:t>ц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алиста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-палеонтолога. На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этотъ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разъ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выборъ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его паль на г.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Верн</w:t>
      </w:r>
      <w:r w:rsidR="00180702">
        <w:rPr>
          <w:rFonts w:ascii="TimesNewRomanPS" w:eastAsia="Times New Roman" w:hAnsi="TimesNewRomanPS" w:cs="Times New Roman"/>
          <w:iCs/>
          <w:lang w:val="ru-RU" w:eastAsia="en-GB"/>
        </w:rPr>
        <w:t>е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йля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уже и прежде сопровождавшего его при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изсл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дова</w:t>
      </w:r>
      <w:r w:rsidR="00180702">
        <w:rPr>
          <w:rFonts w:ascii="TimesNewRomanPS" w:eastAsia="Times New Roman" w:hAnsi="TimesNewRomanPS" w:cs="Times New Roman"/>
          <w:iCs/>
          <w:lang w:val="ru-RU" w:eastAsia="en-GB"/>
        </w:rPr>
        <w:t>н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яхъ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въ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Бельг</w:t>
      </w:r>
      <w:r w:rsidR="00180702" w:rsidRPr="0018070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. </w:t>
      </w:r>
    </w:p>
    <w:p w14:paraId="258B56F0" w14:textId="72EE6B36" w:rsidR="00CD2CDB" w:rsidRPr="00DF6E43" w:rsidRDefault="00CD2CDB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начал</w:t>
      </w:r>
      <w:r w:rsidR="00180702" w:rsidRPr="00180702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</w:t>
      </w:r>
      <w:r w:rsidR="00180702" w:rsidRPr="00180702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1840 года, оба путешественника явились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180702">
        <w:rPr>
          <w:rFonts w:ascii="TimesNewRomanPSMT" w:eastAsia="Times New Roman" w:hAnsi="TimesNewRomanPSMT" w:cs="Times New Roman"/>
          <w:lang w:val="ru-RU" w:eastAsia="en-GB"/>
        </w:rPr>
        <w:t>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етербургъ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куда еще до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приб</w:t>
      </w:r>
      <w:r w:rsidR="001571FD">
        <w:rPr>
          <w:rFonts w:ascii="TimesNewRomanPSMT" w:eastAsia="Times New Roman" w:hAnsi="TimesNewRomanPSMT" w:cs="Times New Roman"/>
          <w:lang w:val="ru-RU" w:eastAsia="en-GB"/>
        </w:rPr>
        <w:t>ы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</w:t>
      </w:r>
      <w:r w:rsidR="001571FD" w:rsidRPr="001571FD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r w:rsidR="00180702" w:rsidRPr="00180702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хались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баронъ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Александръ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Ме</w:t>
      </w:r>
      <w:r w:rsidR="00180702">
        <w:rPr>
          <w:rFonts w:ascii="TimesNewRomanPSMT" w:eastAsia="Times New Roman" w:hAnsi="TimesNewRomanPSMT" w:cs="Times New Roman"/>
          <w:lang w:val="ru-RU" w:eastAsia="en-GB"/>
        </w:rPr>
        <w:t>й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ендорфъ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графъ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Александръ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Кейзерлингъ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ганнов</w:t>
      </w:r>
      <w:r w:rsidRPr="00CD2CDB">
        <w:rPr>
          <w:rFonts w:ascii="TimesNewRomanPSMT" w:eastAsia="Times New Roman" w:hAnsi="TimesNewRomanPSMT" w:cs="Times New Roman"/>
          <w:lang w:eastAsia="en-GB"/>
        </w:rPr>
        <w:t>epc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ки</w:t>
      </w:r>
      <w:r w:rsidR="001571FD">
        <w:rPr>
          <w:rFonts w:ascii="TimesNewRomanPSMT" w:eastAsia="Times New Roman" w:hAnsi="TimesNewRomanPSMT" w:cs="Times New Roman"/>
          <w:lang w:val="ru-RU" w:eastAsia="en-GB"/>
        </w:rPr>
        <w:t>й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180702">
        <w:rPr>
          <w:rFonts w:ascii="TimesNewRomanPSMT" w:eastAsia="Times New Roman" w:hAnsi="TimesNewRomanPSMT" w:cs="Times New Roman"/>
          <w:lang w:val="ru-RU" w:eastAsia="en-GB"/>
        </w:rPr>
        <w:t>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рофессоръ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Блазиусъ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было поручено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нашимъ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правительствомъ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произвести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</w:t>
      </w:r>
      <w:r w:rsidR="00180702" w:rsidRPr="00180702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которы</w:t>
      </w:r>
      <w:r w:rsidR="00180702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изсл</w:t>
      </w:r>
      <w:r w:rsidR="00180702" w:rsidRPr="00180702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1571FD">
        <w:rPr>
          <w:rFonts w:ascii="TimesNewRomanPSMT" w:eastAsia="Times New Roman" w:hAnsi="TimesNewRomanPSMT" w:cs="Times New Roman"/>
          <w:lang w:val="ru-RU" w:eastAsia="en-GB"/>
        </w:rPr>
        <w:t>н</w:t>
      </w:r>
      <w:r w:rsidR="001571FD" w:rsidRPr="001571FD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CD2CDB">
        <w:rPr>
          <w:rFonts w:ascii="TimesNewRomanPSMT" w:eastAsia="Times New Roman" w:hAnsi="TimesNewRomanPSMT" w:cs="Times New Roman"/>
          <w:lang w:eastAsia="en-GB"/>
        </w:rPr>
        <w:t>Po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ссии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 части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естественнои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истор</w:t>
      </w:r>
      <w:r w:rsidR="001571FD" w:rsidRPr="001571FD">
        <w:rPr>
          <w:rFonts w:ascii="TimesNewRomanPSMT" w:eastAsia="Times New Roman" w:hAnsi="TimesNewRomanPSMT" w:cs="Times New Roman"/>
          <w:lang w:val="ru-RU" w:eastAsia="en-GB"/>
        </w:rPr>
        <w:t>і</w:t>
      </w:r>
      <w:r w:rsidR="001571FD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статистики. </w:t>
      </w:r>
    </w:p>
    <w:p w14:paraId="7490A0E9" w14:textId="786B5F10" w:rsidR="002B5B67" w:rsidRPr="00DF6E43" w:rsidRDefault="002B5B67" w:rsidP="002B5B6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345 — </w:t>
      </w:r>
    </w:p>
    <w:p w14:paraId="58A55AD7" w14:textId="271C4154" w:rsidR="00CD2CDB" w:rsidRPr="00DF6E43" w:rsidRDefault="00CD2CDB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Бывш</w:t>
      </w:r>
      <w:r w:rsidR="00180702" w:rsidRPr="00180702">
        <w:rPr>
          <w:rFonts w:ascii="TimesNewRomanPSMT" w:eastAsia="Times New Roman" w:hAnsi="TimesNewRomanPSMT" w:cs="Times New Roman"/>
          <w:lang w:val="ru-RU" w:eastAsia="en-GB"/>
        </w:rPr>
        <w:t>і</w:t>
      </w:r>
      <w:r w:rsidR="00180702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министръ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финансовъ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графъ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Канкринъ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тогдашн</w:t>
      </w:r>
      <w:r w:rsidR="001571FD" w:rsidRPr="001571FD">
        <w:rPr>
          <w:rFonts w:ascii="TimesNewRomanPSMT" w:eastAsia="Times New Roman" w:hAnsi="TimesNewRomanPSMT" w:cs="Times New Roman"/>
          <w:lang w:val="ru-RU" w:eastAsia="en-GB"/>
        </w:rPr>
        <w:t>і</w:t>
      </w:r>
      <w:r w:rsidR="001571FD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начальникъ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корпуса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горныхъ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инженеро</w:t>
      </w:r>
      <w:r w:rsidR="001571FD">
        <w:rPr>
          <w:rFonts w:ascii="TimesNewRomanPSMT" w:eastAsia="Times New Roman" w:hAnsi="TimesNewRomanPSMT" w:cs="Times New Roman"/>
          <w:lang w:val="ru-RU" w:eastAsia="en-GB"/>
        </w:rPr>
        <w:t>в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К. В.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Чевкинъ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поддержали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путешественниковъ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самымъ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</w:t>
      </w:r>
      <w:r w:rsidR="001571FD" w:rsidRPr="001571F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ятельнымъ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покровительствомъ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Повсюду были разосланы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предписа</w:t>
      </w:r>
      <w:r w:rsidR="001571FD">
        <w:rPr>
          <w:rFonts w:ascii="TimesNewRomanPSMT" w:eastAsia="Times New Roman" w:hAnsi="TimesNewRomanPSMT" w:cs="Times New Roman"/>
          <w:lang w:val="ru-RU" w:eastAsia="en-GB"/>
        </w:rPr>
        <w:t>н</w:t>
      </w:r>
      <w:r w:rsidR="001571FD" w:rsidRPr="001571FD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чтобы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было оказываемо всякое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сод</w:t>
      </w:r>
      <w:r w:rsidR="001571FD" w:rsidRPr="001571F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йств</w:t>
      </w:r>
      <w:r w:rsidR="001571FD" w:rsidRPr="001571FD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они могли нуждаться для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достиже</w:t>
      </w:r>
      <w:r w:rsidR="001571FD">
        <w:rPr>
          <w:rFonts w:ascii="TimesNewRomanPSMT" w:eastAsia="Times New Roman" w:hAnsi="TimesNewRomanPSMT" w:cs="Times New Roman"/>
          <w:lang w:val="ru-RU" w:eastAsia="en-GB"/>
        </w:rPr>
        <w:t>н</w:t>
      </w:r>
      <w:r w:rsidR="001571FD" w:rsidRPr="001571FD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цели.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Нашъ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почтенныи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сочленъ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тогда еще только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поручикъ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корпуса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горныхъ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инженеровъ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Н. И.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Кокшаровъ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былъ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назначенъ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сопровождать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18AD28DF" w14:textId="21C50419" w:rsidR="00CD2CDB" w:rsidRPr="00DF6E43" w:rsidRDefault="00CD2CDB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Изсл</w:t>
      </w:r>
      <w:r w:rsidR="001571FD" w:rsidRPr="001571F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</w:t>
      </w:r>
      <w:r w:rsidR="001571FD">
        <w:rPr>
          <w:rFonts w:ascii="TimesNewRomanPSMT" w:eastAsia="Times New Roman" w:hAnsi="TimesNewRomanPSMT" w:cs="Times New Roman"/>
          <w:lang w:val="ru-RU" w:eastAsia="en-GB"/>
        </w:rPr>
        <w:t>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ерва окрестности Петербурга,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экспеди</w:t>
      </w:r>
      <w:r w:rsidR="001571FD">
        <w:rPr>
          <w:rFonts w:ascii="TimesNewRomanPSMT" w:eastAsia="Times New Roman" w:hAnsi="TimesNewRomanPSMT" w:cs="Times New Roman"/>
          <w:lang w:val="ru-RU" w:eastAsia="en-GB"/>
        </w:rPr>
        <w:t>ц</w:t>
      </w:r>
      <w:r w:rsidR="001571FD" w:rsidRPr="001571FD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направилась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</w:t>
      </w:r>
      <w:r w:rsidR="001571FD" w:rsidRPr="001571F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веръ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чрезъ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Вытегру,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Архангельскъ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, оттуда</w:t>
      </w:r>
      <w:r w:rsidR="0092213A" w:rsidRPr="0092213A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— на Ярославль и Кострому,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Москву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Нижн</w:t>
      </w:r>
      <w:r w:rsidR="001571FD" w:rsidRPr="001571FD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̆-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Новгородъ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;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спустилась по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Волг</w:t>
      </w:r>
      <w:r w:rsidR="001571FD" w:rsidRPr="001571FD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до Юрьевца,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наконецъ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чрезъ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Рязань, Коломну и Москву, возвратилась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С.-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Петербургъ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2877F129" w14:textId="20CA206E" w:rsidR="00E35868" w:rsidRPr="00DF6E43" w:rsidRDefault="00CD2CDB" w:rsidP="00A8128D">
      <w:pPr>
        <w:spacing w:before="100" w:beforeAutospacing="1" w:after="100" w:afterAutospacing="1"/>
        <w:rPr>
          <w:rFonts w:ascii="TimesNewRomanPS" w:eastAsia="Times New Roman" w:hAnsi="TimesNewRomanPS" w:cs="Times New Roman"/>
          <w:iCs/>
          <w:lang w:val="ru-RU" w:eastAsia="en-GB"/>
        </w:rPr>
      </w:pP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Въ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этомъ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первомъ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="00DF103F">
        <w:rPr>
          <w:rFonts w:ascii="TimesNewRomanPS" w:eastAsia="Times New Roman" w:hAnsi="TimesNewRomanPS" w:cs="Times New Roman"/>
          <w:iCs/>
          <w:lang w:val="ru-RU" w:eastAsia="en-GB"/>
        </w:rPr>
        <w:t>п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утешеств</w:t>
      </w:r>
      <w:r w:rsidR="001571FD" w:rsidRPr="001571FD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="001571FD">
        <w:rPr>
          <w:rFonts w:ascii="TimesNewRomanPS" w:eastAsia="Times New Roman" w:hAnsi="TimesNewRomanPS" w:cs="Times New Roman"/>
          <w:iCs/>
          <w:lang w:val="ru-RU" w:eastAsia="en-GB"/>
        </w:rPr>
        <w:t>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членамъ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экспедиц</w:t>
      </w:r>
      <w:r w:rsidR="001571FD" w:rsidRPr="001571FD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="001571FD">
        <w:rPr>
          <w:rFonts w:ascii="TimesNewRomanPS" w:eastAsia="Times New Roman" w:hAnsi="TimesNewRomanPS" w:cs="Times New Roman"/>
          <w:iCs/>
          <w:lang w:val="ru-RU" w:eastAsia="en-GB"/>
        </w:rPr>
        <w:t>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н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сколько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разъ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приходилось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разъ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зжаться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въ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разныя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стороны и снова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съ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зжаться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такъ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какъ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разл</w:t>
      </w:r>
      <w:r w:rsidR="001571FD">
        <w:rPr>
          <w:rFonts w:ascii="TimesNewRomanPS" w:eastAsia="Times New Roman" w:hAnsi="TimesNewRomanPS" w:cs="Times New Roman"/>
          <w:iCs/>
          <w:lang w:val="ru-RU" w:eastAsia="en-GB"/>
        </w:rPr>
        <w:t>и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ч</w:t>
      </w:r>
      <w:r w:rsidR="001571FD" w:rsidRPr="001571FD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е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ц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леи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̆ препятствовало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имъ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сл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довать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постоянно</w:t>
      </w:r>
      <w:r w:rsidR="001571FD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вс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вм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ст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ѣ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;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графъ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Кейзерлингъ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присоединялся попеременно то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къ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той, то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къ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другои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̆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парт</w:t>
      </w:r>
      <w:r w:rsidR="001571FD" w:rsidRPr="001571FD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="001571FD">
        <w:rPr>
          <w:rFonts w:ascii="TimesNewRomanPS" w:eastAsia="Times New Roman" w:hAnsi="TimesNewRomanPS" w:cs="Times New Roman"/>
          <w:iCs/>
          <w:lang w:val="ru-RU" w:eastAsia="en-GB"/>
        </w:rPr>
        <w:t>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. Хотя это первое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путешеств</w:t>
      </w:r>
      <w:r w:rsidR="001571FD" w:rsidRPr="001571FD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е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уже привело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къ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весьма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важнымъ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результатами хотя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Эйхвальдъ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нанечаталъ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свое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сочине</w:t>
      </w:r>
      <w:r w:rsidR="001571FD">
        <w:rPr>
          <w:rFonts w:ascii="TimesNewRomanPS" w:eastAsia="Times New Roman" w:hAnsi="TimesNewRomanPS" w:cs="Times New Roman"/>
          <w:iCs/>
          <w:lang w:val="ru-RU" w:eastAsia="en-GB"/>
        </w:rPr>
        <w:t>н</w:t>
      </w:r>
      <w:r w:rsidR="001571FD" w:rsidRPr="001571FD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е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о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силур</w:t>
      </w:r>
      <w:r w:rsidR="001571FD" w:rsidRPr="001571FD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="001571FD">
        <w:rPr>
          <w:rFonts w:ascii="TimesNewRomanPS" w:eastAsia="Times New Roman" w:hAnsi="TimesNewRomanPS" w:cs="Times New Roman"/>
          <w:iCs/>
          <w:lang w:val="ru-RU" w:eastAsia="en-GB"/>
        </w:rPr>
        <w:t>й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скои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̆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систем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ѣ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Эстлянд</w:t>
      </w:r>
      <w:r w:rsidR="001571FD" w:rsidRPr="001571FD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="001571FD">
        <w:rPr>
          <w:rFonts w:ascii="TimesNewRomanPS" w:eastAsia="Times New Roman" w:hAnsi="TimesNewRomanPS" w:cs="Times New Roman"/>
          <w:iCs/>
          <w:lang w:val="ru-RU" w:eastAsia="en-GB"/>
        </w:rPr>
        <w:t>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а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Дюбуа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-де-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Монпере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геологическое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описа</w:t>
      </w:r>
      <w:r w:rsidR="001571FD">
        <w:rPr>
          <w:rFonts w:ascii="TimesNewRomanPS" w:eastAsia="Times New Roman" w:hAnsi="TimesNewRomanPS" w:cs="Times New Roman"/>
          <w:iCs/>
          <w:lang w:val="ru-RU" w:eastAsia="en-GB"/>
        </w:rPr>
        <w:t>н</w:t>
      </w:r>
      <w:r w:rsidR="001571FD" w:rsidRPr="001571FD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е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Крыма, Кавказа, Волыни и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Подол</w:t>
      </w:r>
      <w:r w:rsidR="001571FD" w:rsidRPr="001571FD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="001571FD">
        <w:rPr>
          <w:rFonts w:ascii="TimesNewRomanPS" w:eastAsia="Times New Roman" w:hAnsi="TimesNewRomanPS" w:cs="Times New Roman"/>
          <w:iCs/>
          <w:lang w:val="ru-RU" w:eastAsia="en-GB"/>
        </w:rPr>
        <w:t>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хотя ожидалось предпринятое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Густавомъ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Розе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обнародова</w:t>
      </w:r>
      <w:r w:rsidR="001571FD">
        <w:rPr>
          <w:rFonts w:ascii="TimesNewRomanPS" w:eastAsia="Times New Roman" w:hAnsi="TimesNewRomanPS" w:cs="Times New Roman"/>
          <w:iCs/>
          <w:lang w:val="ru-RU" w:eastAsia="en-GB"/>
        </w:rPr>
        <w:t>н</w:t>
      </w:r>
      <w:r w:rsidR="001571FD" w:rsidRPr="001571FD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е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результатовъ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путешеств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я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Гумбольдта, и кроме того существовало уже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н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сколько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зам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чательныхъ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геологическихъ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работъ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русскихъ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горныхъ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офицеровъ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и даже была составлена небольшая общая геологическая карта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Европейскои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̆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Росс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— однако,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въ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произведенныхъ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изсл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дова</w:t>
      </w:r>
      <w:r w:rsidR="007B56E2">
        <w:rPr>
          <w:rFonts w:ascii="TimesNewRomanPS" w:eastAsia="Times New Roman" w:hAnsi="TimesNewRomanPS" w:cs="Times New Roman"/>
          <w:iCs/>
          <w:lang w:val="ru-RU" w:eastAsia="en-GB"/>
        </w:rPr>
        <w:t>н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яхъ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очевидно недоставало еще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слишкомъ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м</w:t>
      </w:r>
      <w:r w:rsidR="007B56E2">
        <w:rPr>
          <w:rFonts w:ascii="TimesNewRomanPS" w:eastAsia="Times New Roman" w:hAnsi="TimesNewRomanPS" w:cs="Times New Roman"/>
          <w:iCs/>
          <w:lang w:val="ru-RU" w:eastAsia="en-GB"/>
        </w:rPr>
        <w:t>н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огаго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для того, чтобы построить общую геологическую картину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Росс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на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бол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е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прочныхъ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основа</w:t>
      </w:r>
      <w:r w:rsidR="007B56E2">
        <w:rPr>
          <w:rFonts w:ascii="TimesNewRomanPS" w:eastAsia="Times New Roman" w:hAnsi="TimesNewRomanPS" w:cs="Times New Roman"/>
          <w:iCs/>
          <w:lang w:val="ru-RU" w:eastAsia="en-GB"/>
        </w:rPr>
        <w:t>н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яхъ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чемъ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преж</w:t>
      </w:r>
      <w:r w:rsidR="007B56E2">
        <w:rPr>
          <w:rFonts w:ascii="TimesNewRomanPS" w:eastAsia="Times New Roman" w:hAnsi="TimesNewRomanPS" w:cs="Times New Roman"/>
          <w:iCs/>
          <w:lang w:val="ru-RU" w:eastAsia="en-GB"/>
        </w:rPr>
        <w:t>н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я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.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Въ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этомъ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уб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жден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="007B56E2">
        <w:rPr>
          <w:rFonts w:ascii="TimesNewRomanPS" w:eastAsia="Times New Roman" w:hAnsi="TimesNewRomanPS" w:cs="Times New Roman"/>
          <w:iCs/>
          <w:lang w:val="ru-RU" w:eastAsia="en-GB"/>
        </w:rPr>
        <w:t>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граф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Канкринъ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испросилъ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lastRenderedPageBreak/>
        <w:t>соизволе</w:t>
      </w:r>
      <w:r w:rsidR="007B56E2">
        <w:rPr>
          <w:rFonts w:ascii="TimesNewRomanPS" w:eastAsia="Times New Roman" w:hAnsi="TimesNewRomanPS" w:cs="Times New Roman"/>
          <w:iCs/>
          <w:lang w:val="ru-RU" w:eastAsia="en-GB"/>
        </w:rPr>
        <w:t>н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е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Государя Императора на то, чтобы пригласить сэра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Родерика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Мурчисона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и г.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Верней</w:t>
      </w:r>
      <w:r w:rsidR="007B56E2">
        <w:rPr>
          <w:rFonts w:ascii="TimesNewRomanPS" w:eastAsia="Times New Roman" w:hAnsi="TimesNewRomanPS" w:cs="Times New Roman"/>
          <w:iCs/>
          <w:lang w:val="ru-RU" w:eastAsia="en-GB"/>
        </w:rPr>
        <w:t>л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я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предпринять второе ученое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путешеств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е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по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Росс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.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Графъ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Кейзерлингъ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родомъ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изъ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Курлянд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="007B56E2">
        <w:rPr>
          <w:rFonts w:ascii="TimesNewRomanPS" w:eastAsia="Times New Roman" w:hAnsi="TimesNewRomanPS" w:cs="Times New Roman"/>
          <w:iCs/>
          <w:lang w:val="ru-RU" w:eastAsia="en-GB"/>
        </w:rPr>
        <w:t>и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вступилъ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между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т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въ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государственную службу.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Онъ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присоединился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къ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путешественникамъ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, для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сопровожден</w:t>
      </w:r>
      <w:r w:rsidR="007B56E2" w:rsidRPr="007B56E2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DF6E43">
        <w:rPr>
          <w:rFonts w:ascii="TimesNewRomanPS" w:eastAsia="Times New Roman" w:hAnsi="TimesNewRomanPS" w:cs="Times New Roman"/>
          <w:iCs/>
          <w:lang w:val="ru-RU" w:eastAsia="en-GB"/>
        </w:rPr>
        <w:t>я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которыхъ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былъ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опять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назначенъ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поручикъ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proofErr w:type="spellStart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Кокшаровъ</w:t>
      </w:r>
      <w:proofErr w:type="spellEnd"/>
      <w:r w:rsidRPr="00DF6E43">
        <w:rPr>
          <w:rFonts w:ascii="TimesNewRomanPS" w:eastAsia="Times New Roman" w:hAnsi="TimesNewRomanPS" w:cs="Times New Roman"/>
          <w:iCs/>
          <w:lang w:val="ru-RU" w:eastAsia="en-GB"/>
        </w:rPr>
        <w:t>.</w:t>
      </w:r>
    </w:p>
    <w:p w14:paraId="4780F0F0" w14:textId="1EF21C68" w:rsidR="002B5B67" w:rsidRPr="00DF6E43" w:rsidRDefault="002B5B67" w:rsidP="002B5B6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346 — </w:t>
      </w:r>
    </w:p>
    <w:p w14:paraId="583DDDD3" w14:textId="3561459D" w:rsidR="00CD2CDB" w:rsidRPr="00DF6E43" w:rsidRDefault="00CD2CDB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Объ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хавъ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сопровожден</w:t>
      </w:r>
      <w:r w:rsidR="007B56E2" w:rsidRPr="007B56E2">
        <w:rPr>
          <w:rFonts w:ascii="TimesNewRomanPSMT" w:eastAsia="Times New Roman" w:hAnsi="TimesNewRomanPSMT" w:cs="Times New Roman"/>
          <w:lang w:val="ru-RU" w:eastAsia="en-GB"/>
        </w:rPr>
        <w:t>і</w:t>
      </w:r>
      <w:r w:rsidR="007B56E2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графа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Кейзерлинга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сначала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губерн</w:t>
      </w:r>
      <w:r w:rsidR="007B56E2" w:rsidRPr="007B56E2">
        <w:rPr>
          <w:rFonts w:ascii="TimesNewRomanPSMT" w:eastAsia="Times New Roman" w:hAnsi="TimesNewRomanPSMT" w:cs="Times New Roman"/>
          <w:lang w:val="ru-RU" w:eastAsia="en-GB"/>
        </w:rPr>
        <w:t>і</w:t>
      </w:r>
      <w:r w:rsidR="007B56E2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: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Виленскую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Курляндскую,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Лифляндскую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Эстляндскую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побывавъ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зат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Петербурге,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гд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они имели </w:t>
      </w:r>
      <w:proofErr w:type="spellStart"/>
      <w:r w:rsidR="007B56E2">
        <w:rPr>
          <w:rFonts w:ascii="TimesNewRomanPSMT" w:eastAsia="Times New Roman" w:hAnsi="TimesNewRomanPSMT" w:cs="Times New Roman"/>
          <w:lang w:val="ru-RU" w:eastAsia="en-GB"/>
        </w:rPr>
        <w:t>счаст</w:t>
      </w:r>
      <w:r w:rsidRPr="00CD2CDB">
        <w:rPr>
          <w:rFonts w:ascii="TimesNewRomanPSMT" w:eastAsia="Times New Roman" w:hAnsi="TimesNewRomanPSMT" w:cs="Times New Roman"/>
          <w:lang w:eastAsia="en-GB"/>
        </w:rPr>
        <w:t>ie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представиться Государю Императору и удостоились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самаго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милостиваго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</w:t>
      </w:r>
      <w:r w:rsidRPr="00CD2CDB">
        <w:rPr>
          <w:rFonts w:ascii="TimesNewRomanPSMT" w:eastAsia="Times New Roman" w:hAnsi="TimesNewRomanPSMT" w:cs="Times New Roman"/>
          <w:lang w:eastAsia="en-GB"/>
        </w:rPr>
        <w:t>p</w:t>
      </w:r>
      <w:r w:rsidR="007B56E2" w:rsidRPr="007B56E2">
        <w:rPr>
          <w:rFonts w:ascii="TimesNewRomanPSMT" w:eastAsia="Times New Roman" w:hAnsi="TimesNewRomanPSMT" w:cs="Times New Roman"/>
          <w:lang w:val="ru-RU" w:eastAsia="en-GB"/>
        </w:rPr>
        <w:t>і</w:t>
      </w:r>
      <w:r w:rsidRPr="00CD2CDB">
        <w:rPr>
          <w:rFonts w:ascii="TimesNewRomanPSMT" w:eastAsia="Times New Roman" w:hAnsi="TimesNewRomanPSMT" w:cs="Times New Roman"/>
          <w:lang w:eastAsia="en-GB"/>
        </w:rPr>
        <w:t>e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м</w:t>
      </w:r>
      <w:r w:rsidRPr="00CD2CDB">
        <w:rPr>
          <w:rFonts w:ascii="TimesNewRomanPSMT" w:eastAsia="Times New Roman" w:hAnsi="TimesNewRomanPSMT" w:cs="Times New Roman"/>
          <w:lang w:eastAsia="en-GB"/>
        </w:rPr>
        <w:t>a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Вернейлъ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вм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прочими членами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экспедиц</w:t>
      </w:r>
      <w:r w:rsidR="007B56E2" w:rsidRPr="007B56E2">
        <w:rPr>
          <w:rFonts w:ascii="TimesNewRomanPSMT" w:eastAsia="Times New Roman" w:hAnsi="TimesNewRomanPSMT" w:cs="Times New Roman"/>
          <w:lang w:val="ru-RU" w:eastAsia="en-GB"/>
        </w:rPr>
        <w:t>і</w:t>
      </w:r>
      <w:r w:rsidR="007B56E2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отправились сперва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Тульскую и Калужскую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губер</w:t>
      </w:r>
      <w:r w:rsidR="007B56E2">
        <w:rPr>
          <w:rFonts w:ascii="TimesNewRomanPSMT" w:eastAsia="Times New Roman" w:hAnsi="TimesNewRomanPSMT" w:cs="Times New Roman"/>
          <w:lang w:val="ru-RU" w:eastAsia="en-GB"/>
        </w:rPr>
        <w:t>н</w:t>
      </w:r>
      <w:r w:rsidR="007B56E2" w:rsidRPr="007B56E2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для осмотра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простирающейся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каменноугольнои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7B56E2" w:rsidRPr="007B56E2">
        <w:rPr>
          <w:rFonts w:ascii="TimesNewRomanPSMT" w:eastAsia="Times New Roman" w:hAnsi="TimesNewRomanPSMT" w:cs="Times New Roman"/>
          <w:lang w:val="ru-RU" w:eastAsia="en-GB"/>
        </w:rPr>
        <w:t>і</w:t>
      </w:r>
      <w:r w:rsidR="007B56E2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а за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Уралъ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Оренбургъ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Киргизскую степь,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горе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Богдо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степи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Астраханскихъ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Калмыковъ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низовью </w:t>
      </w:r>
      <w:r w:rsidRPr="007B56E2">
        <w:rPr>
          <w:rFonts w:ascii="TimesNewRomanPSMT" w:eastAsia="Times New Roman" w:hAnsi="TimesNewRomanPSMT" w:cs="Times New Roman"/>
          <w:lang w:val="ru-RU" w:eastAsia="en-GB"/>
        </w:rPr>
        <w:t xml:space="preserve">Волги и, </w:t>
      </w:r>
      <w:proofErr w:type="spellStart"/>
      <w:r w:rsidRPr="007B56E2">
        <w:rPr>
          <w:rFonts w:ascii="TimesNewRomanPSMT" w:eastAsia="Times New Roman" w:hAnsi="TimesNewRomanPSMT" w:cs="Times New Roman"/>
          <w:lang w:val="ru-RU" w:eastAsia="en-GB"/>
        </w:rPr>
        <w:t>наконецъ</w:t>
      </w:r>
      <w:proofErr w:type="spellEnd"/>
      <w:r w:rsidRPr="007B56E2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7B56E2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7B56E2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7B56E2">
        <w:rPr>
          <w:rFonts w:ascii="TimesNewRomanPSMT" w:eastAsia="Times New Roman" w:hAnsi="TimesNewRomanPSMT" w:cs="Times New Roman"/>
          <w:lang w:val="ru-RU" w:eastAsia="en-GB"/>
        </w:rPr>
        <w:t>Донецк</w:t>
      </w:r>
      <w:r w:rsidR="007B56E2" w:rsidRPr="007B56E2">
        <w:rPr>
          <w:rFonts w:ascii="TimesNewRomanPSMT" w:eastAsia="Times New Roman" w:hAnsi="TimesNewRomanPSMT" w:cs="Times New Roman"/>
          <w:lang w:val="ru-RU" w:eastAsia="en-GB"/>
        </w:rPr>
        <w:t>і</w:t>
      </w:r>
      <w:r w:rsidR="007B56E2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7B56E2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7B56E2">
        <w:rPr>
          <w:rFonts w:ascii="TimesNewRomanPSMT" w:eastAsia="Times New Roman" w:hAnsi="TimesNewRomanPSMT" w:cs="Times New Roman"/>
          <w:lang w:val="ru-RU" w:eastAsia="en-GB"/>
        </w:rPr>
        <w:t>каменноугольныи</w:t>
      </w:r>
      <w:proofErr w:type="spellEnd"/>
      <w:r w:rsidRPr="007B56E2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7B56E2">
        <w:rPr>
          <w:rFonts w:ascii="TimesNewRomanPSMT" w:eastAsia="Times New Roman" w:hAnsi="TimesNewRomanPSMT" w:cs="Times New Roman"/>
          <w:lang w:val="ru-RU" w:eastAsia="en-GB"/>
        </w:rPr>
        <w:t>кряжъ</w:t>
      </w:r>
      <w:proofErr w:type="spellEnd"/>
      <w:r w:rsidRPr="007B56E2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обрат</w:t>
      </w:r>
      <w:r w:rsidR="007B56E2">
        <w:rPr>
          <w:rFonts w:ascii="TimesNewRomanPSMT" w:eastAsia="Times New Roman" w:hAnsi="TimesNewRomanPSMT" w:cs="Times New Roman"/>
          <w:lang w:val="ru-RU" w:eastAsia="en-GB"/>
        </w:rPr>
        <w:t>н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пути были ими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изсл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дованы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губерн</w:t>
      </w:r>
      <w:r w:rsidR="007B56E2" w:rsidRPr="007B56E2">
        <w:rPr>
          <w:rFonts w:ascii="TimesNewRomanPSMT" w:eastAsia="Times New Roman" w:hAnsi="TimesNewRomanPSMT" w:cs="Times New Roman"/>
          <w:lang w:val="ru-RU" w:eastAsia="en-GB"/>
        </w:rPr>
        <w:t>і</w:t>
      </w:r>
      <w:r w:rsidR="007B56E2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: Харьковская, Курская, Орловская и долина Дона около Воронежа.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этотъ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члены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экспедиц</w:t>
      </w:r>
      <w:r w:rsidR="007B56E2" w:rsidRPr="007B56E2">
        <w:rPr>
          <w:rFonts w:ascii="TimesNewRomanPSMT" w:eastAsia="Times New Roman" w:hAnsi="TimesNewRomanPSMT" w:cs="Times New Roman"/>
          <w:lang w:val="ru-RU" w:eastAsia="en-GB"/>
        </w:rPr>
        <w:t>і</w:t>
      </w:r>
      <w:r w:rsidR="007B56E2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также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разд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лили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между собою труды, потому что только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такимъ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образомъ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при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деятельнои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̆ помощи</w:t>
      </w:r>
      <w:r w:rsidR="007B56E2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К. В.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Чевкина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оказалось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возможнымъ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такое короткое время, достичь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важныхъ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результатовъ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, которые это п</w:t>
      </w:r>
      <w:r w:rsidRPr="00CD2CDB">
        <w:rPr>
          <w:rFonts w:ascii="TimesNewRomanPSMT" w:eastAsia="Times New Roman" w:hAnsi="TimesNewRomanPSMT" w:cs="Times New Roman"/>
          <w:lang w:eastAsia="en-GB"/>
        </w:rPr>
        <w:t>y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</w:t>
      </w:r>
      <w:r w:rsidRPr="00CD2CDB">
        <w:rPr>
          <w:rFonts w:ascii="TimesNewRomanPSMT" w:eastAsia="Times New Roman" w:hAnsi="TimesNewRomanPSMT" w:cs="Times New Roman"/>
          <w:lang w:eastAsia="en-GB"/>
        </w:rPr>
        <w:t>e</w:t>
      </w:r>
      <w:r w:rsidR="007B56E2">
        <w:rPr>
          <w:rFonts w:ascii="TimesNewRomanPSMT" w:eastAsia="Times New Roman" w:hAnsi="TimesNewRomanPSMT" w:cs="Times New Roman"/>
          <w:lang w:val="ru-RU" w:eastAsia="en-GB"/>
        </w:rPr>
        <w:t>ш</w:t>
      </w:r>
      <w:proofErr w:type="spellStart"/>
      <w:r w:rsidRPr="00CD2CDB">
        <w:rPr>
          <w:rFonts w:ascii="TimesNewRomanPSMT" w:eastAsia="Times New Roman" w:hAnsi="TimesNewRomanPSMT" w:cs="Times New Roman"/>
          <w:lang w:eastAsia="en-GB"/>
        </w:rPr>
        <w:t>ec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тв</w:t>
      </w:r>
      <w:r w:rsidR="007B56E2" w:rsidRPr="007B56E2">
        <w:rPr>
          <w:rFonts w:ascii="TimesNewRomanPSMT" w:eastAsia="Times New Roman" w:hAnsi="TimesNewRomanPSMT" w:cs="Times New Roman"/>
          <w:lang w:val="ru-RU" w:eastAsia="en-GB"/>
        </w:rPr>
        <w:t>і</w:t>
      </w:r>
      <w:proofErr w:type="spellEnd"/>
      <w:r w:rsidRPr="00CD2CDB">
        <w:rPr>
          <w:rFonts w:ascii="TimesNewRomanPSMT" w:eastAsia="Times New Roman" w:hAnsi="TimesNewRomanPSMT" w:cs="Times New Roman"/>
          <w:lang w:eastAsia="en-GB"/>
        </w:rPr>
        <w:t>e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доставило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наук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нашему отечеству. </w:t>
      </w:r>
    </w:p>
    <w:p w14:paraId="6FADA6FE" w14:textId="21C95067" w:rsidR="00CF34BC" w:rsidRPr="00DF6E43" w:rsidRDefault="00CF34BC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Прежде,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мы попытаемся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краткомъ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очерк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изложить эти результаты,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сл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дуетъ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упомянуть, что</w:t>
      </w:r>
      <w:r w:rsidR="00DF103F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для того, чтобы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им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возможность сравнить геологическое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строе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н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CF34BC">
        <w:rPr>
          <w:rFonts w:ascii="TimesNewRomanPSMT" w:eastAsia="Times New Roman" w:hAnsi="TimesNewRomanPSMT" w:cs="Times New Roman"/>
          <w:lang w:eastAsia="en-GB"/>
        </w:rPr>
        <w:t>Pocc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строе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н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смежныхъ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нею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странъ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объ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здилъ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1842 году значительную часть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Герман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Польшу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Карпат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ск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горы, 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1843 г., </w:t>
      </w:r>
      <w:proofErr w:type="spellStart"/>
      <w:r w:rsidR="00DF103F">
        <w:rPr>
          <w:rFonts w:ascii="TimesNewRomanPSMT" w:eastAsia="Times New Roman" w:hAnsi="TimesNewRomanPSMT" w:cs="Times New Roman"/>
          <w:lang w:val="ru-RU" w:eastAsia="en-GB"/>
        </w:rPr>
        <w:t>Ш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вец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Норвег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;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графъ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же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Кейзерлингъ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летомъ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1843 г.,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вм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флотскимъ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офицеромъ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П. </w:t>
      </w:r>
      <w:proofErr w:type="spellStart"/>
      <w:r w:rsidR="00DF103F">
        <w:rPr>
          <w:rFonts w:ascii="TimesNewRomanPSMT" w:eastAsia="Times New Roman" w:hAnsi="TimesNewRomanPSMT" w:cs="Times New Roman"/>
          <w:lang w:val="ru-RU" w:eastAsia="en-GB"/>
        </w:rPr>
        <w:t>К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рузенштерномъ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изследовалъ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Печорск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краи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̆, до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экспеди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ц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1840 года не достигала. </w:t>
      </w:r>
    </w:p>
    <w:p w14:paraId="660843BB" w14:textId="453DEC74" w:rsidR="00CF34BC" w:rsidRPr="00DF6E43" w:rsidRDefault="00CF34BC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Посл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того,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результаты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путешеств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были представлены,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сколькихъ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</w:t>
      </w:r>
      <w:r w:rsidR="00855B78">
        <w:rPr>
          <w:rFonts w:ascii="TimesNewRomanPSMT" w:eastAsia="Times New Roman" w:hAnsi="TimesNewRomanPSMT" w:cs="Times New Roman"/>
          <w:lang w:val="ru-RU" w:eastAsia="en-GB"/>
        </w:rPr>
        <w:t>е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дварительныхъ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отчетахъ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Лондонскому геологическому обществу, мы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пршбрели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1845 г., монументальное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сочине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н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: «</w:t>
      </w:r>
      <w:r w:rsidRPr="00CF34BC">
        <w:rPr>
          <w:rFonts w:ascii="TimesNewRomanPSMT" w:eastAsia="Times New Roman" w:hAnsi="TimesNewRomanPSMT" w:cs="Times New Roman"/>
          <w:lang w:eastAsia="en-GB"/>
        </w:rPr>
        <w:t>The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CF34BC">
        <w:rPr>
          <w:rFonts w:ascii="TimesNewRomanPSMT" w:eastAsia="Times New Roman" w:hAnsi="TimesNewRomanPSMT" w:cs="Times New Roman"/>
          <w:lang w:eastAsia="en-GB"/>
        </w:rPr>
        <w:t>Geology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CF34BC">
        <w:rPr>
          <w:rFonts w:ascii="TimesNewRomanPSMT" w:eastAsia="Times New Roman" w:hAnsi="TimesNewRomanPSMT" w:cs="Times New Roman"/>
          <w:lang w:eastAsia="en-GB"/>
        </w:rPr>
        <w:t>of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CF34BC">
        <w:rPr>
          <w:rFonts w:ascii="TimesNewRomanPSMT" w:eastAsia="Times New Roman" w:hAnsi="TimesNewRomanPSMT" w:cs="Times New Roman"/>
          <w:lang w:eastAsia="en-GB"/>
        </w:rPr>
        <w:t>Russia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CF34BC">
        <w:rPr>
          <w:rFonts w:ascii="TimesNewRomanPSMT" w:eastAsia="Times New Roman" w:hAnsi="TimesNewRomanPSMT" w:cs="Times New Roman"/>
          <w:lang w:eastAsia="en-GB"/>
        </w:rPr>
        <w:t>in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CF34BC">
        <w:rPr>
          <w:rFonts w:ascii="TimesNewRomanPSMT" w:eastAsia="Times New Roman" w:hAnsi="TimesNewRomanPSMT" w:cs="Times New Roman"/>
          <w:lang w:eastAsia="en-GB"/>
        </w:rPr>
        <w:t>Europe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CF34BC">
        <w:rPr>
          <w:rFonts w:ascii="TimesNewRomanPSMT" w:eastAsia="Times New Roman" w:hAnsi="TimesNewRomanPSMT" w:cs="Times New Roman"/>
          <w:lang w:eastAsia="en-GB"/>
        </w:rPr>
        <w:t>and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CF34BC">
        <w:rPr>
          <w:rFonts w:ascii="TimesNewRomanPSMT" w:eastAsia="Times New Roman" w:hAnsi="TimesNewRomanPSMT" w:cs="Times New Roman"/>
          <w:lang w:eastAsia="en-GB"/>
        </w:rPr>
        <w:t>the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CF34BC">
        <w:rPr>
          <w:rFonts w:ascii="TimesNewRomanPSMT" w:eastAsia="Times New Roman" w:hAnsi="TimesNewRomanPSMT" w:cs="Times New Roman"/>
          <w:lang w:eastAsia="en-GB"/>
        </w:rPr>
        <w:t>Ural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CF34BC">
        <w:rPr>
          <w:rFonts w:ascii="TimesNewRomanPSMT" w:eastAsia="Times New Roman" w:hAnsi="TimesNewRomanPSMT" w:cs="Times New Roman"/>
          <w:lang w:eastAsia="en-GB"/>
        </w:rPr>
        <w:t>Mountains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». Первая часть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нринадлежитъ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самому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Мурчисону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; вторая часть, посвященная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палеонтологическимъ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изсл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н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была составлена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Вернейлемъ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Кейзерлитомъ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изв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н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ымь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французскимъ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палеонтологомъ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Альсидомъ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д'Орбинъи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49EAD0B3" w14:textId="403BEA97" w:rsidR="00CF34BC" w:rsidRPr="00DF6E43" w:rsidRDefault="00CF34BC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Точно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же,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прежде «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Силур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й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ская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система»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проложила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новыи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путь для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изуче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н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палеозойскихъ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ц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всемъ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зем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н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шар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«</w:t>
      </w:r>
      <w:r w:rsidRPr="00CF34BC">
        <w:rPr>
          <w:rFonts w:ascii="TimesNewRomanPSMT" w:eastAsia="Times New Roman" w:hAnsi="TimesNewRomanPSMT" w:cs="Times New Roman"/>
          <w:lang w:eastAsia="en-GB"/>
        </w:rPr>
        <w:t>Geology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CF34BC">
        <w:rPr>
          <w:rFonts w:ascii="TimesNewRomanPSMT" w:eastAsia="Times New Roman" w:hAnsi="TimesNewRomanPSMT" w:cs="Times New Roman"/>
          <w:lang w:eastAsia="en-GB"/>
        </w:rPr>
        <w:t>of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CF34BC">
        <w:rPr>
          <w:rFonts w:ascii="TimesNewRomanPSMT" w:eastAsia="Times New Roman" w:hAnsi="TimesNewRomanPSMT" w:cs="Times New Roman"/>
          <w:lang w:eastAsia="en-GB"/>
        </w:rPr>
        <w:t>Russia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»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нашихъ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трехъ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знаменитыхъ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путешественниковъ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сд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лала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переворотъ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геологическихъ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изсл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н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с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Постараемся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краткихъ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словахъ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охарактеризовать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значе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н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этого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сочине</w:t>
      </w:r>
      <w:r w:rsidR="00DF103F">
        <w:rPr>
          <w:rFonts w:ascii="TimesNewRomanPSMT" w:eastAsia="Times New Roman" w:hAnsi="TimesNewRomanPSMT" w:cs="Times New Roman"/>
          <w:lang w:val="ru-RU" w:eastAsia="en-GB"/>
        </w:rPr>
        <w:t>н</w:t>
      </w:r>
      <w:r w:rsidR="00DF103F" w:rsidRPr="00DF103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="002B5B67" w:rsidRPr="00DF6E43">
        <w:rPr>
          <w:rFonts w:ascii="TimesNewRomanPSMT" w:eastAsia="Times New Roman" w:hAnsi="TimesNewRomanPSMT" w:cs="Times New Roman"/>
          <w:lang w:val="ru-RU" w:eastAsia="en-GB"/>
        </w:rPr>
        <w:t>.</w:t>
      </w:r>
    </w:p>
    <w:p w14:paraId="01FD028F" w14:textId="2A0AB136" w:rsidR="002B5B67" w:rsidRPr="00DF6E43" w:rsidRDefault="002B5B67" w:rsidP="002B5B6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347 — </w:t>
      </w:r>
    </w:p>
    <w:p w14:paraId="28A6DE91" w14:textId="1524DA2A" w:rsidR="00CF34BC" w:rsidRPr="00DF6E43" w:rsidRDefault="00CF34BC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Геологическое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строе</w:t>
      </w:r>
      <w:r w:rsidR="00855B78">
        <w:rPr>
          <w:rFonts w:ascii="TimesNewRomanPSMT" w:eastAsia="Times New Roman" w:hAnsi="TimesNewRomanPSMT" w:cs="Times New Roman"/>
          <w:lang w:val="ru-RU" w:eastAsia="en-GB"/>
        </w:rPr>
        <w:t>н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, быв</w:t>
      </w:r>
      <w:r w:rsidR="00855B78">
        <w:rPr>
          <w:rFonts w:ascii="TimesNewRomanPSMT" w:eastAsia="Times New Roman" w:hAnsi="TimesNewRomanPSMT" w:cs="Times New Roman"/>
          <w:lang w:val="ru-RU" w:eastAsia="en-GB"/>
        </w:rPr>
        <w:t>ш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ее до того времени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изв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стнымъ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бол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r w:rsidR="00EA6E16"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или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мен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отрывочно, и графическое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изображен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было,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вид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опыта, набросано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двухъ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небольшихъ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картахъ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явилось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названнои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книг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опред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леннымъ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твердыми и ясными чертами.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Отд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льныи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наблюде</w:t>
      </w:r>
      <w:r w:rsidR="00855B78">
        <w:rPr>
          <w:rFonts w:ascii="TimesNewRomanPSMT" w:eastAsia="Times New Roman" w:hAnsi="TimesNewRomanPSMT" w:cs="Times New Roman"/>
          <w:lang w:val="ru-RU" w:eastAsia="en-GB"/>
        </w:rPr>
        <w:t>н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="00855B78">
        <w:rPr>
          <w:rFonts w:ascii="TimesNewRomanPSMT" w:eastAsia="Times New Roman" w:hAnsi="TimesNewRomanPSMT" w:cs="Times New Roman"/>
          <w:lang w:val="ru-RU" w:eastAsia="en-GB"/>
        </w:rPr>
        <w:t>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роизведенныя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дкою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проницательностью тремя геологами-путешественниками, а равно критически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lastRenderedPageBreak/>
        <w:t>пров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ренныя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исправленныя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работы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которыхъ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предшественниковъ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были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сгрупированы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вм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приче</w:t>
      </w:r>
      <w:r w:rsidR="00855B78">
        <w:rPr>
          <w:rFonts w:ascii="TimesNewRomanPSMT" w:eastAsia="Times New Roman" w:hAnsi="TimesNewRomanPSMT" w:cs="Times New Roman"/>
          <w:lang w:val="ru-RU" w:eastAsia="en-GB"/>
        </w:rPr>
        <w:t>м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каждои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групп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отведено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действительно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принадлежащее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место,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вс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он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были, со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свойственнымъ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Мурчисону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мастерствомъ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соединены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одну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ц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льную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геологическую картину страны. </w:t>
      </w:r>
    </w:p>
    <w:p w14:paraId="29AC6CA5" w14:textId="5E0604D4" w:rsidR="00CF34BC" w:rsidRPr="00DF6E43" w:rsidRDefault="00CF34BC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Хотя приложенная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книг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геологическая карта, заключавшая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себ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одинъ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только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Уралъ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но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Кавказъ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Арало-Касп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йскую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низменность и все прибрежье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Чернаго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моря, представляла весьма мало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подробностеи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мен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разсматривая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ее, можно было совершенно уяснить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себ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распред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</w:t>
      </w:r>
      <w:r w:rsidR="00855B78">
        <w:rPr>
          <w:rFonts w:ascii="TimesNewRomanPSMT" w:eastAsia="Times New Roman" w:hAnsi="TimesNewRomanPSMT" w:cs="Times New Roman"/>
          <w:lang w:val="ru-RU" w:eastAsia="en-GB"/>
        </w:rPr>
        <w:t>ен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роятны</w:t>
      </w:r>
      <w:r w:rsidR="00855B78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границы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отд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льныхъ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і</w:t>
      </w:r>
      <w:r w:rsidR="00855B78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Входя</w:t>
      </w:r>
      <w:r w:rsidR="00855B78">
        <w:rPr>
          <w:rFonts w:ascii="TimesNewRomanPSMT" w:eastAsia="Times New Roman" w:hAnsi="TimesNewRomanPSMT" w:cs="Times New Roman"/>
          <w:lang w:val="ru-RU" w:eastAsia="en-GB"/>
        </w:rPr>
        <w:t>щ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составъ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каждои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члены представлены очень наглядно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тко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двухъ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помещенныхъ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бокамъ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карты,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идеальныхъ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профиляхъ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немало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придаетъ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цены еще и то, что при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каждомъ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ярус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каждои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855B78" w:rsidRPr="00855B78">
        <w:rPr>
          <w:rFonts w:ascii="TimesNewRomanPSMT" w:eastAsia="Times New Roman" w:hAnsi="TimesNewRomanPSMT" w:cs="Times New Roman"/>
          <w:lang w:val="ru-RU" w:eastAsia="en-GB"/>
        </w:rPr>
        <w:t>і</w:t>
      </w:r>
      <w:r w:rsidR="002076EE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выставлены имена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характеризующихъ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раковинъ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название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стности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гд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можно наблюдать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Стоитъ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только отыскать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текст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2076EE">
        <w:rPr>
          <w:rFonts w:ascii="TimesNewRomanPSMT" w:eastAsia="Times New Roman" w:hAnsi="TimesNewRomanPSMT" w:cs="Times New Roman"/>
          <w:lang w:val="ru-RU" w:eastAsia="en-GB"/>
        </w:rPr>
        <w:t>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рекрасныхъ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виньеткахъ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перваго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тома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литологиче</w:t>
      </w:r>
      <w:r w:rsidR="002076EE">
        <w:rPr>
          <w:rFonts w:ascii="TimesNewRomanPSMT" w:eastAsia="Times New Roman" w:hAnsi="TimesNewRomanPSMT" w:cs="Times New Roman"/>
          <w:lang w:val="ru-RU" w:eastAsia="en-GB"/>
        </w:rPr>
        <w:t>ск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стратиграфическ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і</w:t>
      </w:r>
      <w:r w:rsidR="002076EE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услов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каждои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стности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а во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второмъ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том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изображе</w:t>
      </w:r>
      <w:r w:rsidR="002076EE">
        <w:rPr>
          <w:rFonts w:ascii="TimesNewRomanPSMT" w:eastAsia="Times New Roman" w:hAnsi="TimesNewRomanPSMT" w:cs="Times New Roman"/>
          <w:lang w:val="ru-RU" w:eastAsia="en-GB"/>
        </w:rPr>
        <w:t>н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окамен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лостеи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̆—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такимъ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образомъ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не выходя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кабинета, можно совершить весьма поучительное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путсшеств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всеи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6CBE5D8A" w14:textId="7AAF7BB7" w:rsidR="00CF34BC" w:rsidRPr="00DF6E43" w:rsidRDefault="00CF34BC" w:rsidP="00CF34B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зоологи и ботаники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изсл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2076EE">
        <w:rPr>
          <w:rFonts w:ascii="TimesNewRomanPSMT" w:eastAsia="Times New Roman" w:hAnsi="TimesNewRomanPSMT" w:cs="Times New Roman"/>
          <w:lang w:val="ru-RU" w:eastAsia="en-GB"/>
        </w:rPr>
        <w:t>н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 настоящее время опираются на Палласа,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</w:t>
      </w:r>
      <w:r w:rsidR="002076EE">
        <w:rPr>
          <w:rFonts w:ascii="TimesNewRomanPSMT" w:eastAsia="Times New Roman" w:hAnsi="TimesNewRomanPSMT" w:cs="Times New Roman"/>
          <w:lang w:val="ru-RU" w:eastAsia="en-GB"/>
        </w:rPr>
        <w:t>к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точно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геологамъ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="002076EE">
        <w:rPr>
          <w:rFonts w:ascii="TimesNewRomanPSMT" w:eastAsia="Times New Roman" w:hAnsi="TimesNewRomanPSMT" w:cs="Times New Roman"/>
          <w:lang w:val="ru-RU" w:eastAsia="en-GB"/>
        </w:rPr>
        <w:t>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алеонтологамъ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і</w:t>
      </w:r>
      <w:r w:rsidR="002076EE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придется еще долго справляться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вел</w:t>
      </w:r>
      <w:r w:rsidR="002076EE">
        <w:rPr>
          <w:rFonts w:ascii="TimesNewRomanPSMT" w:eastAsia="Times New Roman" w:hAnsi="TimesNewRomanPSMT" w:cs="Times New Roman"/>
          <w:lang w:val="ru-RU" w:eastAsia="en-GB"/>
        </w:rPr>
        <w:t>и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кол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пнымъ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сочине</w:t>
      </w:r>
      <w:r w:rsidR="002076EE">
        <w:rPr>
          <w:rFonts w:ascii="TimesNewRomanPSMT" w:eastAsia="Times New Roman" w:hAnsi="TimesNewRomanPSMT" w:cs="Times New Roman"/>
          <w:lang w:val="ru-RU" w:eastAsia="en-GB"/>
        </w:rPr>
        <w:t>н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сэра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Родерика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054C3B47" w14:textId="2D01F2CD" w:rsidR="00AC319D" w:rsidRPr="00DF6E43" w:rsidRDefault="00AC319D" w:rsidP="00AC319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348 — </w:t>
      </w:r>
    </w:p>
    <w:p w14:paraId="4B1C4D84" w14:textId="366BFA7C" w:rsidR="00CF34BC" w:rsidRPr="00DF6E43" w:rsidRDefault="00CF34BC" w:rsidP="00CF34B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>Во-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первыхъ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него мы узнали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тотъ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новыи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фактъ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что даже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крайнемъ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вер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Двинскомъ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низовь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Печорскомъ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кра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встр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чаются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2076EE">
        <w:rPr>
          <w:rFonts w:ascii="TimesNewRomanPSMT" w:eastAsia="Times New Roman" w:hAnsi="TimesNewRomanPSMT" w:cs="Times New Roman"/>
          <w:lang w:val="ru-RU" w:eastAsia="en-GB"/>
        </w:rPr>
        <w:t>постпл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оценовые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пласты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хорошо сохранившимися створками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раковинъ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по настоящее время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живущихъ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еще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верныхъ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моряхъ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него же мы почерпнули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де</w:t>
      </w:r>
      <w:r w:rsidR="004C30BD">
        <w:rPr>
          <w:rFonts w:ascii="TimesNewRomanPSMT" w:eastAsia="Times New Roman" w:hAnsi="TimesNewRomanPSMT" w:cs="Times New Roman"/>
          <w:lang w:val="ru-RU" w:eastAsia="en-GB"/>
        </w:rPr>
        <w:t>н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что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новыя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третичныя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напластова</w:t>
      </w:r>
      <w:r w:rsidR="002076EE">
        <w:rPr>
          <w:rFonts w:ascii="TimesNewRomanPSMT" w:eastAsia="Times New Roman" w:hAnsi="TimesNewRomanPSMT" w:cs="Times New Roman"/>
          <w:lang w:val="ru-RU" w:eastAsia="en-GB"/>
        </w:rPr>
        <w:t>н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Аральско-Касп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искои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Черноморскои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низменностеи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распадаются на два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отд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которые весьма удачно названы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древн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йшими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поздн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йшими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кас</w:t>
      </w:r>
      <w:r w:rsidR="002076EE">
        <w:rPr>
          <w:rFonts w:ascii="TimesNewRomanPSMT" w:eastAsia="Times New Roman" w:hAnsi="TimesNewRomanPSMT" w:cs="Times New Roman"/>
          <w:lang w:val="ru-RU" w:eastAsia="en-GB"/>
        </w:rPr>
        <w:t>п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йскими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низовь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Волги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находимъ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мы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древн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</w:t>
      </w:r>
      <w:r w:rsidR="002076EE">
        <w:rPr>
          <w:rFonts w:ascii="TimesNewRomanPSMT" w:eastAsia="Times New Roman" w:hAnsi="TimesNewRomanPSMT" w:cs="Times New Roman"/>
          <w:lang w:val="ru-RU" w:eastAsia="en-GB"/>
        </w:rPr>
        <w:t>ш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третичныя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обр</w:t>
      </w:r>
      <w:r w:rsidR="002076EE">
        <w:rPr>
          <w:rFonts w:ascii="TimesNewRomanPSMT" w:eastAsia="Times New Roman" w:hAnsi="TimesNewRomanPSMT" w:cs="Times New Roman"/>
          <w:lang w:val="ru-RU" w:eastAsia="en-GB"/>
        </w:rPr>
        <w:t>а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зова</w:t>
      </w:r>
      <w:r w:rsidR="002076EE">
        <w:rPr>
          <w:rFonts w:ascii="TimesNewRomanPSMT" w:eastAsia="Times New Roman" w:hAnsi="TimesNewRomanPSMT" w:cs="Times New Roman"/>
          <w:lang w:val="ru-RU" w:eastAsia="en-GB"/>
        </w:rPr>
        <w:t>н</w:t>
      </w:r>
      <w:r w:rsidR="002076EE" w:rsidRPr="002076EE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48741332" w14:textId="66AEA229" w:rsidR="00CF34BC" w:rsidRPr="004C30BD" w:rsidRDefault="00CF34BC" w:rsidP="00CF34B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>Во-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вторыхь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то, что еще прежде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угады</w:t>
      </w:r>
      <w:r w:rsidR="002076EE">
        <w:rPr>
          <w:rFonts w:ascii="TimesNewRomanPSMT" w:eastAsia="Times New Roman" w:hAnsi="TimesNewRomanPSMT" w:cs="Times New Roman"/>
          <w:lang w:val="ru-RU" w:eastAsia="en-GB"/>
        </w:rPr>
        <w:t>вал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Леонольдъ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Бухъ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а именно, что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вернои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половин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существуетъ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представителеи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ловаго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пер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ода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было вполне подтверждено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Мурчисоновою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="004C30BD">
        <w:rPr>
          <w:rFonts w:ascii="TimesNewRomanPSMT" w:eastAsia="Times New Roman" w:hAnsi="TimesNewRomanPSMT" w:cs="Times New Roman"/>
          <w:lang w:val="ru-RU" w:eastAsia="en-GB"/>
        </w:rPr>
        <w:t>«</w:t>
      </w:r>
      <w:proofErr w:type="spellStart"/>
      <w:r w:rsidRPr="004C30BD">
        <w:rPr>
          <w:rFonts w:ascii="TimesNewRomanPSMT" w:eastAsia="Times New Roman" w:hAnsi="TimesNewRomanPSMT" w:cs="Times New Roman"/>
          <w:lang w:val="ru-RU" w:eastAsia="en-GB"/>
        </w:rPr>
        <w:t>Геолог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і</w:t>
      </w:r>
      <w:r w:rsidRPr="004C30BD">
        <w:rPr>
          <w:rFonts w:ascii="TimesNewRomanPSMT" w:eastAsia="Times New Roman" w:hAnsi="TimesNewRomanPSMT" w:cs="Times New Roman"/>
          <w:lang w:val="ru-RU" w:eastAsia="en-GB"/>
        </w:rPr>
        <w:t>ю</w:t>
      </w:r>
      <w:proofErr w:type="spellEnd"/>
      <w:r w:rsidRPr="004C30BD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4C30BD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і</w:t>
      </w:r>
      <w:r w:rsidRPr="004C30BD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="004C30BD">
        <w:rPr>
          <w:rFonts w:ascii="TimesNewRomanPSMT" w:eastAsia="Times New Roman" w:hAnsi="TimesNewRomanPSMT" w:cs="Times New Roman"/>
          <w:lang w:val="ru-RU" w:eastAsia="en-GB"/>
        </w:rPr>
        <w:t>»</w:t>
      </w:r>
      <w:r w:rsidRPr="004C30BD">
        <w:rPr>
          <w:rFonts w:ascii="TimesNewRomanPSMT" w:eastAsia="Times New Roman" w:hAnsi="TimesNewRomanPSMT" w:cs="Times New Roman"/>
          <w:lang w:val="ru-RU" w:eastAsia="en-GB"/>
        </w:rPr>
        <w:t>.</w:t>
      </w:r>
    </w:p>
    <w:p w14:paraId="15DACB85" w14:textId="427813CC" w:rsidR="00666EF5" w:rsidRPr="00DF6E43" w:rsidRDefault="00CF34BC" w:rsidP="00CF34B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Въ-третьихъ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юрская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</w:t>
      </w:r>
      <w:r w:rsidR="004C30BD">
        <w:rPr>
          <w:rFonts w:ascii="TimesNewRomanPSMT" w:eastAsia="Times New Roman" w:hAnsi="TimesNewRomanPSMT" w:cs="Times New Roman"/>
          <w:lang w:val="ru-RU" w:eastAsia="en-GB"/>
        </w:rPr>
        <w:t>ц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которая до того времени было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изв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стна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только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небольшихъ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, спорадически-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разс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янныхъ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</w:t>
      </w:r>
      <w:r w:rsidR="004C30BD">
        <w:rPr>
          <w:rFonts w:ascii="TimesNewRomanPSMT" w:eastAsia="Times New Roman" w:hAnsi="TimesNewRomanPSMT" w:cs="Times New Roman"/>
          <w:lang w:val="ru-RU" w:eastAsia="en-GB"/>
        </w:rPr>
        <w:t>о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тловинахъ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вдругъ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предстала огромными сплошными поясами и площадями между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среднимъ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тече</w:t>
      </w:r>
      <w:r w:rsidR="004C30BD">
        <w:rPr>
          <w:rFonts w:ascii="TimesNewRomanPSMT" w:eastAsia="Times New Roman" w:hAnsi="TimesNewRomanPSMT" w:cs="Times New Roman"/>
          <w:lang w:val="ru-RU" w:eastAsia="en-GB"/>
        </w:rPr>
        <w:t>н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Волги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Тиманскимъ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горнымъ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кряжемъ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между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кряжемъ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западнымъ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поднож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Урала, и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верно-восточнои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окраин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Касп</w:t>
      </w:r>
      <w:r w:rsidR="004C30BD" w:rsidRPr="004C30BD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йскои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низменности. </w:t>
      </w:r>
    </w:p>
    <w:p w14:paraId="23A43DDD" w14:textId="6048D0A7" w:rsidR="00B45F83" w:rsidRPr="00DF6E43" w:rsidRDefault="00B45F83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Въ-четвертыхъ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еще прежде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призналъ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что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пестрыи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песчаникъ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до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поръ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смотр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нижн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="006C6754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ярусъ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тр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аса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следуетъ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отделить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него и отнести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пер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="006C6754">
        <w:rPr>
          <w:rFonts w:ascii="TimesNewRomanPSMT" w:eastAsia="Times New Roman" w:hAnsi="TimesNewRomanPSMT" w:cs="Times New Roman"/>
          <w:lang w:val="ru-RU" w:eastAsia="en-GB"/>
        </w:rPr>
        <w:t>о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ду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цехштейна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считая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верхнимъ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ярусомъ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посл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дняго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Когда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увид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что это новое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возре</w:t>
      </w:r>
      <w:r w:rsidR="006C6754">
        <w:rPr>
          <w:rFonts w:ascii="TimesNewRomanPSMT" w:eastAsia="Times New Roman" w:hAnsi="TimesNewRomanPSMT" w:cs="Times New Roman"/>
          <w:lang w:val="ru-RU" w:eastAsia="en-GB"/>
        </w:rPr>
        <w:t>н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подтверждается громадною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</w:t>
      </w:r>
      <w:r w:rsidR="006C6754">
        <w:rPr>
          <w:rFonts w:ascii="TimesNewRomanPSMT" w:eastAsia="Times New Roman" w:hAnsi="TimesNewRomanPSMT" w:cs="Times New Roman"/>
          <w:lang w:val="ru-RU" w:eastAsia="en-GB"/>
        </w:rPr>
        <w:t>ц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занимающею почти всю восточную половину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содержащею, 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поднож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Урала,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дныя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руды, 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дал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западъ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соленые ключи и каменную соль, то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назвалъ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эту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="006C6754">
        <w:rPr>
          <w:rFonts w:ascii="TimesNewRomanPSMT" w:eastAsia="Times New Roman" w:hAnsi="TimesNewRomanPSMT" w:cs="Times New Roman"/>
          <w:lang w:val="ru-RU" w:eastAsia="en-GB"/>
        </w:rPr>
        <w:t>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«пермскою»,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основан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="006C6754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что ни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другои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стности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эта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</w:t>
      </w:r>
      <w:r w:rsidR="006C6754">
        <w:rPr>
          <w:rFonts w:ascii="TimesNewRomanPSMT" w:eastAsia="Times New Roman" w:hAnsi="TimesNewRomanPSMT" w:cs="Times New Roman"/>
          <w:lang w:val="ru-RU" w:eastAsia="en-GB"/>
        </w:rPr>
        <w:t>ц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встр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чается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громадномъ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развит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="006C6754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древнеи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арм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Зд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кстати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lastRenderedPageBreak/>
        <w:t>будетъ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зам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тить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что верхнюю часть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="006C6754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всл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дств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большаго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сходства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литологическомъ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отношен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="006C6754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proofErr w:type="gram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девонскою системою</w:t>
      </w:r>
      <w:proofErr w:type="gram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первонально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532B13">
        <w:rPr>
          <w:rFonts w:ascii="TimesNewRomanPSMT" w:eastAsia="Times New Roman" w:hAnsi="TimesNewRomanPSMT" w:cs="Times New Roman"/>
          <w:lang w:val="ru-RU" w:eastAsia="en-GB"/>
        </w:rPr>
        <w:t>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рин</w:t>
      </w:r>
      <w:r w:rsidR="00532B13">
        <w:rPr>
          <w:rFonts w:ascii="TimesNewRomanPSMT" w:eastAsia="Times New Roman" w:hAnsi="TimesNewRomanPSMT" w:cs="Times New Roman"/>
          <w:lang w:val="ru-RU" w:eastAsia="en-GB"/>
        </w:rPr>
        <w:t>и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малъ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за эту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посл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днюю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; но по более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точномъ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изсл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6C6754">
        <w:rPr>
          <w:rFonts w:ascii="TimesNewRomanPSMT" w:eastAsia="Times New Roman" w:hAnsi="TimesNewRomanPSMT" w:cs="Times New Roman"/>
          <w:lang w:val="ru-RU" w:eastAsia="en-GB"/>
        </w:rPr>
        <w:t>н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согласился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молодымъ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спутникомъ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Кокшаровымъ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</w:t>
      </w:r>
      <w:r w:rsidR="006C6754">
        <w:rPr>
          <w:rFonts w:ascii="TimesNewRomanPSMT" w:eastAsia="Times New Roman" w:hAnsi="TimesNewRomanPSMT" w:cs="Times New Roman"/>
          <w:lang w:val="ru-RU" w:eastAsia="en-GB"/>
        </w:rPr>
        <w:t>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ровергавшимъ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="00532B13">
        <w:rPr>
          <w:rFonts w:ascii="TimesNewRomanPSMT" w:eastAsia="Times New Roman" w:hAnsi="TimesNewRomanPSMT" w:cs="Times New Roman"/>
          <w:lang w:val="ru-RU" w:eastAsia="en-GB"/>
        </w:rPr>
        <w:t>э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то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заключе</w:t>
      </w:r>
      <w:r w:rsidR="006C6754">
        <w:rPr>
          <w:rFonts w:ascii="TimesNewRomanPSMT" w:eastAsia="Times New Roman" w:hAnsi="TimesNewRomanPSMT" w:cs="Times New Roman"/>
          <w:lang w:val="ru-RU" w:eastAsia="en-GB"/>
        </w:rPr>
        <w:t>н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ему уже было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изв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стно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гораздо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поздн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йшее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6C6754">
        <w:rPr>
          <w:rFonts w:ascii="TimesNewRomanPSMT" w:eastAsia="Times New Roman" w:hAnsi="TimesNewRomanPSMT" w:cs="Times New Roman"/>
          <w:lang w:val="ru-RU" w:eastAsia="en-GB"/>
        </w:rPr>
        <w:t>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роисхожде</w:t>
      </w:r>
      <w:r w:rsidR="006C6754">
        <w:rPr>
          <w:rFonts w:ascii="TimesNewRomanPSMT" w:eastAsia="Times New Roman" w:hAnsi="TimesNewRomanPSMT" w:cs="Times New Roman"/>
          <w:lang w:val="ru-RU" w:eastAsia="en-GB"/>
        </w:rPr>
        <w:t>н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большои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восточнои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6C6754" w:rsidRPr="006C675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0F7B6EF9" w14:textId="68D9C44A" w:rsidR="00AC319D" w:rsidRPr="00DF6E43" w:rsidRDefault="00AC319D" w:rsidP="00AC319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349 — </w:t>
      </w:r>
    </w:p>
    <w:p w14:paraId="4B3CEA1E" w14:textId="4260CC1D" w:rsidR="00B45F83" w:rsidRPr="00DF6E43" w:rsidRDefault="00B45F83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Въ-пятыхъ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чрезвычайно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важна была, даже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практическомъ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отношен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і</w:t>
      </w:r>
      <w:r w:rsidR="00532B1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а именно по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применен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і</w:t>
      </w:r>
      <w:r w:rsidR="00532B1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горному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лу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та часть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Мурчисонова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сочине</w:t>
      </w:r>
      <w:r w:rsidR="00532B13">
        <w:rPr>
          <w:rFonts w:ascii="TimesNewRomanPSMT" w:eastAsia="Times New Roman" w:hAnsi="TimesNewRomanPSMT" w:cs="Times New Roman"/>
          <w:lang w:val="ru-RU" w:eastAsia="en-GB"/>
        </w:rPr>
        <w:t>н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идетъ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чь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каменноугольнои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среднеи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его спутники нашли, что эта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распадается на два главные яруса,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верх</w:t>
      </w:r>
      <w:r w:rsidR="00532B13">
        <w:rPr>
          <w:rFonts w:ascii="TimesNewRomanPSMT" w:eastAsia="Times New Roman" w:hAnsi="TimesNewRomanPSMT" w:cs="Times New Roman"/>
          <w:lang w:val="ru-RU" w:eastAsia="en-GB"/>
        </w:rPr>
        <w:t>н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никогда не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заключаетъ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себ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каменноугольныхъ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пластовъ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ниж</w:t>
      </w:r>
      <w:r w:rsidR="00532B13">
        <w:rPr>
          <w:rFonts w:ascii="TimesNewRomanPSMT" w:eastAsia="Times New Roman" w:hAnsi="TimesNewRomanPSMT" w:cs="Times New Roman"/>
          <w:lang w:val="ru-RU" w:eastAsia="en-GB"/>
        </w:rPr>
        <w:t>н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содержащ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і</w:t>
      </w:r>
      <w:r w:rsidR="00532B13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каменныи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уголь,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лежитъ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непосредственно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девонскихъ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</w:t>
      </w:r>
      <w:r w:rsidR="00532B13">
        <w:rPr>
          <w:rFonts w:ascii="TimesNewRomanPSMT" w:eastAsia="Times New Roman" w:hAnsi="TimesNewRomanPSMT" w:cs="Times New Roman"/>
          <w:lang w:val="ru-RU" w:eastAsia="en-GB"/>
        </w:rPr>
        <w:t>л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астахъ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Каждыи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отд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характеристично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отличается и сопровождающими его раковинами, и литологическими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усло</w:t>
      </w:r>
      <w:r w:rsidR="00532B13">
        <w:rPr>
          <w:rFonts w:ascii="TimesNewRomanPSMT" w:eastAsia="Times New Roman" w:hAnsi="TimesNewRomanPSMT" w:cs="Times New Roman"/>
          <w:lang w:val="ru-RU" w:eastAsia="en-GB"/>
        </w:rPr>
        <w:t>в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ями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что смешивать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между собою невозможно.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былъ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прочно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опред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ленъ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геологичес</w:t>
      </w:r>
      <w:r w:rsidR="00532B13">
        <w:rPr>
          <w:rFonts w:ascii="TimesNewRomanPSMT" w:eastAsia="Times New Roman" w:hAnsi="TimesNewRomanPSMT" w:cs="Times New Roman"/>
          <w:lang w:val="ru-RU" w:eastAsia="en-GB"/>
        </w:rPr>
        <w:t>к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горизонтъ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надлежало искать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каменныи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уголь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среднеи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и безошибочная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рность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указа</w:t>
      </w:r>
      <w:r w:rsidR="00532B13">
        <w:rPr>
          <w:rFonts w:ascii="TimesNewRomanPSMT" w:eastAsia="Times New Roman" w:hAnsi="TimesNewRomanPSMT" w:cs="Times New Roman"/>
          <w:lang w:val="ru-RU" w:eastAsia="en-GB"/>
        </w:rPr>
        <w:t>н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отношен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і</w:t>
      </w:r>
      <w:r w:rsidR="00532B1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подтвердилась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сотняхъ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пунктовъ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Кром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того,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уже тогда высказывался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пользу пригодности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каменныхъ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углеи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для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употребле</w:t>
      </w:r>
      <w:r w:rsidR="00532B13">
        <w:rPr>
          <w:rFonts w:ascii="TimesNewRomanPSMT" w:eastAsia="Times New Roman" w:hAnsi="TimesNewRomanPSMT" w:cs="Times New Roman"/>
          <w:lang w:val="ru-RU" w:eastAsia="en-GB"/>
        </w:rPr>
        <w:t>н</w:t>
      </w:r>
      <w:r w:rsidR="00532B13" w:rsidRPr="00532B13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2EEBFD4F" w14:textId="246B5E63" w:rsidR="00946C98" w:rsidRPr="00DF6E43" w:rsidRDefault="00946C98" w:rsidP="00946C98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Въ-шестыхъ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весьма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важныи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результатъ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дало также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изуче</w:t>
      </w:r>
      <w:r w:rsidR="00272CA4">
        <w:rPr>
          <w:rFonts w:ascii="TimesNewRomanPSMT" w:eastAsia="Times New Roman" w:hAnsi="TimesNewRomanPSMT" w:cs="Times New Roman"/>
          <w:lang w:val="ru-RU" w:eastAsia="en-GB"/>
        </w:rPr>
        <w:t>н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девонскихъ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пластовъ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ибо только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посредствомъ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могъ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удостов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риться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, что п</w:t>
      </w:r>
      <w:r w:rsidRPr="00946C98">
        <w:rPr>
          <w:rFonts w:ascii="TimesNewRomanPSMT" w:eastAsia="Times New Roman" w:hAnsi="TimesNewRomanPSMT" w:cs="Times New Roman"/>
          <w:lang w:eastAsia="en-GB"/>
        </w:rPr>
        <w:t>o</w:t>
      </w:r>
      <w:proofErr w:type="spellStart"/>
      <w:r w:rsidR="00272CA4">
        <w:rPr>
          <w:rFonts w:ascii="TimesNewRomanPSMT" w:eastAsia="Times New Roman" w:hAnsi="TimesNewRomanPSMT" w:cs="Times New Roman"/>
          <w:lang w:val="ru-RU" w:eastAsia="en-GB"/>
        </w:rPr>
        <w:t>нят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і</w:t>
      </w:r>
      <w:proofErr w:type="spellEnd"/>
      <w:r w:rsidRPr="00946C98">
        <w:rPr>
          <w:rFonts w:ascii="TimesNewRomanPSMT" w:eastAsia="Times New Roman" w:hAnsi="TimesNewRomanPSMT" w:cs="Times New Roman"/>
          <w:lang w:eastAsia="en-GB"/>
        </w:rPr>
        <w:t>e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 составе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системы, которое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вывелъ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изс</w:t>
      </w:r>
      <w:r w:rsidR="00272CA4">
        <w:rPr>
          <w:rFonts w:ascii="TimesNewRomanPSMT" w:eastAsia="Times New Roman" w:hAnsi="TimesNewRomanPSMT" w:cs="Times New Roman"/>
          <w:lang w:val="ru-RU" w:eastAsia="en-GB"/>
        </w:rPr>
        <w:t>л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дован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і</w:t>
      </w:r>
      <w:r w:rsidR="00272CA4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Англ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Шотланд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и которое оспаривалось некоторыми геологами,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напримеръ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Фердинандомъ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Ремеромъ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было единственное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действительно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рное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50392140" w14:textId="5EA9C2C6" w:rsidR="00946C98" w:rsidRPr="00DF6E43" w:rsidRDefault="00946C98" w:rsidP="00946C98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Вь-седьмыхъ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изсл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272CA4">
        <w:rPr>
          <w:rFonts w:ascii="TimesNewRomanPSMT" w:eastAsia="Times New Roman" w:hAnsi="TimesNewRomanPSMT" w:cs="Times New Roman"/>
          <w:lang w:val="ru-RU" w:eastAsia="en-GB"/>
        </w:rPr>
        <w:t>н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нижнихъ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силур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і</w:t>
      </w:r>
      <w:r w:rsidR="00272CA4">
        <w:rPr>
          <w:rFonts w:ascii="TimesNewRomanPSMT" w:eastAsia="Times New Roman" w:hAnsi="TimesNewRomanPSMT" w:cs="Times New Roman"/>
          <w:lang w:val="ru-RU" w:eastAsia="en-GB"/>
        </w:rPr>
        <w:t>й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скихъ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пластовъ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Естляндии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вполне подтвердило прежнее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предположе</w:t>
      </w:r>
      <w:r w:rsidR="00272CA4">
        <w:rPr>
          <w:rFonts w:ascii="TimesNewRomanPSMT" w:eastAsia="Times New Roman" w:hAnsi="TimesNewRomanPSMT" w:cs="Times New Roman"/>
          <w:lang w:val="ru-RU" w:eastAsia="en-GB"/>
        </w:rPr>
        <w:t>н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которое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особенно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отстаивалъ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что эти пласты содержать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себ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остатки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первыхъ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сл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довательно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древн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йшихъ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272CA4">
        <w:rPr>
          <w:rFonts w:ascii="TimesNewRomanPSMT" w:eastAsia="Times New Roman" w:hAnsi="TimesNewRomanPSMT" w:cs="Times New Roman"/>
          <w:lang w:val="ru-RU" w:eastAsia="en-GB"/>
        </w:rPr>
        <w:t>ж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вотныхъ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обитавшихъ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земномъ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шар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31BE6A69" w14:textId="4FE3382E" w:rsidR="008375FB" w:rsidRPr="00DF6E43" w:rsidRDefault="008375FB" w:rsidP="008375FB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Въ-восьмыхъ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изв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дотол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gramStart"/>
      <w:r w:rsidRPr="00DF6E43">
        <w:rPr>
          <w:rFonts w:ascii="TimesNewRomanPSMT" w:eastAsia="Times New Roman" w:hAnsi="TimesNewRomanPSMT" w:cs="Times New Roman"/>
          <w:lang w:val="ru-RU" w:eastAsia="en-GB"/>
        </w:rPr>
        <w:t>только</w:t>
      </w:r>
      <w:proofErr w:type="gram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но имени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Тиманск</w:t>
      </w:r>
      <w:r w:rsidR="00685048" w:rsidRPr="00685048">
        <w:rPr>
          <w:rFonts w:ascii="TimesNewRomanPSMT" w:eastAsia="Times New Roman" w:hAnsi="TimesNewRomanPSMT" w:cs="Times New Roman"/>
          <w:lang w:val="ru-RU" w:eastAsia="en-GB"/>
        </w:rPr>
        <w:t>і</w:t>
      </w:r>
      <w:r w:rsidR="00685048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кряжъ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западнои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окраине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Печорскои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низменности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былъ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изсл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графомъ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Кейзерлингомъ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и это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изсл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272CA4">
        <w:rPr>
          <w:rFonts w:ascii="TimesNewRomanPSMT" w:eastAsia="Times New Roman" w:hAnsi="TimesNewRomanPSMT" w:cs="Times New Roman"/>
          <w:lang w:val="ru-RU" w:eastAsia="en-GB"/>
        </w:rPr>
        <w:t>н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вполн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удовлетворительно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опр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делило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направле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н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протяже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н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геологическое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строе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н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что означенная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стность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палеонтологическими особенностями,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составляетъ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теперь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особыи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типъ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геолог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і</w:t>
      </w:r>
      <w:r w:rsidR="00272CA4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272CA4" w:rsidRPr="00272CA4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40BC5FFF" w14:textId="5A9C8317" w:rsidR="008375FB" w:rsidRPr="00DF6E43" w:rsidRDefault="008375FB" w:rsidP="008375FB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Боясь переступить за границы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краткои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бес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ды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довольствуемся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перечисле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н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главныхъ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результатовъ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Зам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только еще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, что «</w:t>
      </w:r>
      <w:r w:rsidRPr="008375FB">
        <w:rPr>
          <w:rFonts w:ascii="TimesNewRomanPSMT" w:eastAsia="Times New Roman" w:hAnsi="TimesNewRomanPSMT" w:cs="Times New Roman"/>
          <w:lang w:eastAsia="en-GB"/>
        </w:rPr>
        <w:t>Geology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8375FB">
        <w:rPr>
          <w:rFonts w:ascii="TimesNewRomanPSMT" w:eastAsia="Times New Roman" w:hAnsi="TimesNewRomanPSMT" w:cs="Times New Roman"/>
          <w:lang w:eastAsia="en-GB"/>
        </w:rPr>
        <w:t>of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8375FB">
        <w:rPr>
          <w:rFonts w:ascii="TimesNewRomanPSMT" w:eastAsia="Times New Roman" w:hAnsi="TimesNewRomanPSMT" w:cs="Times New Roman"/>
          <w:lang w:eastAsia="en-GB"/>
        </w:rPr>
        <w:t>Russia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»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открыла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новыи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путь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наук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; она стала исходною точкою и путеводною нитью для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многихъ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поздн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ѣ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й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шихъ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работъ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нашихъ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отечественных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геологовъ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09377C11" w14:textId="6C0341DF" w:rsidR="00AC319D" w:rsidRPr="00DF6E43" w:rsidRDefault="00AC319D" w:rsidP="00AC319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350 — </w:t>
      </w:r>
    </w:p>
    <w:p w14:paraId="7733CB7E" w14:textId="4B3703D7" w:rsidR="00EE2AB2" w:rsidRPr="00DF6E43" w:rsidRDefault="00EE2AB2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сожал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н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нельзя не сознаться, что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тече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н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двадцатипяти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мы не воспользовались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прим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ром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подалъ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и не подвинули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впередъ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задачи,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оставленнои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для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Общую геологическую картину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подаренную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великимъ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англ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і</w:t>
      </w:r>
      <w:r w:rsidR="00966F35">
        <w:rPr>
          <w:rFonts w:ascii="TimesNewRomanPSMT" w:eastAsia="Times New Roman" w:hAnsi="TimesNewRomanPSMT" w:cs="Times New Roman"/>
          <w:lang w:val="ru-RU" w:eastAsia="en-GB"/>
        </w:rPr>
        <w:t>й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скимъ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ученымъ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мы дополнили лишь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немногихъ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отд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льныхъ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lastRenderedPageBreak/>
        <w:t>частяхъ</w:t>
      </w:r>
      <w:proofErr w:type="spellEnd"/>
      <w:r w:rsidR="0073751F">
        <w:rPr>
          <w:rFonts w:ascii="TimesNewRomanPSMT" w:eastAsia="Times New Roman" w:hAnsi="TimesNewRomanPSMT" w:cs="Times New Roman"/>
          <w:lang w:val="ru-RU" w:eastAsia="en-GB"/>
        </w:rPr>
        <w:t>.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к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="0073751F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73751F">
        <w:rPr>
          <w:rFonts w:ascii="TimesNewRomanPSMT" w:eastAsia="Times New Roman" w:hAnsi="TimesNewRomanPSMT" w:cs="Times New Roman"/>
          <w:lang w:val="ru-RU" w:eastAsia="en-GB"/>
        </w:rPr>
        <w:t>г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ромадныя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пространства нашего отечества, каковы Пермская котловина, обширная третичная область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Арало-Касп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йскои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низменности, каменноугольная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южнои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почти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с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западныя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губерн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ц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ликомъ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, уже двадцать</w:t>
      </w:r>
      <w:r w:rsidR="0073751F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пять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напрасно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ожидаютъ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исполне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н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настоятельнои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задачи,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которою связано столько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интересовъ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EE2AB2">
        <w:rPr>
          <w:rFonts w:ascii="TimesNewRomanPSMT" w:eastAsia="Times New Roman" w:hAnsi="TimesNewRomanPSMT" w:cs="Times New Roman"/>
          <w:lang w:eastAsia="en-GB"/>
        </w:rPr>
        <w:t>Pocc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Впрочемъ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разреше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н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нельзя ожидать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отд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льныхъ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лицъ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или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случайныхъ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предпр</w:t>
      </w:r>
      <w:r w:rsidR="00CB49D9"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ят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;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трудъ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этотъ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можетъ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осуществить только государственное геологическое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учрежде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н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трудящееся по определенному и обдуманному плану, такое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учрежде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н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</w:t>
      </w:r>
      <w:r w:rsidR="0073751F">
        <w:rPr>
          <w:rFonts w:ascii="TimesNewRomanPSMT" w:eastAsia="Times New Roman" w:hAnsi="TimesNewRomanPSMT" w:cs="Times New Roman"/>
          <w:lang w:val="ru-RU" w:eastAsia="en-GB"/>
        </w:rPr>
        <w:t>к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="0073751F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существуют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каждои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образованнои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стране Европы, какими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обладаютъ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Соединенные Штаты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вернои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Америки и Британская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Инд</w:t>
      </w:r>
      <w:r w:rsidR="0073751F" w:rsidRPr="0073751F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3302367C" w14:textId="659FBBB7" w:rsidR="000E471A" w:rsidRPr="00DF6E43" w:rsidRDefault="000E471A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>«</w:t>
      </w:r>
      <w:r w:rsidRPr="000E471A">
        <w:rPr>
          <w:rFonts w:ascii="TimesNewRomanPSMT" w:eastAsia="Times New Roman" w:hAnsi="TimesNewRomanPSMT" w:cs="Times New Roman"/>
          <w:lang w:eastAsia="en-GB"/>
        </w:rPr>
        <w:t>Geology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0E471A">
        <w:rPr>
          <w:rFonts w:ascii="TimesNewRomanPSMT" w:eastAsia="Times New Roman" w:hAnsi="TimesNewRomanPSMT" w:cs="Times New Roman"/>
          <w:lang w:eastAsia="en-GB"/>
        </w:rPr>
        <w:t>of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0E471A">
        <w:rPr>
          <w:rFonts w:ascii="TimesNewRomanPSMT" w:eastAsia="Times New Roman" w:hAnsi="TimesNewRomanPSMT" w:cs="Times New Roman"/>
          <w:lang w:eastAsia="en-GB"/>
        </w:rPr>
        <w:t>Russia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» не единственное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сочине</w:t>
      </w:r>
      <w:r w:rsidR="00966F35">
        <w:rPr>
          <w:rFonts w:ascii="TimesNewRomanPSMT" w:eastAsia="Times New Roman" w:hAnsi="TimesNewRomanPSMT" w:cs="Times New Roman"/>
          <w:lang w:val="ru-RU" w:eastAsia="en-GB"/>
        </w:rPr>
        <w:t>н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авторъ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при</w:t>
      </w:r>
      <w:r w:rsidR="00966F35">
        <w:rPr>
          <w:rFonts w:ascii="TimesNewRomanPSMT" w:eastAsia="Times New Roman" w:hAnsi="TimesNewRomanPSMT" w:cs="Times New Roman"/>
          <w:lang w:val="ru-RU" w:eastAsia="en-GB"/>
        </w:rPr>
        <w:t>н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пользу для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геолог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і</w:t>
      </w:r>
      <w:r w:rsidR="00966F35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Другое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сочине</w:t>
      </w:r>
      <w:r w:rsidR="00966F35">
        <w:rPr>
          <w:rFonts w:ascii="TimesNewRomanPSMT" w:eastAsia="Times New Roman" w:hAnsi="TimesNewRomanPSMT" w:cs="Times New Roman"/>
          <w:lang w:val="ru-RU" w:eastAsia="en-GB"/>
        </w:rPr>
        <w:t>н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, озаглавленное «</w:t>
      </w:r>
      <w:proofErr w:type="spellStart"/>
      <w:r w:rsidRPr="000E471A">
        <w:rPr>
          <w:rFonts w:ascii="TimesNewRomanPSMT" w:eastAsia="Times New Roman" w:hAnsi="TimesNewRomanPSMT" w:cs="Times New Roman"/>
          <w:lang w:eastAsia="en-GB"/>
        </w:rPr>
        <w:t>Siluria</w:t>
      </w:r>
      <w:proofErr w:type="spellEnd"/>
      <w:r w:rsidR="00966F35">
        <w:rPr>
          <w:rFonts w:ascii="TimesNewRomanPSMT" w:eastAsia="Times New Roman" w:hAnsi="TimesNewRomanPSMT" w:cs="Times New Roman"/>
          <w:lang w:val="ru-RU" w:eastAsia="en-GB"/>
        </w:rPr>
        <w:t>»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явившееся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1859 году и недавно напечатанное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новымъ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изда</w:t>
      </w:r>
      <w:r w:rsidR="00966F35">
        <w:rPr>
          <w:rFonts w:ascii="TimesNewRomanPSMT" w:eastAsia="Times New Roman" w:hAnsi="TimesNewRomanPSMT" w:cs="Times New Roman"/>
          <w:lang w:val="ru-RU" w:eastAsia="en-GB"/>
        </w:rPr>
        <w:t>н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посвящено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изсл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дован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і</w:t>
      </w:r>
      <w:r w:rsidR="00966F35">
        <w:rPr>
          <w:rFonts w:ascii="TimesNewRomanPSMT" w:eastAsia="Times New Roman" w:hAnsi="TimesNewRomanPSMT" w:cs="Times New Roman"/>
          <w:lang w:val="ru-RU" w:eastAsia="en-GB"/>
        </w:rPr>
        <w:t>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палеозойскихъ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і</w:t>
      </w:r>
      <w:r w:rsidR="00966F35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Европейскаго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материка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вернои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Америки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можетъ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считаться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образцомъ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сравнительнои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геолог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!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сочинен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і</w:t>
      </w:r>
      <w:r w:rsidR="00966F35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особенно важна для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характеристика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древнихъ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формац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і</w:t>
      </w:r>
      <w:r w:rsidR="00966F35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Уральскихъ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золотоносныхъ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розсыпеи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̆. </w:t>
      </w:r>
    </w:p>
    <w:p w14:paraId="640789E9" w14:textId="56CC6CE8" w:rsidR="00900560" w:rsidRPr="00DF6E43" w:rsidRDefault="00900560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Мы старались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вкратц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="00966F35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исчислить заслуги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относительно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изуче</w:t>
      </w:r>
      <w:r w:rsidR="00185D12">
        <w:rPr>
          <w:rFonts w:ascii="TimesNewRomanPSMT" w:eastAsia="Times New Roman" w:hAnsi="TimesNewRomanPSMT" w:cs="Times New Roman"/>
          <w:lang w:val="ru-RU" w:eastAsia="en-GB"/>
        </w:rPr>
        <w:t>н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назвавъ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его,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самомъ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начал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речи,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ревностнымъ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преданнымъ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другомъ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нашего отечества, мы имели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виду не одно то обстоятельство, что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proofErr w:type="gram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такою любовью</w:t>
      </w:r>
      <w:proofErr w:type="gram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посвятилъ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900560">
        <w:rPr>
          <w:rFonts w:ascii="TimesNewRomanPSMT" w:eastAsia="Times New Roman" w:hAnsi="TimesNewRomanPSMT" w:cs="Times New Roman"/>
          <w:lang w:eastAsia="en-GB"/>
        </w:rPr>
        <w:t>Pocc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свою ученую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</w:t>
      </w:r>
      <w:r w:rsidR="00966F35" w:rsidRPr="00966F35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ятельность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разум</w:t>
      </w:r>
      <w:r w:rsidR="008F05F9" w:rsidRPr="008F05F9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также и его искреннее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сочувст</w:t>
      </w:r>
      <w:r w:rsidR="00185D12">
        <w:rPr>
          <w:rFonts w:ascii="TimesNewRomanPSMT" w:eastAsia="Times New Roman" w:hAnsi="TimesNewRomanPSMT" w:cs="Times New Roman"/>
          <w:lang w:val="ru-RU" w:eastAsia="en-GB"/>
        </w:rPr>
        <w:t>в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185D12">
        <w:rPr>
          <w:rFonts w:ascii="TimesNewRomanPSMT" w:eastAsia="Times New Roman" w:hAnsi="TimesNewRomanPSMT" w:cs="Times New Roman"/>
          <w:lang w:val="ru-RU" w:eastAsia="en-GB"/>
        </w:rPr>
        <w:t>е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обитателямъ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.</w:t>
      </w:r>
    </w:p>
    <w:p w14:paraId="4F72334B" w14:textId="4A826991" w:rsidR="00A8128D" w:rsidRPr="00DF6E43" w:rsidRDefault="00A8128D" w:rsidP="00A8128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Свое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благогов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ѣ</w:t>
      </w:r>
      <w:r w:rsidR="00185D12">
        <w:rPr>
          <w:rFonts w:ascii="TimesNewRomanPSMT" w:eastAsia="Times New Roman" w:hAnsi="TimesNewRomanPSMT" w:cs="Times New Roman"/>
          <w:lang w:val="ru-RU" w:eastAsia="en-GB"/>
        </w:rPr>
        <w:t>н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Императору Николаю Павловичу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Август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йшему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Насл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днику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высказывал и </w:t>
      </w:r>
    </w:p>
    <w:p w14:paraId="6B26B34A" w14:textId="0687A4A9" w:rsidR="00A8128D" w:rsidRPr="00DF6E43" w:rsidRDefault="00A8128D" w:rsidP="00A8128D">
      <w:pPr>
        <w:rPr>
          <w:rFonts w:ascii="Times New Roman" w:eastAsia="Times New Roman" w:hAnsi="Times New Roman" w:cs="Times New Roman"/>
          <w:lang w:val="ru-RU" w:eastAsia="en-GB"/>
        </w:rPr>
      </w:pPr>
    </w:p>
    <w:p w14:paraId="46B8FF11" w14:textId="77777777" w:rsidR="00A8128D" w:rsidRPr="00DF6E43" w:rsidRDefault="00A8128D" w:rsidP="00A8128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351 — </w:t>
      </w:r>
    </w:p>
    <w:p w14:paraId="24FC2D9B" w14:textId="483679BD" w:rsidR="00900560" w:rsidRPr="00DF6E43" w:rsidRDefault="00900560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публично,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кругу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друзеи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</w:t>
      </w:r>
      <w:r w:rsidR="00185D12">
        <w:rPr>
          <w:rFonts w:ascii="TimesNewRomanPSMT" w:eastAsia="Times New Roman" w:hAnsi="TimesNewRomanPSMT" w:cs="Times New Roman"/>
          <w:lang w:val="ru-RU" w:eastAsia="en-GB"/>
        </w:rPr>
        <w:t>и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жив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йшею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благодарностью вспоминая истинно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Монар</w:t>
      </w:r>
      <w:r w:rsidR="00185D12">
        <w:rPr>
          <w:rFonts w:ascii="TimesNewRomanPSMT" w:eastAsia="Times New Roman" w:hAnsi="TimesNewRomanPSMT" w:cs="Times New Roman"/>
          <w:lang w:val="ru-RU" w:eastAsia="en-GB"/>
        </w:rPr>
        <w:t>ш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̆, и во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всЬхъ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отношешяхъ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лестныи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приемъ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удостоивалп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оба Государя. Ему дороги были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вн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ш</w:t>
      </w:r>
      <w:r w:rsidR="00185D12">
        <w:rPr>
          <w:rFonts w:ascii="TimesNewRomanPSMT" w:eastAsia="Times New Roman" w:hAnsi="TimesNewRomanPSMT" w:cs="Times New Roman"/>
          <w:lang w:val="ru-RU" w:eastAsia="en-GB"/>
        </w:rPr>
        <w:t>н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знаки этого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Монаршаго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благоволе</w:t>
      </w:r>
      <w:r w:rsidR="00185D12">
        <w:rPr>
          <w:rFonts w:ascii="TimesNewRomanPSMT" w:eastAsia="Times New Roman" w:hAnsi="TimesNewRomanPSMT" w:cs="Times New Roman"/>
          <w:lang w:val="ru-RU" w:eastAsia="en-GB"/>
        </w:rPr>
        <w:t>н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безъ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никогда не являлся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тйхъ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случаяхъ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когда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Лондон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торжественныхъ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собра</w:t>
      </w:r>
      <w:r w:rsidR="00185D12">
        <w:rPr>
          <w:rFonts w:ascii="TimesNewRomanPSMT" w:eastAsia="Times New Roman" w:hAnsi="TimesNewRomanPSMT" w:cs="Times New Roman"/>
          <w:lang w:val="ru-RU" w:eastAsia="en-GB"/>
        </w:rPr>
        <w:t>н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приходилось ему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прив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тствовать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членовъ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Русскои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Императорскои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Фамил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і</w:t>
      </w:r>
      <w:r w:rsidR="00185D12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или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другихъ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знатныхъ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Русскихъ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радушныи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всегда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встр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чали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русс</w:t>
      </w:r>
      <w:r w:rsidR="00185D12">
        <w:rPr>
          <w:rFonts w:ascii="TimesNewRomanPSMT" w:eastAsia="Times New Roman" w:hAnsi="TimesNewRomanPSMT" w:cs="Times New Roman"/>
          <w:lang w:val="ru-RU" w:eastAsia="en-GB"/>
        </w:rPr>
        <w:t>к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друзья и знакомые</w:t>
      </w:r>
      <w:r w:rsidR="00185D12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когда,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іѣ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зжая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Лондонъ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являлись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гостепр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емн</w:t>
      </w:r>
      <w:r w:rsidR="00185D12">
        <w:rPr>
          <w:rFonts w:ascii="TimesNewRomanPSMT" w:eastAsia="Times New Roman" w:hAnsi="TimesNewRomanPSMT" w:cs="Times New Roman"/>
          <w:lang w:val="ru-RU" w:eastAsia="en-GB"/>
        </w:rPr>
        <w:t>ый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185D12">
        <w:rPr>
          <w:rFonts w:ascii="TimesNewRomanPSMT" w:eastAsia="Times New Roman" w:hAnsi="TimesNewRomanPSMT" w:cs="Times New Roman"/>
          <w:lang w:val="ru-RU" w:eastAsia="en-GB"/>
        </w:rPr>
        <w:t>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одъ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900560">
        <w:rPr>
          <w:rFonts w:ascii="TimesNewRomanPSMT" w:eastAsia="Times New Roman" w:hAnsi="TimesNewRomanPSMT" w:cs="Times New Roman"/>
          <w:lang w:eastAsia="en-GB"/>
        </w:rPr>
        <w:t>No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16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Бельгревъ-сквер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! Письма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Мурчисона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друзьямъ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дал</w:t>
      </w:r>
      <w:r w:rsidR="00685048">
        <w:rPr>
          <w:rFonts w:ascii="TimesNewRomanPSMT" w:eastAsia="Times New Roman" w:hAnsi="TimesNewRomanPSMT" w:cs="Times New Roman"/>
          <w:lang w:val="ru-RU" w:eastAsia="en-GB"/>
        </w:rPr>
        <w:t>ь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немъ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восток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полны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краснор</w:t>
      </w:r>
      <w:r w:rsidR="00685048" w:rsidRPr="0068504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чивыхъ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изъявлен</w:t>
      </w:r>
      <w:r w:rsidR="00185D12" w:rsidRPr="00185D12">
        <w:rPr>
          <w:rFonts w:ascii="TimesNewRomanPSMT" w:eastAsia="Times New Roman" w:hAnsi="TimesNewRomanPSMT" w:cs="Times New Roman"/>
          <w:lang w:val="ru-RU" w:eastAsia="en-GB"/>
        </w:rPr>
        <w:t>і</w:t>
      </w:r>
      <w:r w:rsidR="00185D12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непоколебимои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неизм</w:t>
      </w:r>
      <w:r w:rsidR="00685048" w:rsidRPr="00685048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ннои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любви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нашеи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стран</w:t>
      </w:r>
      <w:r w:rsidR="00685048" w:rsidRPr="00685048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народу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искреннеи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преданности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444AB7FA" w14:textId="217D4E1C" w:rsidR="00A8128D" w:rsidRPr="00DF6E43" w:rsidRDefault="00900560" w:rsidP="00A8128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DF6E43">
        <w:rPr>
          <w:rFonts w:ascii="Times New Roman" w:eastAsia="Times New Roman" w:hAnsi="Times New Roman" w:cs="Times New Roman"/>
          <w:lang w:val="ru-RU" w:eastAsia="en-GB"/>
        </w:rPr>
        <w:t>Что эти чувства были непритворны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Pr="00DF6E43">
        <w:rPr>
          <w:rFonts w:ascii="Times New Roman" w:eastAsia="Times New Roman" w:hAnsi="Times New Roman" w:cs="Times New Roman"/>
          <w:lang w:val="ru-RU" w:eastAsia="en-GB"/>
        </w:rPr>
        <w:t>—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тому мы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им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ѣ</w:t>
      </w:r>
      <w:r w:rsidRPr="00DF6E43">
        <w:rPr>
          <w:rFonts w:ascii="Times New Roman" w:eastAsia="Times New Roman" w:hAnsi="Times New Roman" w:cs="Times New Roman"/>
          <w:lang w:val="ru-RU" w:eastAsia="en-GB"/>
        </w:rPr>
        <w:t>емъ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много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самыхъ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уб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ѣ</w:t>
      </w:r>
      <w:r w:rsidRPr="00DF6E43">
        <w:rPr>
          <w:rFonts w:ascii="Times New Roman" w:eastAsia="Times New Roman" w:hAnsi="Times New Roman" w:cs="Times New Roman"/>
          <w:lang w:val="ru-RU" w:eastAsia="en-GB"/>
        </w:rPr>
        <w:t>дительныхъ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доказательствъ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. Во время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восточнои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̆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войны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сэръ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Родерикъ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сталъ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во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глав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ѣ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немногихъ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Англичанъ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, которые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им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ѣ</w:t>
      </w:r>
      <w:r w:rsidRPr="00DF6E43">
        <w:rPr>
          <w:rFonts w:ascii="Times New Roman" w:eastAsia="Times New Roman" w:hAnsi="Times New Roman" w:cs="Times New Roman"/>
          <w:lang w:val="ru-RU" w:eastAsia="en-GB"/>
        </w:rPr>
        <w:t>ли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мужество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своемъ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отечеств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ѣ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публично завести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р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ѣ</w:t>
      </w:r>
      <w:r w:rsidRPr="00DF6E43">
        <w:rPr>
          <w:rFonts w:ascii="Times New Roman" w:eastAsia="Times New Roman" w:hAnsi="Times New Roman" w:cs="Times New Roman"/>
          <w:lang w:val="ru-RU" w:eastAsia="en-GB"/>
        </w:rPr>
        <w:t>чь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пользу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Росс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і</w:t>
      </w:r>
      <w:r w:rsidRPr="00DF6E43">
        <w:rPr>
          <w:rFonts w:ascii="Times New Roman" w:eastAsia="Times New Roman" w:hAnsi="Times New Roman" w:cs="Times New Roman"/>
          <w:lang w:val="ru-RU" w:eastAsia="en-GB"/>
        </w:rPr>
        <w:t>и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и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противъ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войны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съ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нею. Если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этомъ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случа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ѣ</w:t>
      </w:r>
      <w:proofErr w:type="spellEnd"/>
      <w:r w:rsidR="00233AD5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его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голосъ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не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былъ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уваже</w:t>
      </w:r>
      <w:r w:rsidR="00233AD5">
        <w:rPr>
          <w:rFonts w:ascii="Times New Roman" w:eastAsia="Times New Roman" w:hAnsi="Times New Roman" w:cs="Times New Roman"/>
          <w:lang w:val="ru-RU" w:eastAsia="en-GB"/>
        </w:rPr>
        <w:t>н</w:t>
      </w:r>
      <w:r w:rsidRPr="00DF6E43">
        <w:rPr>
          <w:rFonts w:ascii="Times New Roman" w:eastAsia="Times New Roman" w:hAnsi="Times New Roman" w:cs="Times New Roman"/>
          <w:lang w:val="ru-RU" w:eastAsia="en-GB"/>
        </w:rPr>
        <w:t>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. то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другихъ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обстоятельствахъ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стара</w:t>
      </w:r>
      <w:r w:rsidR="00233AD5">
        <w:rPr>
          <w:rFonts w:ascii="Times New Roman" w:eastAsia="Times New Roman" w:hAnsi="Times New Roman" w:cs="Times New Roman"/>
          <w:lang w:val="ru-RU" w:eastAsia="en-GB"/>
        </w:rPr>
        <w:t>н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і</w:t>
      </w:r>
      <w:r w:rsidRPr="00DF6E43">
        <w:rPr>
          <w:rFonts w:ascii="Times New Roman" w:eastAsia="Times New Roman" w:hAnsi="Times New Roman" w:cs="Times New Roman"/>
          <w:lang w:val="ru-RU" w:eastAsia="en-GB"/>
        </w:rPr>
        <w:t>я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его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ув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ѣ</w:t>
      </w:r>
      <w:r w:rsidRPr="00DF6E43">
        <w:rPr>
          <w:rFonts w:ascii="Times New Roman" w:eastAsia="Times New Roman" w:hAnsi="Times New Roman" w:cs="Times New Roman"/>
          <w:lang w:val="ru-RU" w:eastAsia="en-GB"/>
        </w:rPr>
        <w:t>нчались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полнымъ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усп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ѣ</w:t>
      </w:r>
      <w:r w:rsidRPr="00DF6E43">
        <w:rPr>
          <w:rFonts w:ascii="Times New Roman" w:eastAsia="Times New Roman" w:hAnsi="Times New Roman" w:cs="Times New Roman"/>
          <w:lang w:val="ru-RU" w:eastAsia="en-GB"/>
        </w:rPr>
        <w:t>хомъ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. Когда,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н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ѣ</w:t>
      </w:r>
      <w:r w:rsidRPr="00DF6E43">
        <w:rPr>
          <w:rFonts w:ascii="Times New Roman" w:eastAsia="Times New Roman" w:hAnsi="Times New Roman" w:cs="Times New Roman"/>
          <w:lang w:val="ru-RU" w:eastAsia="en-GB"/>
        </w:rPr>
        <w:t>сколько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л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ѣ</w:t>
      </w:r>
      <w:r w:rsidRPr="00DF6E43">
        <w:rPr>
          <w:rFonts w:ascii="Times New Roman" w:eastAsia="Times New Roman" w:hAnsi="Times New Roman" w:cs="Times New Roman"/>
          <w:lang w:val="ru-RU" w:eastAsia="en-GB"/>
        </w:rPr>
        <w:t>тъ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тому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назадъ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Росс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і</w:t>
      </w:r>
      <w:r w:rsidR="00233AD5">
        <w:rPr>
          <w:rFonts w:ascii="Times New Roman" w:eastAsia="Times New Roman" w:hAnsi="Times New Roman" w:cs="Times New Roman"/>
          <w:lang w:val="ru-RU" w:eastAsia="en-GB"/>
        </w:rPr>
        <w:t>я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бы вынуждена двинуть свои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поб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ѣ</w:t>
      </w:r>
      <w:r w:rsidRPr="00DF6E43">
        <w:rPr>
          <w:rFonts w:ascii="Times New Roman" w:eastAsia="Times New Roman" w:hAnsi="Times New Roman" w:cs="Times New Roman"/>
          <w:lang w:val="ru-RU" w:eastAsia="en-GB"/>
        </w:rPr>
        <w:t>доносны</w:t>
      </w:r>
      <w:r w:rsidR="00233AD5">
        <w:rPr>
          <w:rFonts w:ascii="Times New Roman" w:eastAsia="Times New Roman" w:hAnsi="Times New Roman" w:cs="Times New Roman"/>
          <w:lang w:val="ru-RU" w:eastAsia="en-GB"/>
        </w:rPr>
        <w:t>я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lastRenderedPageBreak/>
        <w:t>войска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Среднюю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Аз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і</w:t>
      </w:r>
      <w:r w:rsidR="00233AD5">
        <w:rPr>
          <w:rFonts w:ascii="Times New Roman" w:eastAsia="Times New Roman" w:hAnsi="Times New Roman" w:cs="Times New Roman"/>
          <w:lang w:val="ru-RU" w:eastAsia="en-GB"/>
        </w:rPr>
        <w:t>ю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вс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ѣ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умы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въ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Англ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і</w:t>
      </w:r>
      <w:r w:rsidRPr="00DF6E43">
        <w:rPr>
          <w:rFonts w:ascii="Times New Roman" w:eastAsia="Times New Roman" w:hAnsi="Times New Roman" w:cs="Times New Roman"/>
          <w:lang w:val="ru-RU" w:eastAsia="en-GB"/>
        </w:rPr>
        <w:t>и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встревожились; отовсюду послышались толки о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приближен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і</w:t>
      </w:r>
      <w:r w:rsidR="00233AD5">
        <w:rPr>
          <w:rFonts w:ascii="Times New Roman" w:eastAsia="Times New Roman" w:hAnsi="Times New Roman" w:cs="Times New Roman"/>
          <w:lang w:val="ru-RU" w:eastAsia="en-GB"/>
        </w:rPr>
        <w:t>и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Русскихъ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къ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Остъ-Инд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і</w:t>
      </w:r>
      <w:r w:rsidRPr="00DF6E43">
        <w:rPr>
          <w:rFonts w:ascii="Times New Roman" w:eastAsia="Times New Roman" w:hAnsi="Times New Roman" w:cs="Times New Roman"/>
          <w:lang w:val="ru-RU" w:eastAsia="en-GB"/>
        </w:rPr>
        <w:t>и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и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объ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угрожающеи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̆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еи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̆,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будто-бы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, опасности.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Возбужден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і</w:t>
      </w:r>
      <w:r w:rsidRPr="00DF6E43">
        <w:rPr>
          <w:rFonts w:ascii="Times New Roman" w:eastAsia="Times New Roman" w:hAnsi="Times New Roman" w:cs="Times New Roman"/>
          <w:lang w:val="ru-RU" w:eastAsia="en-GB"/>
        </w:rPr>
        <w:t>е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было сильное, и буря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политическихъ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страстеи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̆ грозила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закип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ѣ</w:t>
      </w:r>
      <w:r w:rsidRPr="00DF6E43">
        <w:rPr>
          <w:rFonts w:ascii="Times New Roman" w:eastAsia="Times New Roman" w:hAnsi="Times New Roman" w:cs="Times New Roman"/>
          <w:lang w:val="ru-RU" w:eastAsia="en-GB"/>
        </w:rPr>
        <w:t>ть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. Но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другъ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России,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сэръ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Родерикъ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, снова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выступилъ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ея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защитникомъ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, и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спокойнымъ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безпристрастнымъ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разъясне</w:t>
      </w:r>
      <w:r w:rsidR="00233AD5">
        <w:rPr>
          <w:rFonts w:ascii="Times New Roman" w:eastAsia="Times New Roman" w:hAnsi="Times New Roman" w:cs="Times New Roman"/>
          <w:lang w:val="ru-RU" w:eastAsia="en-GB"/>
        </w:rPr>
        <w:t>н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і</w:t>
      </w:r>
      <w:r w:rsidRPr="00DF6E43">
        <w:rPr>
          <w:rFonts w:ascii="Times New Roman" w:eastAsia="Times New Roman" w:hAnsi="Times New Roman" w:cs="Times New Roman"/>
          <w:lang w:val="ru-RU" w:eastAsia="en-GB"/>
        </w:rPr>
        <w:t>емъ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д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ѣ</w:t>
      </w:r>
      <w:r w:rsidRPr="00DF6E43">
        <w:rPr>
          <w:rFonts w:ascii="Times New Roman" w:eastAsia="Times New Roman" w:hAnsi="Times New Roman" w:cs="Times New Roman"/>
          <w:lang w:val="ru-RU" w:eastAsia="en-GB"/>
        </w:rPr>
        <w:t>ла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усп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ѣ</w:t>
      </w:r>
      <w:r w:rsidRPr="00DF6E43">
        <w:rPr>
          <w:rFonts w:ascii="Times New Roman" w:eastAsia="Times New Roman" w:hAnsi="Times New Roman" w:cs="Times New Roman"/>
          <w:lang w:val="ru-RU" w:eastAsia="en-GB"/>
        </w:rPr>
        <w:t>лъ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 xml:space="preserve"> потушить </w:t>
      </w:r>
      <w:proofErr w:type="spellStart"/>
      <w:r w:rsidRPr="00DF6E43">
        <w:rPr>
          <w:rFonts w:ascii="Times New Roman" w:eastAsia="Times New Roman" w:hAnsi="Times New Roman" w:cs="Times New Roman"/>
          <w:lang w:val="ru-RU" w:eastAsia="en-GB"/>
        </w:rPr>
        <w:t>волне</w:t>
      </w:r>
      <w:r w:rsidR="00233AD5">
        <w:rPr>
          <w:rFonts w:ascii="Times New Roman" w:eastAsia="Times New Roman" w:hAnsi="Times New Roman" w:cs="Times New Roman"/>
          <w:lang w:val="ru-RU" w:eastAsia="en-GB"/>
        </w:rPr>
        <w:t>н</w:t>
      </w:r>
      <w:r w:rsidR="00233AD5" w:rsidRPr="00233AD5">
        <w:rPr>
          <w:rFonts w:ascii="Times New Roman" w:eastAsia="Times New Roman" w:hAnsi="Times New Roman" w:cs="Times New Roman"/>
          <w:lang w:val="ru-RU" w:eastAsia="en-GB"/>
        </w:rPr>
        <w:t>і</w:t>
      </w:r>
      <w:r w:rsidRPr="00DF6E43">
        <w:rPr>
          <w:rFonts w:ascii="Times New Roman" w:eastAsia="Times New Roman" w:hAnsi="Times New Roman" w:cs="Times New Roman"/>
          <w:lang w:val="ru-RU" w:eastAsia="en-GB"/>
        </w:rPr>
        <w:t>е</w:t>
      </w:r>
      <w:proofErr w:type="spellEnd"/>
      <w:r w:rsidRPr="00DF6E43">
        <w:rPr>
          <w:rFonts w:ascii="Times New Roman" w:eastAsia="Times New Roman" w:hAnsi="Times New Roman" w:cs="Times New Roman"/>
          <w:lang w:val="ru-RU" w:eastAsia="en-GB"/>
        </w:rPr>
        <w:t>.</w:t>
      </w:r>
    </w:p>
    <w:p w14:paraId="28F21921" w14:textId="36062985" w:rsidR="00900560" w:rsidRPr="00DF6E43" w:rsidRDefault="00900560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Но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такою любовью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относился не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однимъ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высокимъ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покровителямъ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не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однимъ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личнымъ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друзьямъ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: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питалъ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ее ко всему Русскому народу,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сохранилъ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это чувство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нему до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самои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смерти. Радушное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гостепр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имство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безкорыстное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сод</w:t>
      </w:r>
      <w:r w:rsidR="00233AD5" w:rsidRPr="00233AD5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йств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которыя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нашелъ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всехъ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классахъ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общества, глубоко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запечатл</w:t>
      </w:r>
      <w:r w:rsidR="00233AD5" w:rsidRPr="00233AD5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лись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его памяти и навсегда осталось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душ</w:t>
      </w:r>
      <w:r w:rsidR="00233AD5" w:rsidRPr="00233AD5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чувство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глубокои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благодарности. </w:t>
      </w:r>
    </w:p>
    <w:p w14:paraId="629E5B5B" w14:textId="1B8780BD" w:rsidR="00A8128D" w:rsidRPr="00DF6E43" w:rsidRDefault="00A8128D" w:rsidP="008D30C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«Если мне придется указать на особенно-выдающуюся черту </w:t>
      </w:r>
    </w:p>
    <w:p w14:paraId="702394A9" w14:textId="77777777" w:rsidR="00A8128D" w:rsidRPr="008D30CD" w:rsidRDefault="00A8128D" w:rsidP="00A81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</w:pPr>
      <w:r w:rsidRPr="008D30CD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352 — </w:t>
      </w:r>
    </w:p>
    <w:p w14:paraId="64A02EAF" w14:textId="40EAE9F0" w:rsidR="00A8128D" w:rsidRDefault="00900560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Русскомъ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народномъ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характер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>, говорить</w:t>
      </w:r>
      <w:r w:rsidR="00181FA1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Мурчисонъ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своемъ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предислов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і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«</w:t>
      </w:r>
      <w:r w:rsidRPr="00900560">
        <w:rPr>
          <w:rFonts w:ascii="TimesNewRomanPSMT" w:eastAsia="Times New Roman" w:hAnsi="TimesNewRomanPSMT" w:cs="Times New Roman"/>
          <w:lang w:eastAsia="en-GB"/>
        </w:rPr>
        <w:t>Geology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900560">
        <w:rPr>
          <w:rFonts w:ascii="TimesNewRomanPSMT" w:eastAsia="Times New Roman" w:hAnsi="TimesNewRomanPSMT" w:cs="Times New Roman"/>
          <w:lang w:eastAsia="en-GB"/>
        </w:rPr>
        <w:t>of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900560">
        <w:rPr>
          <w:rFonts w:ascii="TimesNewRomanPSMT" w:eastAsia="Times New Roman" w:hAnsi="TimesNewRomanPSMT" w:cs="Times New Roman"/>
          <w:lang w:eastAsia="en-GB"/>
        </w:rPr>
        <w:t>Russia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», то это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будетъ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та твердая, неотступающая ни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передъ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какими 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п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репят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стви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ями</w:t>
      </w:r>
      <w:r w:rsidR="00DF6E43">
        <w:rPr>
          <w:rFonts w:ascii="TimesNewRomanPSMT" w:eastAsia="Times New Roman" w:hAnsi="TimesNewRomanPSMT" w:cs="Times New Roman"/>
          <w:lang w:val="ru-RU" w:eastAsia="en-GB"/>
        </w:rPr>
        <w:t xml:space="preserve"> воля, которая на </w:t>
      </w:r>
      <w:proofErr w:type="spellStart"/>
      <w:r w:rsidR="00DF6E43">
        <w:rPr>
          <w:rFonts w:ascii="TimesNewRomanPSMT" w:eastAsia="Times New Roman" w:hAnsi="TimesNewRomanPSMT" w:cs="Times New Roman"/>
          <w:lang w:val="ru-RU" w:eastAsia="en-GB"/>
        </w:rPr>
        <w:t>нетерп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ѣ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ливое</w:t>
      </w:r>
      <w:proofErr w:type="spellEnd"/>
      <w:r w:rsid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впередъ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» путешественника всегда весело отвечала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всепоб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ждающимъ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«можно!» Силою этого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волшебнаго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слова, </w:t>
      </w:r>
      <w:proofErr w:type="spellStart"/>
      <w:r w:rsidRPr="00900560">
        <w:rPr>
          <w:rFonts w:ascii="TimesNewRomanPSMT" w:eastAsia="Times New Roman" w:hAnsi="TimesNewRomanPSMT" w:cs="Times New Roman"/>
          <w:lang w:eastAsia="en-GB"/>
        </w:rPr>
        <w:t>Pycc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к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і</w:t>
      </w:r>
      <w:proofErr w:type="spellEnd"/>
      <w:r w:rsidRPr="00900560">
        <w:rPr>
          <w:rFonts w:ascii="TimesNewRomanPSMT" w:eastAsia="Times New Roman" w:hAnsi="TimesNewRomanPSMT" w:cs="Times New Roman"/>
          <w:lang w:eastAsia="en-GB"/>
        </w:rPr>
        <w:t>e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и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Москв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-рек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и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Нев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соорудили памятники, которые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могутъ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соперничать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величайшими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произведе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ни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ями древности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нов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йшаго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времени. Для такого народа не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суще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с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твуетъ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йствительныхъ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затруднен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і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й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Проваливался ли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мостъ</w:t>
      </w:r>
      <w:proofErr w:type="spellEnd"/>
      <w:r w:rsidR="00181FA1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—</w:t>
      </w:r>
      <w:r w:rsidR="00181FA1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чрезъ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сколько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времени,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бы по волшебству,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возникалъ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на его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ст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новыи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̆. Натыкались ли путешественники на почти безводную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чку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— она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глазахъ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какъ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бы сверхъестественною силою,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д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лалась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судоходною, и они могли спускаться по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неи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лодкахъ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где не было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возможности плыть — сильные молодцы,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веселою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снею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переносили лодки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плечахъ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чрезъ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мели и пороги.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мокроту и сушь,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зной и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стужу никогда не было слышно ропота на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ихъ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устахъ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а на все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былъ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одинъ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ответь: «можно!» </w:t>
      </w:r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 xml:space="preserve">«Славному Повелителю </w:t>
      </w:r>
      <w:proofErr w:type="spellStart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>великаго</w:t>
      </w:r>
      <w:proofErr w:type="spellEnd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 xml:space="preserve"> царства, </w:t>
      </w:r>
      <w:proofErr w:type="spellStart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>заключаетъ</w:t>
      </w:r>
      <w:proofErr w:type="spellEnd"/>
      <w:r w:rsidR="00233AD5" w:rsidRPr="00233AD5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DF6E43">
        <w:rPr>
          <w:rFonts w:ascii="TimesNewRomanPS" w:eastAsia="Times New Roman" w:hAnsi="TimesNewRomanPS" w:cs="Times New Roman"/>
          <w:i/>
          <w:iCs/>
          <w:lang w:val="ru-RU" w:eastAsia="en-GB"/>
        </w:rPr>
        <w:t>Мур</w:t>
      </w:r>
      <w:r w:rsidR="00A8128D" w:rsidRPr="00DF6E43">
        <w:rPr>
          <w:rFonts w:ascii="TimesNewRomanPS" w:eastAsia="Times New Roman" w:hAnsi="TimesNewRomanPS" w:cs="Times New Roman"/>
          <w:i/>
          <w:iCs/>
          <w:lang w:val="ru-RU" w:eastAsia="en-GB"/>
        </w:rPr>
        <w:t>чисонъ</w:t>
      </w:r>
      <w:proofErr w:type="spellEnd"/>
      <w:r w:rsidR="00A8128D" w:rsidRPr="00DF6E43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, </w:t>
      </w:r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>строе</w:t>
      </w:r>
      <w:r w:rsidR="00DF6E43">
        <w:rPr>
          <w:rFonts w:ascii="TimesNewRomanPSMT" w:eastAsia="Times New Roman" w:hAnsi="TimesNewRomanPSMT" w:cs="Times New Roman"/>
          <w:lang w:val="ru-RU" w:eastAsia="en-GB"/>
        </w:rPr>
        <w:t>ни</w:t>
      </w:r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 xml:space="preserve">е </w:t>
      </w:r>
      <w:proofErr w:type="spellStart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>котораго</w:t>
      </w:r>
      <w:proofErr w:type="spellEnd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 xml:space="preserve"> мы старались описать </w:t>
      </w:r>
      <w:proofErr w:type="spellStart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>нашеи</w:t>
      </w:r>
      <w:proofErr w:type="spellEnd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 xml:space="preserve">̆ книге, и темь </w:t>
      </w:r>
      <w:proofErr w:type="spellStart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 xml:space="preserve"> его </w:t>
      </w:r>
      <w:proofErr w:type="spellStart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>верноподданныхъ</w:t>
      </w:r>
      <w:proofErr w:type="spellEnd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 xml:space="preserve"> которыми приходилось </w:t>
      </w:r>
      <w:proofErr w:type="spellStart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>намъ</w:t>
      </w:r>
      <w:proofErr w:type="spellEnd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 xml:space="preserve"> иметь, дело, </w:t>
      </w:r>
      <w:proofErr w:type="spellStart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>приносимъ</w:t>
      </w:r>
      <w:proofErr w:type="spellEnd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 xml:space="preserve"> мы дань </w:t>
      </w:r>
      <w:proofErr w:type="spellStart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>искреннеи</w:t>
      </w:r>
      <w:proofErr w:type="spellEnd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>нашеи</w:t>
      </w:r>
      <w:proofErr w:type="spellEnd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 xml:space="preserve">̆ преданности и </w:t>
      </w:r>
      <w:proofErr w:type="spellStart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>непоколебимои</w:t>
      </w:r>
      <w:proofErr w:type="spellEnd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 xml:space="preserve">̆, </w:t>
      </w:r>
      <w:proofErr w:type="spellStart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>вечнои</w:t>
      </w:r>
      <w:proofErr w:type="spellEnd"/>
      <w:r w:rsidR="00A8128D" w:rsidRPr="00DF6E43">
        <w:rPr>
          <w:rFonts w:ascii="TimesNewRomanPSMT" w:eastAsia="Times New Roman" w:hAnsi="TimesNewRomanPSMT" w:cs="Times New Roman"/>
          <w:lang w:val="ru-RU" w:eastAsia="en-GB"/>
        </w:rPr>
        <w:t xml:space="preserve">̆ признательности.» </w:t>
      </w:r>
    </w:p>
    <w:p w14:paraId="7A593DFD" w14:textId="4C818689" w:rsidR="00C80835" w:rsidRPr="00C80835" w:rsidRDefault="00C80835" w:rsidP="00C8083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80835">
        <w:rPr>
          <w:rFonts w:ascii="TimesNewRomanPSMT" w:eastAsia="Times New Roman" w:hAnsi="TimesNewRomanPSMT" w:cs="Times New Roman"/>
          <w:lang w:eastAsia="en-GB"/>
        </w:rPr>
        <w:t>«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Славному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Повелителю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великаго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царства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заключаетъ</w:t>
      </w:r>
      <w:proofErr w:type="spellEnd"/>
      <w:r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" w:eastAsia="Times New Roman" w:hAnsi="TimesNewRomanPS" w:cs="Times New Roman"/>
          <w:i/>
          <w:iCs/>
          <w:lang w:eastAsia="en-GB"/>
        </w:rPr>
        <w:t>Мурчисонъ</w:t>
      </w:r>
      <w:proofErr w:type="spellEnd"/>
      <w:r w:rsidRPr="00C80835">
        <w:rPr>
          <w:rFonts w:ascii="TimesNewRomanPS" w:eastAsia="Times New Roman" w:hAnsi="TimesNewRomanPS" w:cs="Times New Roman"/>
          <w:i/>
          <w:iCs/>
          <w:lang w:eastAsia="en-GB"/>
        </w:rPr>
        <w:t xml:space="preserve">,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строеше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котораго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мы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старались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описать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въ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нашеи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̆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кни</w:t>
      </w:r>
      <w:r w:rsidRPr="00C80835">
        <w:rPr>
          <w:rFonts w:ascii="TimesNewRomanPSMT" w:eastAsia="Times New Roman" w:hAnsi="TimesNewRomanPSMT" w:cs="Times New Roman"/>
          <w:lang w:eastAsia="en-GB"/>
        </w:rPr>
        <w:softHyphen/>
        <w:t>ге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, и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темь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изъ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его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верноподданныхъ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съ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которыми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приходилось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намъ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иметь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дело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приносимъ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мы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дань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искреннеи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̆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нашеи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̆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предан</w:t>
      </w:r>
      <w:r w:rsidRPr="00C80835">
        <w:rPr>
          <w:rFonts w:ascii="TimesNewRomanPSMT" w:eastAsia="Times New Roman" w:hAnsi="TimesNewRomanPSMT" w:cs="Times New Roman"/>
          <w:lang w:eastAsia="en-GB"/>
        </w:rPr>
        <w:softHyphen/>
        <w:t>ности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 и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непоколебимои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̆, </w:t>
      </w:r>
      <w:proofErr w:type="spellStart"/>
      <w:r w:rsidRPr="00C80835">
        <w:rPr>
          <w:rFonts w:ascii="TimesNewRomanPSMT" w:eastAsia="Times New Roman" w:hAnsi="TimesNewRomanPSMT" w:cs="Times New Roman"/>
          <w:lang w:eastAsia="en-GB"/>
        </w:rPr>
        <w:t>вечнои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 xml:space="preserve">̆ </w:t>
      </w:r>
      <w:proofErr w:type="spellStart"/>
      <w:proofErr w:type="gramStart"/>
      <w:r w:rsidRPr="00C80835">
        <w:rPr>
          <w:rFonts w:ascii="TimesNewRomanPSMT" w:eastAsia="Times New Roman" w:hAnsi="TimesNewRomanPSMT" w:cs="Times New Roman"/>
          <w:lang w:eastAsia="en-GB"/>
        </w:rPr>
        <w:t>признательности</w:t>
      </w:r>
      <w:proofErr w:type="spellEnd"/>
      <w:r w:rsidRPr="00C80835">
        <w:rPr>
          <w:rFonts w:ascii="TimesNewRomanPSMT" w:eastAsia="Times New Roman" w:hAnsi="TimesNewRomanPSMT" w:cs="Times New Roman"/>
          <w:lang w:eastAsia="en-GB"/>
        </w:rPr>
        <w:t>.»</w:t>
      </w:r>
      <w:proofErr w:type="gramEnd"/>
      <w:r w:rsidRPr="00C80835">
        <w:rPr>
          <w:rFonts w:ascii="TimesNewRomanPSMT" w:eastAsia="Times New Roman" w:hAnsi="TimesNewRomanPSMT" w:cs="Times New Roman"/>
          <w:lang w:eastAsia="en-GB"/>
        </w:rPr>
        <w:t xml:space="preserve"> </w:t>
      </w:r>
    </w:p>
    <w:p w14:paraId="7F1E6B51" w14:textId="20D1BCDA" w:rsidR="00900560" w:rsidRPr="00DF6E43" w:rsidRDefault="00DF6E43" w:rsidP="00900560">
      <w:pPr>
        <w:rPr>
          <w:rFonts w:ascii="TimesNewRomanPSMT" w:eastAsia="Times New Roman" w:hAnsi="TimesNewRomanPSMT" w:cs="Times New Roman"/>
          <w:lang w:val="ru-RU" w:eastAsia="en-GB"/>
        </w:rPr>
      </w:pPr>
      <w:r>
        <w:rPr>
          <w:rFonts w:ascii="TimesNewRomanPSMT" w:eastAsia="Times New Roman" w:hAnsi="TimesNewRomanPSMT" w:cs="Times New Roman"/>
          <w:lang w:val="ru-RU" w:eastAsia="en-GB"/>
        </w:rPr>
        <w:t xml:space="preserve">Если ко всему сказанному нами </w:t>
      </w:r>
      <w:proofErr w:type="spellStart"/>
      <w:r>
        <w:rPr>
          <w:rFonts w:ascii="TimesNewRomanPSMT" w:eastAsia="Times New Roman" w:hAnsi="TimesNewRomanPSMT" w:cs="Times New Roman"/>
          <w:lang w:val="ru-RU" w:eastAsia="en-GB"/>
        </w:rPr>
        <w:t>п</w:t>
      </w:r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рисовокупимъ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, что </w:t>
      </w:r>
      <w:proofErr w:type="spellStart"/>
      <w:r>
        <w:rPr>
          <w:rFonts w:ascii="TimesNewRomanPSMT" w:eastAsia="Times New Roman" w:hAnsi="TimesNewRomanPSMT" w:cs="Times New Roman"/>
          <w:lang w:val="ru-RU" w:eastAsia="en-GB"/>
        </w:rPr>
        <w:t>с</w:t>
      </w:r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эръ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Родерикъ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состоялъ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не только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д</w:t>
      </w:r>
      <w:r w:rsidR="00181FA1" w:rsidRPr="00181FA1">
        <w:rPr>
          <w:rFonts w:ascii="TimesNewRomanPSMT" w:eastAsia="Times New Roman" w:hAnsi="TimesNewRomanPSMT" w:cs="Times New Roman"/>
          <w:lang w:val="ru-RU" w:eastAsia="en-GB"/>
        </w:rPr>
        <w:t>ѣ</w:t>
      </w:r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йствительнымъ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членомъ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нашеи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̆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Академ</w:t>
      </w:r>
      <w:r w:rsidR="0096155B" w:rsidRPr="0096155B">
        <w:rPr>
          <w:rFonts w:ascii="TimesNewRomanPSMT" w:eastAsia="Times New Roman" w:hAnsi="TimesNewRomanPSMT" w:cs="Times New Roman"/>
          <w:lang w:val="ru-RU" w:eastAsia="en-GB"/>
        </w:rPr>
        <w:t>і</w:t>
      </w:r>
      <w:r w:rsidR="0096155B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, но и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почетнымъ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членомъ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Русскаго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Географическая Общества, подобно Гумбольдту и Карлу Риттеру, и находился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въ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постоянныхъ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сноше</w:t>
      </w:r>
      <w:r>
        <w:rPr>
          <w:rFonts w:ascii="TimesNewRomanPSMT" w:eastAsia="Times New Roman" w:hAnsi="TimesNewRomanPSMT" w:cs="Times New Roman"/>
          <w:lang w:val="ru-RU" w:eastAsia="en-GB"/>
        </w:rPr>
        <w:t>н</w:t>
      </w:r>
      <w:r w:rsidR="0096155B" w:rsidRPr="0096155B">
        <w:rPr>
          <w:rFonts w:ascii="TimesNewRomanPSMT" w:eastAsia="Times New Roman" w:hAnsi="TimesNewRomanPSMT" w:cs="Times New Roman"/>
          <w:lang w:val="ru-RU" w:eastAsia="en-GB"/>
        </w:rPr>
        <w:t>і</w:t>
      </w:r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яхъ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обоими названными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учрежде</w:t>
      </w:r>
      <w:r w:rsidR="0096155B">
        <w:rPr>
          <w:rFonts w:ascii="TimesNewRomanPSMT" w:eastAsia="Times New Roman" w:hAnsi="TimesNewRomanPSMT" w:cs="Times New Roman"/>
          <w:lang w:val="ru-RU" w:eastAsia="en-GB"/>
        </w:rPr>
        <w:t>н</w:t>
      </w:r>
      <w:r w:rsidR="0096155B" w:rsidRPr="0096155B">
        <w:rPr>
          <w:rFonts w:ascii="TimesNewRomanPSMT" w:eastAsia="Times New Roman" w:hAnsi="TimesNewRomanPSMT" w:cs="Times New Roman"/>
          <w:lang w:val="ru-RU" w:eastAsia="en-GB"/>
        </w:rPr>
        <w:t>і</w:t>
      </w:r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ями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, то всякому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будетъ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очевидно, что мы имели полное право считать его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своимъ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бол</w:t>
      </w:r>
      <w:r w:rsidR="0096155B" w:rsidRPr="0096155B">
        <w:rPr>
          <w:rFonts w:ascii="TimesNewRomanPSMT" w:eastAsia="Times New Roman" w:hAnsi="TimesNewRomanPSMT" w:cs="Times New Roman"/>
          <w:lang w:val="ru-RU" w:eastAsia="en-GB"/>
        </w:rPr>
        <w:t>ѣ</w:t>
      </w:r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е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ч</w:t>
      </w:r>
      <w:r w:rsidR="0096155B" w:rsidRPr="0096155B">
        <w:rPr>
          <w:rFonts w:ascii="TimesNewRomanPSMT" w:eastAsia="Times New Roman" w:hAnsi="TimesNewRomanPSMT" w:cs="Times New Roman"/>
          <w:lang w:val="ru-RU" w:eastAsia="en-GB"/>
        </w:rPr>
        <w:t>ѣ</w:t>
      </w:r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мъ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кого-либо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другаго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изъ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д</w:t>
      </w:r>
      <w:r w:rsidR="0096155B" w:rsidRPr="0096155B">
        <w:rPr>
          <w:rFonts w:ascii="TimesNewRomanPSMT" w:eastAsia="Times New Roman" w:hAnsi="TimesNewRomanPSMT" w:cs="Times New Roman"/>
          <w:lang w:val="ru-RU" w:eastAsia="en-GB"/>
        </w:rPr>
        <w:t>ѣ</w:t>
      </w:r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ятелеи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̆ науки,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живущихъ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вн</w:t>
      </w:r>
      <w:r w:rsidR="0096155B" w:rsidRPr="0096155B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русскихъ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пред</w:t>
      </w:r>
      <w:r w:rsidR="0096155B" w:rsidRPr="0096155B">
        <w:rPr>
          <w:rFonts w:ascii="TimesNewRomanPSMT" w:eastAsia="Times New Roman" w:hAnsi="TimesNewRomanPSMT" w:cs="Times New Roman"/>
          <w:lang w:val="ru-RU" w:eastAsia="en-GB"/>
        </w:rPr>
        <w:t>ѣ</w:t>
      </w:r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>ловъ</w:t>
      </w:r>
      <w:proofErr w:type="spellEnd"/>
      <w:r w:rsidR="00900560" w:rsidRPr="00DF6E43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0BD7B10B" w14:textId="77777777" w:rsidR="00900560" w:rsidRPr="00DF6E43" w:rsidRDefault="00900560" w:rsidP="00900560">
      <w:pPr>
        <w:rPr>
          <w:rFonts w:ascii="TimesNewRomanPSMT" w:eastAsia="Times New Roman" w:hAnsi="TimesNewRomanPSMT" w:cs="Times New Roman"/>
          <w:lang w:val="ru-RU" w:eastAsia="en-GB"/>
        </w:rPr>
      </w:pPr>
    </w:p>
    <w:p w14:paraId="6633E151" w14:textId="4B919C3D" w:rsidR="00C26E78" w:rsidRPr="00DF6E43" w:rsidRDefault="00900560" w:rsidP="00900560">
      <w:pPr>
        <w:rPr>
          <w:lang w:val="ru-RU"/>
        </w:rPr>
      </w:pP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Такимъ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образомъ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глубокою, сердечною благодарностью,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скажемъ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объ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этомъ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челов</w:t>
      </w:r>
      <w:r w:rsidR="0096155B" w:rsidRPr="0096155B">
        <w:rPr>
          <w:rFonts w:ascii="TimesNewRomanPSMT" w:eastAsia="Times New Roman" w:hAnsi="TimesNewRomanPSMT" w:cs="Times New Roman"/>
          <w:lang w:val="ru-RU" w:eastAsia="en-GB"/>
        </w:rPr>
        <w:t>ѣ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к</w:t>
      </w:r>
      <w:r w:rsidR="0096155B" w:rsidRPr="0096155B">
        <w:rPr>
          <w:rFonts w:ascii="TimesNewRomanPSMT" w:eastAsia="Times New Roman" w:hAnsi="TimesNewRomanPSMT" w:cs="Times New Roman"/>
          <w:lang w:val="ru-RU" w:eastAsia="en-GB"/>
        </w:rPr>
        <w:t>ѣ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, столь много потрудившемся на пользу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Росс</w:t>
      </w:r>
      <w:r w:rsidR="0096155B" w:rsidRPr="0096155B">
        <w:rPr>
          <w:rFonts w:ascii="TimesNewRomanPSMT" w:eastAsia="Times New Roman" w:hAnsi="TimesNewRomanPSMT" w:cs="Times New Roman"/>
          <w:lang w:val="ru-RU" w:eastAsia="en-GB"/>
        </w:rPr>
        <w:t>і</w:t>
      </w:r>
      <w:r w:rsidRPr="00DF6E43">
        <w:rPr>
          <w:rFonts w:ascii="TimesNewRomanPSMT" w:eastAsia="Times New Roman" w:hAnsi="TimesNewRomanPSMT" w:cs="Times New Roman"/>
          <w:lang w:val="ru-RU" w:eastAsia="en-GB"/>
        </w:rPr>
        <w:t>и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: </w:t>
      </w:r>
      <w:proofErr w:type="spellStart"/>
      <w:r w:rsidRPr="00DF6E43">
        <w:rPr>
          <w:rFonts w:ascii="TimesNewRomanPSMT" w:eastAsia="Times New Roman" w:hAnsi="TimesNewRomanPSMT" w:cs="Times New Roman"/>
          <w:lang w:val="ru-RU" w:eastAsia="en-GB"/>
        </w:rPr>
        <w:t>миръ</w:t>
      </w:r>
      <w:proofErr w:type="spellEnd"/>
      <w:r w:rsidRPr="00DF6E43">
        <w:rPr>
          <w:rFonts w:ascii="TimesNewRomanPSMT" w:eastAsia="Times New Roman" w:hAnsi="TimesNewRomanPSMT" w:cs="Times New Roman"/>
          <w:lang w:val="ru-RU" w:eastAsia="en-GB"/>
        </w:rPr>
        <w:t xml:space="preserve"> его праху, честь его памяти!</w:t>
      </w:r>
    </w:p>
    <w:sectPr w:rsidR="00C26E78" w:rsidRPr="00DF6E43" w:rsidSect="00CF6A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Georgia">
    <w:altName w:val="﷽﷽﷽﷽﷽﷽﷽﷽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28D"/>
    <w:rsid w:val="000E471A"/>
    <w:rsid w:val="00104AAB"/>
    <w:rsid w:val="0014001F"/>
    <w:rsid w:val="001457E0"/>
    <w:rsid w:val="00150DD9"/>
    <w:rsid w:val="001571FD"/>
    <w:rsid w:val="00167CEA"/>
    <w:rsid w:val="001747F8"/>
    <w:rsid w:val="00180702"/>
    <w:rsid w:val="00181FA1"/>
    <w:rsid w:val="00185478"/>
    <w:rsid w:val="00185D12"/>
    <w:rsid w:val="001A0486"/>
    <w:rsid w:val="001A7B58"/>
    <w:rsid w:val="002076EE"/>
    <w:rsid w:val="00233AD5"/>
    <w:rsid w:val="00272CA4"/>
    <w:rsid w:val="002B5B67"/>
    <w:rsid w:val="00314288"/>
    <w:rsid w:val="00350B0F"/>
    <w:rsid w:val="00361C9E"/>
    <w:rsid w:val="004C30BD"/>
    <w:rsid w:val="00532B13"/>
    <w:rsid w:val="00660A1B"/>
    <w:rsid w:val="00666EF5"/>
    <w:rsid w:val="00685048"/>
    <w:rsid w:val="006C6754"/>
    <w:rsid w:val="00722A3E"/>
    <w:rsid w:val="0073751F"/>
    <w:rsid w:val="00773164"/>
    <w:rsid w:val="007A0D6A"/>
    <w:rsid w:val="007B56E2"/>
    <w:rsid w:val="007B7FE0"/>
    <w:rsid w:val="007D10D2"/>
    <w:rsid w:val="007D62CB"/>
    <w:rsid w:val="00800007"/>
    <w:rsid w:val="008375FB"/>
    <w:rsid w:val="00855B78"/>
    <w:rsid w:val="008900A6"/>
    <w:rsid w:val="008D30CD"/>
    <w:rsid w:val="008F05F9"/>
    <w:rsid w:val="00900560"/>
    <w:rsid w:val="00914387"/>
    <w:rsid w:val="0092213A"/>
    <w:rsid w:val="00946C98"/>
    <w:rsid w:val="0096155B"/>
    <w:rsid w:val="00966F35"/>
    <w:rsid w:val="00A8128D"/>
    <w:rsid w:val="00AC319D"/>
    <w:rsid w:val="00AD41A4"/>
    <w:rsid w:val="00B45F83"/>
    <w:rsid w:val="00BD0DE1"/>
    <w:rsid w:val="00BE007F"/>
    <w:rsid w:val="00BF1B20"/>
    <w:rsid w:val="00C26E78"/>
    <w:rsid w:val="00C469B8"/>
    <w:rsid w:val="00C65E72"/>
    <w:rsid w:val="00C80835"/>
    <w:rsid w:val="00CA4705"/>
    <w:rsid w:val="00CB49D9"/>
    <w:rsid w:val="00CD2CDB"/>
    <w:rsid w:val="00CF34BC"/>
    <w:rsid w:val="00CF6A76"/>
    <w:rsid w:val="00DF103F"/>
    <w:rsid w:val="00DF6E43"/>
    <w:rsid w:val="00E35868"/>
    <w:rsid w:val="00EA6E16"/>
    <w:rsid w:val="00EC2E97"/>
    <w:rsid w:val="00ED784D"/>
    <w:rsid w:val="00EE2AB2"/>
    <w:rsid w:val="00F31388"/>
    <w:rsid w:val="00F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6AF0"/>
  <w15:docId w15:val="{FD290EED-433F-A44F-8E00-35D1FBE6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2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555B-CE3F-4455-B50D-088B9583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9</Pages>
  <Words>4124</Words>
  <Characters>23507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Benton</dc:creator>
  <cp:lastModifiedBy>Mike Benton</cp:lastModifiedBy>
  <cp:revision>12</cp:revision>
  <dcterms:created xsi:type="dcterms:W3CDTF">2021-03-08T17:28:00Z</dcterms:created>
  <dcterms:modified xsi:type="dcterms:W3CDTF">2021-04-21T11:48:00Z</dcterms:modified>
</cp:coreProperties>
</file>