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17" w:rsidRPr="00C77F5F" w:rsidRDefault="00DA1417" w:rsidP="00DA1417">
      <w:pPr>
        <w:pStyle w:val="Heading3"/>
        <w:rPr>
          <w:lang w:val="en-GB"/>
        </w:rPr>
      </w:pPr>
      <w:r w:rsidRPr="00C77F5F">
        <w:rPr>
          <w:lang w:val="en-GB"/>
        </w:rPr>
        <w:t>Appendi</w:t>
      </w:r>
      <w:r w:rsidR="00F91EB8">
        <w:rPr>
          <w:lang w:val="en-GB"/>
        </w:rPr>
        <w:t>x</w:t>
      </w:r>
      <w:bookmarkStart w:id="0" w:name="_GoBack"/>
      <w:bookmarkEnd w:id="0"/>
    </w:p>
    <w:p w:rsidR="00811DE7" w:rsidRPr="00C77F5F" w:rsidRDefault="00F91EB8" w:rsidP="00811DE7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 xml:space="preserve">Table </w:t>
      </w:r>
      <w:r w:rsidR="00DA1417" w:rsidRPr="00B543AA">
        <w:rPr>
          <w:rFonts w:asciiTheme="minorHAnsi" w:hAnsiTheme="minorHAnsi" w:cstheme="minorHAnsi"/>
          <w:b/>
          <w:lang w:val="en-GB"/>
        </w:rPr>
        <w:t>1</w:t>
      </w:r>
      <w:r w:rsidR="00DA1417">
        <w:rPr>
          <w:rFonts w:asciiTheme="minorHAnsi" w:hAnsiTheme="minorHAnsi" w:cstheme="minorHAnsi"/>
          <w:lang w:val="en-GB"/>
        </w:rPr>
        <w:t>.</w:t>
      </w:r>
      <w:r w:rsidR="00DA1417" w:rsidRPr="0052379E">
        <w:rPr>
          <w:rFonts w:asciiTheme="minorHAnsi" w:hAnsiTheme="minorHAnsi" w:cstheme="minorHAnsi"/>
          <w:lang w:val="en-GB"/>
        </w:rPr>
        <w:t xml:space="preserve"> </w:t>
      </w:r>
      <w:r w:rsidR="00DA1417" w:rsidRPr="00981EB8">
        <w:rPr>
          <w:rFonts w:asciiTheme="minorHAnsi" w:hAnsiTheme="minorHAnsi" w:cstheme="minorHAnsi"/>
          <w:i/>
          <w:lang w:val="en-GB"/>
        </w:rPr>
        <w:t>Water flows, δ</w:t>
      </w:r>
      <w:r w:rsidR="00DA1417" w:rsidRPr="00981EB8">
        <w:rPr>
          <w:rFonts w:asciiTheme="minorHAnsi" w:hAnsiTheme="minorHAnsi" w:cstheme="minorHAnsi"/>
          <w:color w:val="000000"/>
          <w:vertAlign w:val="superscript"/>
          <w:lang w:val="en-GB"/>
        </w:rPr>
        <w:t>13</w:t>
      </w:r>
      <w:r w:rsidR="00DA1417" w:rsidRPr="00981EB8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FE35BB">
        <w:rPr>
          <w:rFonts w:asciiTheme="minorHAnsi" w:hAnsiTheme="minorHAnsi" w:cstheme="minorHAnsi"/>
          <w:vertAlign w:val="subscript"/>
          <w:lang w:val="en-GB"/>
        </w:rPr>
        <w:t>DIC</w:t>
      </w:r>
      <w:r w:rsidR="00DA1417" w:rsidRPr="00981EB8">
        <w:rPr>
          <w:rFonts w:asciiTheme="minorHAnsi" w:hAnsiTheme="minorHAnsi" w:cstheme="minorHAnsi"/>
          <w:i/>
          <w:lang w:val="en-GB"/>
        </w:rPr>
        <w:t>, a</w:t>
      </w:r>
      <w:r w:rsidR="00DA1417" w:rsidRPr="00981EB8">
        <w:rPr>
          <w:rFonts w:asciiTheme="minorHAnsi" w:hAnsiTheme="minorHAnsi" w:cstheme="minorHAnsi"/>
          <w:vertAlign w:val="superscript"/>
          <w:lang w:val="en-GB"/>
        </w:rPr>
        <w:t>14</w:t>
      </w:r>
      <w:r w:rsidR="00DA1417" w:rsidRPr="00981EB8">
        <w:rPr>
          <w:rFonts w:asciiTheme="minorHAnsi" w:hAnsiTheme="minorHAnsi" w:cstheme="minorHAnsi"/>
          <w:lang w:val="en-GB"/>
        </w:rPr>
        <w:t>C</w:t>
      </w:r>
      <w:r w:rsidR="00DA1417" w:rsidRPr="00FE35BB">
        <w:rPr>
          <w:rFonts w:asciiTheme="minorHAnsi" w:hAnsiTheme="minorHAnsi" w:cstheme="minorHAnsi"/>
          <w:vertAlign w:val="subscript"/>
          <w:lang w:val="en-GB"/>
        </w:rPr>
        <w:t>DIC</w:t>
      </w:r>
      <w:r w:rsidR="00DA1417" w:rsidRPr="00981EB8">
        <w:rPr>
          <w:rFonts w:asciiTheme="minorHAnsi" w:hAnsiTheme="minorHAnsi" w:cstheme="minorHAnsi"/>
          <w:i/>
          <w:lang w:val="en-GB"/>
        </w:rPr>
        <w:t xml:space="preserve"> and calculated </w:t>
      </w:r>
      <w:proofErr w:type="spellStart"/>
      <w:r w:rsidR="00DA1417" w:rsidRPr="00981EB8">
        <w:rPr>
          <w:rFonts w:asciiTheme="minorHAnsi" w:eastAsia="Times New Roman" w:hAnsiTheme="minorHAnsi" w:cstheme="minorHAnsi"/>
          <w:bCs/>
          <w:i/>
          <w:lang w:val="en-GB"/>
        </w:rPr>
        <w:t>w</w:t>
      </w:r>
      <w:r w:rsidR="00DA1417" w:rsidRPr="00981EB8">
        <w:rPr>
          <w:rFonts w:asciiTheme="minorHAnsi" w:eastAsia="Times New Roman" w:hAnsiTheme="minorHAnsi" w:cstheme="minorHAnsi"/>
          <w:bCs/>
          <w:vertAlign w:val="subscript"/>
          <w:lang w:val="en-GB"/>
        </w:rPr>
        <w:t>ROCK</w:t>
      </w:r>
      <w:proofErr w:type="spellEnd"/>
      <w:r w:rsidR="00DA1417" w:rsidRPr="00981EB8">
        <w:rPr>
          <w:rFonts w:asciiTheme="minorHAnsi" w:hAnsiTheme="minorHAnsi" w:cstheme="minorHAnsi"/>
          <w:i/>
          <w:lang w:val="en-GB"/>
        </w:rPr>
        <w:t xml:space="preserve"> and </w:t>
      </w:r>
      <w:r w:rsidR="00DA1417" w:rsidRPr="00981EB8">
        <w:rPr>
          <w:rFonts w:asciiTheme="minorHAnsi" w:eastAsia="Times New Roman" w:hAnsiTheme="minorHAnsi" w:cstheme="minorHAnsi"/>
          <w:bCs/>
          <w:i/>
          <w:color w:val="000000"/>
          <w:lang w:val="en-GB"/>
        </w:rPr>
        <w:t>δ</w:t>
      </w:r>
      <w:r w:rsidR="00DA1417" w:rsidRPr="00981EB8">
        <w:rPr>
          <w:rFonts w:asciiTheme="minorHAnsi" w:eastAsia="Times New Roman" w:hAnsiTheme="minorHAnsi" w:cstheme="minorHAnsi"/>
          <w:bCs/>
          <w:color w:val="000000"/>
          <w:vertAlign w:val="superscript"/>
          <w:lang w:val="en-GB"/>
        </w:rPr>
        <w:t>13</w:t>
      </w:r>
      <w:r w:rsidR="00DA1417" w:rsidRPr="00981EB8">
        <w:rPr>
          <w:rFonts w:asciiTheme="minorHAnsi" w:eastAsia="Times New Roman" w:hAnsiTheme="minorHAnsi" w:cstheme="minorHAnsi"/>
          <w:bCs/>
          <w:color w:val="000000"/>
          <w:lang w:val="en-GB"/>
        </w:rPr>
        <w:t>C</w:t>
      </w:r>
      <w:r w:rsidR="00DA1417" w:rsidRPr="00981EB8">
        <w:rPr>
          <w:rFonts w:asciiTheme="minorHAnsi" w:eastAsia="Times New Roman" w:hAnsiTheme="minorHAnsi" w:cstheme="minorHAnsi"/>
          <w:bCs/>
          <w:i/>
          <w:lang w:val="en-GB"/>
        </w:rPr>
        <w:t xml:space="preserve"> soil CO</w:t>
      </w:r>
      <w:r w:rsidR="00DA1417" w:rsidRPr="00981EB8">
        <w:rPr>
          <w:rFonts w:asciiTheme="minorHAnsi" w:eastAsia="Times New Roman" w:hAnsiTheme="minorHAnsi" w:cstheme="minorHAnsi"/>
          <w:bCs/>
          <w:i/>
          <w:vertAlign w:val="subscript"/>
          <w:lang w:val="en-GB"/>
        </w:rPr>
        <w:t>2</w:t>
      </w:r>
      <w:r w:rsidR="00DA1417" w:rsidRPr="00981EB8">
        <w:rPr>
          <w:rFonts w:asciiTheme="minorHAnsi" w:hAnsiTheme="minorHAnsi" w:cstheme="minorHAnsi"/>
          <w:i/>
          <w:lang w:val="en-GB"/>
        </w:rPr>
        <w:t xml:space="preserve"> values for springs </w:t>
      </w:r>
      <w:proofErr w:type="spellStart"/>
      <w:r w:rsidR="00DA1417" w:rsidRPr="00981EB8">
        <w:rPr>
          <w:rFonts w:asciiTheme="minorHAnsi" w:hAnsiTheme="minorHAnsi" w:cstheme="minorHAnsi"/>
          <w:i/>
          <w:lang w:val="en-GB"/>
        </w:rPr>
        <w:t>Bijela</w:t>
      </w:r>
      <w:proofErr w:type="spellEnd"/>
      <w:r w:rsidR="00DA1417" w:rsidRPr="00981EB8">
        <w:rPr>
          <w:rFonts w:asciiTheme="minorHAnsi" w:hAnsiTheme="minorHAnsi" w:cstheme="minorHAnsi"/>
          <w:i/>
          <w:lang w:val="en-GB"/>
        </w:rPr>
        <w:t xml:space="preserve"> Rijeka (S1) and </w:t>
      </w:r>
      <w:proofErr w:type="spellStart"/>
      <w:r w:rsidR="00DA1417" w:rsidRPr="00981EB8">
        <w:rPr>
          <w:rFonts w:asciiTheme="minorHAnsi" w:hAnsiTheme="minorHAnsi" w:cstheme="minorHAnsi"/>
          <w:i/>
          <w:lang w:val="en-GB"/>
        </w:rPr>
        <w:t>Crna</w:t>
      </w:r>
      <w:proofErr w:type="spellEnd"/>
      <w:r w:rsidR="00DA1417" w:rsidRPr="00981EB8">
        <w:rPr>
          <w:rFonts w:asciiTheme="minorHAnsi" w:hAnsiTheme="minorHAnsi" w:cstheme="minorHAnsi"/>
          <w:i/>
          <w:lang w:val="en-GB"/>
        </w:rPr>
        <w:t xml:space="preserve"> Rijeka (S2) from 1979 to 2015. Uncertainty </w:t>
      </w:r>
      <w:r w:rsidR="00981EB8" w:rsidRPr="00981EB8">
        <w:rPr>
          <w:rFonts w:asciiTheme="minorHAnsi" w:hAnsiTheme="minorHAnsi" w:cstheme="minorHAnsi"/>
          <w:i/>
          <w:lang w:val="en-GB"/>
        </w:rPr>
        <w:t>of</w:t>
      </w:r>
      <w:r w:rsidR="00DA1417" w:rsidRPr="00981EB8">
        <w:rPr>
          <w:rFonts w:asciiTheme="minorHAnsi" w:hAnsiTheme="minorHAnsi" w:cstheme="minorHAnsi"/>
          <w:i/>
          <w:lang w:val="en-GB"/>
        </w:rPr>
        <w:t xml:space="preserve"> </w:t>
      </w:r>
      <w:r w:rsidR="00DA1417" w:rsidRPr="00981EB8">
        <w:rPr>
          <w:rFonts w:asciiTheme="minorHAnsi" w:hAnsiTheme="minorHAnsi"/>
          <w:i/>
          <w:lang w:val="en-GB"/>
        </w:rPr>
        <w:t>δ</w:t>
      </w:r>
      <w:r w:rsidR="00DA1417" w:rsidRPr="00981EB8">
        <w:rPr>
          <w:rFonts w:asciiTheme="minorHAnsi" w:hAnsiTheme="minorHAnsi" w:cstheme="minorHAnsi"/>
          <w:color w:val="000000"/>
          <w:vertAlign w:val="superscript"/>
          <w:lang w:val="en-GB"/>
        </w:rPr>
        <w:t>13</w:t>
      </w:r>
      <w:r w:rsidR="00DA1417" w:rsidRPr="00981EB8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981EB8">
        <w:rPr>
          <w:rFonts w:asciiTheme="minorHAnsi" w:hAnsiTheme="minorHAnsi" w:cstheme="minorHAnsi"/>
          <w:i/>
          <w:lang w:val="en-GB"/>
        </w:rPr>
        <w:t xml:space="preserve"> is</w:t>
      </w:r>
      <w:r w:rsidR="00981EB8" w:rsidRPr="00981EB8">
        <w:rPr>
          <w:rFonts w:asciiTheme="minorHAnsi" w:hAnsiTheme="minorHAnsi" w:cstheme="minorHAnsi"/>
          <w:i/>
          <w:color w:val="000000"/>
        </w:rPr>
        <w:t xml:space="preserve"> ± 0.</w:t>
      </w:r>
      <w:r w:rsidR="006C6971">
        <w:rPr>
          <w:rFonts w:asciiTheme="minorHAnsi" w:hAnsiTheme="minorHAnsi" w:cstheme="minorHAnsi"/>
          <w:i/>
          <w:color w:val="000000"/>
        </w:rPr>
        <w:t>1</w:t>
      </w:r>
      <w:r w:rsidR="00981EB8" w:rsidRPr="00981EB8">
        <w:rPr>
          <w:rFonts w:asciiTheme="minorHAnsi" w:hAnsiTheme="minorHAnsi" w:cstheme="minorHAnsi"/>
          <w:i/>
          <w:color w:val="000000"/>
        </w:rPr>
        <w:t xml:space="preserve"> ‰, </w:t>
      </w:r>
      <w:r w:rsidR="00981EB8" w:rsidRPr="00981EB8">
        <w:rPr>
          <w:rFonts w:asciiTheme="minorHAnsi" w:hAnsiTheme="minorHAnsi" w:cstheme="minorHAnsi"/>
          <w:i/>
          <w:lang w:val="en-GB"/>
        </w:rPr>
        <w:t>a</w:t>
      </w:r>
      <w:r w:rsidR="00981EB8" w:rsidRPr="002A443C">
        <w:rPr>
          <w:rFonts w:asciiTheme="minorHAnsi" w:hAnsiTheme="minorHAnsi" w:cstheme="minorHAnsi"/>
          <w:vertAlign w:val="superscript"/>
          <w:lang w:val="en-GB"/>
        </w:rPr>
        <w:t>14</w:t>
      </w:r>
      <w:r w:rsidR="00981EB8" w:rsidRPr="002A443C">
        <w:rPr>
          <w:rFonts w:asciiTheme="minorHAnsi" w:hAnsiTheme="minorHAnsi" w:cstheme="minorHAnsi"/>
          <w:lang w:val="en-GB"/>
        </w:rPr>
        <w:t>C</w:t>
      </w:r>
      <w:r w:rsidR="00981EB8" w:rsidRPr="002A443C">
        <w:rPr>
          <w:rFonts w:asciiTheme="minorHAnsi" w:hAnsiTheme="minorHAnsi" w:cstheme="minorHAnsi"/>
          <w:vertAlign w:val="subscript"/>
          <w:lang w:val="en-GB"/>
        </w:rPr>
        <w:t>DIC</w:t>
      </w:r>
      <w:r w:rsidR="00981EB8" w:rsidRPr="002B70DA">
        <w:rPr>
          <w:rFonts w:asciiTheme="minorHAnsi" w:hAnsiTheme="minorHAnsi" w:cstheme="minorHAnsi"/>
          <w:i/>
          <w:lang w:val="en-GB"/>
        </w:rPr>
        <w:t xml:space="preserve"> </w:t>
      </w:r>
      <w:r w:rsidR="00981EB8" w:rsidRPr="00981EB8">
        <w:rPr>
          <w:rFonts w:asciiTheme="minorHAnsi" w:hAnsiTheme="minorHAnsi" w:cstheme="minorHAnsi"/>
          <w:i/>
          <w:color w:val="000000"/>
          <w:lang w:val="en-GB"/>
        </w:rPr>
        <w:t>corrected for the sampling date</w:t>
      </w:r>
      <w:r w:rsidR="00981EB8">
        <w:rPr>
          <w:rFonts w:asciiTheme="minorHAnsi" w:hAnsiTheme="minorHAnsi" w:cstheme="minorHAnsi"/>
          <w:i/>
          <w:color w:val="000000"/>
        </w:rPr>
        <w:t xml:space="preserve">, </w:t>
      </w:r>
      <w:r w:rsidR="00981EB8" w:rsidRPr="002B70DA">
        <w:rPr>
          <w:rFonts w:asciiTheme="minorHAnsi" w:hAnsiTheme="minorHAnsi"/>
          <w:i/>
          <w:lang w:val="en-GB"/>
        </w:rPr>
        <w:t>Z- laboratory number</w:t>
      </w:r>
      <w:r w:rsidR="00981EB8">
        <w:rPr>
          <w:rFonts w:asciiTheme="minorHAnsi" w:hAnsiTheme="minorHAnsi"/>
          <w:i/>
          <w:lang w:val="en-GB"/>
        </w:rPr>
        <w:t>.</w:t>
      </w:r>
      <w:r w:rsidR="00B532ED">
        <w:rPr>
          <w:rFonts w:asciiTheme="minorHAnsi" w:hAnsiTheme="minorHAnsi"/>
          <w:i/>
          <w:lang w:val="en-GB"/>
        </w:rPr>
        <w:t xml:space="preserve"> From 1979 to </w:t>
      </w:r>
      <w:r w:rsidR="00822100">
        <w:rPr>
          <w:rFonts w:asciiTheme="minorHAnsi" w:hAnsiTheme="minorHAnsi"/>
          <w:i/>
          <w:lang w:val="en-GB"/>
        </w:rPr>
        <w:t xml:space="preserve">2006 </w:t>
      </w:r>
      <w:r w:rsidR="00811DE7" w:rsidRPr="00811DE7">
        <w:rPr>
          <w:rStyle w:val="apple-converted-space"/>
          <w:rFonts w:asciiTheme="minorHAnsi" w:hAnsiTheme="minorHAnsi" w:cstheme="minorHAnsi"/>
          <w:i/>
          <w:color w:val="000000"/>
          <w:vertAlign w:val="superscript"/>
          <w:lang w:val="en-GB"/>
        </w:rPr>
        <w:t>14</w:t>
      </w:r>
      <w:r w:rsidR="00811DE7" w:rsidRPr="00811DE7">
        <w:rPr>
          <w:rStyle w:val="apple-converted-space"/>
          <w:rFonts w:asciiTheme="minorHAnsi" w:hAnsiTheme="minorHAnsi" w:cstheme="minorHAnsi"/>
          <w:i/>
          <w:color w:val="000000"/>
          <w:lang w:val="en-GB"/>
        </w:rPr>
        <w:t>C</w:t>
      </w:r>
      <w:r w:rsidR="00811DE7">
        <w:rPr>
          <w:rFonts w:asciiTheme="minorHAnsi" w:hAnsiTheme="minorHAnsi"/>
          <w:i/>
          <w:lang w:val="en-GB"/>
        </w:rPr>
        <w:t xml:space="preserve"> analyses </w:t>
      </w:r>
      <w:r w:rsidR="00822100">
        <w:rPr>
          <w:rFonts w:asciiTheme="minorHAnsi" w:hAnsiTheme="minorHAnsi"/>
          <w:i/>
          <w:lang w:val="en-GB"/>
        </w:rPr>
        <w:t xml:space="preserve">performed </w:t>
      </w:r>
      <w:r w:rsidR="00811DE7">
        <w:rPr>
          <w:rFonts w:asciiTheme="minorHAnsi" w:hAnsiTheme="minorHAnsi"/>
          <w:i/>
          <w:lang w:val="en-GB"/>
        </w:rPr>
        <w:t>by gas proportional count</w:t>
      </w:r>
      <w:r w:rsidR="00822100">
        <w:rPr>
          <w:rFonts w:asciiTheme="minorHAnsi" w:hAnsiTheme="minorHAnsi"/>
          <w:i/>
          <w:lang w:val="en-GB"/>
        </w:rPr>
        <w:t>ing</w:t>
      </w:r>
      <w:r w:rsidR="00811DE7">
        <w:rPr>
          <w:rFonts w:asciiTheme="minorHAnsi" w:hAnsiTheme="minorHAnsi"/>
          <w:i/>
          <w:lang w:val="en-GB"/>
        </w:rPr>
        <w:t xml:space="preserve"> (</w:t>
      </w:r>
      <w:proofErr w:type="spellStart"/>
      <w:r w:rsidR="00811DE7">
        <w:rPr>
          <w:rFonts w:asciiTheme="minorHAnsi" w:hAnsiTheme="minorHAnsi"/>
          <w:i/>
          <w:lang w:val="en-GB"/>
        </w:rPr>
        <w:t>Srdoč</w:t>
      </w:r>
      <w:proofErr w:type="spellEnd"/>
      <w:r w:rsidR="00811DE7">
        <w:rPr>
          <w:rFonts w:asciiTheme="minorHAnsi" w:hAnsiTheme="minorHAnsi"/>
          <w:i/>
          <w:lang w:val="en-GB"/>
        </w:rPr>
        <w:t xml:space="preserve"> et al. </w:t>
      </w:r>
      <w:r w:rsidR="007E75D1">
        <w:rPr>
          <w:rFonts w:asciiTheme="minorHAnsi" w:hAnsiTheme="minorHAnsi"/>
          <w:i/>
          <w:lang w:val="en-GB"/>
        </w:rPr>
        <w:t xml:space="preserve">1982; </w:t>
      </w:r>
      <w:r w:rsidR="00811DE7">
        <w:rPr>
          <w:rFonts w:asciiTheme="minorHAnsi" w:hAnsiTheme="minorHAnsi"/>
          <w:i/>
          <w:lang w:val="en-GB"/>
        </w:rPr>
        <w:t>1987)</w:t>
      </w:r>
      <w:r w:rsidR="00227068">
        <w:rPr>
          <w:rFonts w:asciiTheme="minorHAnsi" w:hAnsiTheme="minorHAnsi"/>
          <w:i/>
          <w:lang w:val="en-GB"/>
        </w:rPr>
        <w:t>.</w:t>
      </w:r>
    </w:p>
    <w:tbl>
      <w:tblPr>
        <w:tblStyle w:val="TableSimple1"/>
        <w:tblW w:w="13648" w:type="dxa"/>
        <w:tblLook w:val="04A0" w:firstRow="1" w:lastRow="0" w:firstColumn="1" w:lastColumn="0" w:noHBand="0" w:noVBand="1"/>
      </w:tblPr>
      <w:tblGrid>
        <w:gridCol w:w="1056"/>
        <w:gridCol w:w="823"/>
        <w:gridCol w:w="858"/>
        <w:gridCol w:w="891"/>
        <w:gridCol w:w="897"/>
        <w:gridCol w:w="470"/>
        <w:gridCol w:w="879"/>
        <w:gridCol w:w="1513"/>
        <w:gridCol w:w="823"/>
        <w:gridCol w:w="859"/>
        <w:gridCol w:w="891"/>
        <w:gridCol w:w="897"/>
        <w:gridCol w:w="521"/>
        <w:gridCol w:w="879"/>
        <w:gridCol w:w="1391"/>
      </w:tblGrid>
      <w:tr w:rsidR="004727AD" w:rsidRPr="0052379E" w:rsidTr="0059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56" w:type="dxa"/>
            <w:tcBorders>
              <w:top w:val="single" w:sz="12" w:space="0" w:color="00B050"/>
              <w:bottom w:val="nil"/>
              <w:right w:val="single" w:sz="4" w:space="0" w:color="auto"/>
            </w:tcBorders>
            <w:hideMark/>
          </w:tcPr>
          <w:p w:rsidR="004727AD" w:rsidRPr="0052379E" w:rsidRDefault="00B532ED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</w:tc>
        <w:tc>
          <w:tcPr>
            <w:tcW w:w="6331" w:type="dxa"/>
            <w:gridSpan w:val="7"/>
            <w:tcBorders>
              <w:top w:val="single" w:sz="12" w:space="0" w:color="00B050"/>
              <w:bottom w:val="nil"/>
              <w:right w:val="single" w:sz="4" w:space="0" w:color="auto"/>
            </w:tcBorders>
          </w:tcPr>
          <w:p w:rsidR="004727AD" w:rsidRPr="000E4EE8" w:rsidRDefault="004727AD" w:rsidP="00F91E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r w:rsidRPr="000E4EE8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S1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Bijela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Rijeka spring</w:t>
            </w:r>
          </w:p>
        </w:tc>
        <w:tc>
          <w:tcPr>
            <w:tcW w:w="6261" w:type="dxa"/>
            <w:gridSpan w:val="7"/>
            <w:tcBorders>
              <w:top w:val="single" w:sz="12" w:space="0" w:color="00B050"/>
              <w:left w:val="single" w:sz="4" w:space="0" w:color="auto"/>
              <w:bottom w:val="nil"/>
            </w:tcBorders>
          </w:tcPr>
          <w:p w:rsidR="004727AD" w:rsidRPr="000E4EE8" w:rsidRDefault="004727AD" w:rsidP="00BA14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r w:rsidRPr="000E4EE8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S2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Crna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Rijeka spring</w:t>
            </w:r>
          </w:p>
        </w:tc>
      </w:tr>
      <w:tr w:rsidR="00981EB8" w:rsidRPr="00C77F5F" w:rsidTr="00642F9D">
        <w:trPr>
          <w:trHeight w:val="273"/>
        </w:trPr>
        <w:tc>
          <w:tcPr>
            <w:tcW w:w="1056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lang w:val="en-GB"/>
              </w:rPr>
              <w:t>Sampling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981EB8" w:rsidRPr="00711208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Q</w:t>
            </w:r>
          </w:p>
        </w:tc>
        <w:tc>
          <w:tcPr>
            <w:tcW w:w="858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δ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="00FE35BB" w:rsidRPr="00FE35BB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val="en-GB"/>
              </w:rPr>
              <w:t>DIC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81EB8" w:rsidRPr="00711208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</w:pPr>
            <w:r w:rsidRPr="00981EB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Z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-</w:t>
            </w:r>
          </w:p>
        </w:tc>
        <w:tc>
          <w:tcPr>
            <w:tcW w:w="897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a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14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="00FE35BB" w:rsidRPr="00FE35BB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val="en-GB"/>
              </w:rPr>
              <w:t>DIC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981EB8" w:rsidRPr="002642EA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val="en-GB"/>
              </w:rPr>
            </w:pPr>
            <w:r w:rsidRPr="002642EA">
              <w:rPr>
                <w:rFonts w:asciiTheme="minorHAnsi" w:eastAsia="Times New Roman" w:hAnsiTheme="minorHAnsi" w:cs="Arial"/>
                <w:b/>
                <w:bCs/>
                <w:i/>
                <w:color w:val="000000"/>
                <w:lang w:val="en-GB"/>
              </w:rPr>
              <w:t>σ</w:t>
            </w:r>
          </w:p>
        </w:tc>
        <w:tc>
          <w:tcPr>
            <w:tcW w:w="879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proofErr w:type="spellStart"/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lang w:val="en-GB"/>
              </w:rPr>
              <w:t>w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vertAlign w:val="subscript"/>
                <w:lang w:val="en-GB"/>
              </w:rPr>
              <w:t>ROCK</w:t>
            </w:r>
            <w:proofErr w:type="spellEnd"/>
          </w:p>
        </w:tc>
        <w:tc>
          <w:tcPr>
            <w:tcW w:w="1513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δ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soil CO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vertAlign w:val="subscript"/>
                <w:lang w:val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981EB8" w:rsidRPr="00711208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Q</w:t>
            </w:r>
          </w:p>
        </w:tc>
        <w:tc>
          <w:tcPr>
            <w:tcW w:w="859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δ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="00FE35BB" w:rsidRPr="00FE35BB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val="en-GB"/>
              </w:rPr>
              <w:t>DIC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981EB8" w:rsidRPr="00981EB8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Z-</w:t>
            </w:r>
          </w:p>
        </w:tc>
        <w:tc>
          <w:tcPr>
            <w:tcW w:w="897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a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14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="00FE35BB" w:rsidRPr="00FE35BB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val="en-GB"/>
              </w:rPr>
              <w:t>DIC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981EB8" w:rsidRPr="002642EA" w:rsidRDefault="00BA1476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val="en-GB"/>
              </w:rPr>
            </w:pPr>
            <w:r w:rsidRPr="002642EA">
              <w:rPr>
                <w:rFonts w:asciiTheme="minorHAnsi" w:eastAsia="Times New Roman" w:hAnsiTheme="minorHAnsi" w:cs="Arial"/>
                <w:b/>
                <w:bCs/>
                <w:i/>
                <w:color w:val="000000"/>
                <w:lang w:val="en-GB"/>
              </w:rPr>
              <w:t>σ</w:t>
            </w:r>
          </w:p>
        </w:tc>
        <w:tc>
          <w:tcPr>
            <w:tcW w:w="879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proofErr w:type="spellStart"/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lang w:val="en-GB"/>
              </w:rPr>
              <w:t>w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vertAlign w:val="subscript"/>
                <w:lang w:val="en-GB"/>
              </w:rPr>
              <w:t>ROCK</w:t>
            </w:r>
            <w:proofErr w:type="spellEnd"/>
          </w:p>
        </w:tc>
        <w:tc>
          <w:tcPr>
            <w:tcW w:w="1391" w:type="dxa"/>
            <w:tcBorders>
              <w:top w:val="nil"/>
              <w:bottom w:val="nil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lang w:val="en-GB"/>
              </w:rPr>
              <w:t>δ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13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C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 xml:space="preserve"> soil CO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vertAlign w:val="subscript"/>
                <w:lang w:val="en-GB"/>
              </w:rPr>
              <w:t>2</w:t>
            </w:r>
          </w:p>
        </w:tc>
      </w:tr>
      <w:tr w:rsidR="00981EB8" w:rsidRPr="00C77F5F" w:rsidTr="00642F9D">
        <w:trPr>
          <w:trHeight w:val="74"/>
        </w:trPr>
        <w:tc>
          <w:tcPr>
            <w:tcW w:w="1056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lang w:val="en-GB"/>
              </w:rPr>
              <w:t>date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(m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/s)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(‰)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</w:t>
            </w:r>
            <w:proofErr w:type="spellStart"/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pMC</w:t>
            </w:r>
            <w:proofErr w:type="spellEnd"/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470" w:type="dxa"/>
            <w:tcBorders>
              <w:top w:val="nil"/>
              <w:bottom w:val="single" w:sz="4" w:space="0" w:color="auto"/>
            </w:tcBorders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(‰)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(m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perscript"/>
                <w:lang w:val="en-GB"/>
              </w:rPr>
              <w:t>3</w:t>
            </w: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/s)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(‰)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</w:p>
        </w:tc>
        <w:tc>
          <w:tcPr>
            <w:tcW w:w="897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</w:t>
            </w:r>
            <w:proofErr w:type="spellStart"/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pMC</w:t>
            </w:r>
            <w:proofErr w:type="spellEnd"/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1391" w:type="dxa"/>
            <w:tcBorders>
              <w:top w:val="nil"/>
              <w:bottom w:val="single" w:sz="4" w:space="0" w:color="auto"/>
            </w:tcBorders>
            <w:hideMark/>
          </w:tcPr>
          <w:p w:rsidR="00981EB8" w:rsidRPr="00C77F5F" w:rsidRDefault="00981EB8" w:rsidP="007112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GB"/>
              </w:rPr>
              <w:t>(‰)</w:t>
            </w:r>
          </w:p>
        </w:tc>
      </w:tr>
      <w:tr w:rsidR="00981EB8" w:rsidRPr="00C77F5F" w:rsidTr="00642F9D">
        <w:trPr>
          <w:trHeight w:hRule="exact" w:val="225"/>
        </w:trPr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Sep-79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694</w:t>
            </w:r>
          </w:p>
        </w:tc>
        <w:tc>
          <w:tcPr>
            <w:tcW w:w="897" w:type="dxa"/>
            <w:tcBorders>
              <w:top w:val="single" w:sz="4" w:space="0" w:color="auto"/>
            </w:tcBorders>
            <w:hideMark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75.4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0.7</w:t>
            </w:r>
          </w:p>
        </w:tc>
        <w:tc>
          <w:tcPr>
            <w:tcW w:w="879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0.20</w:t>
            </w:r>
          </w:p>
        </w:tc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981EB8" w:rsidRPr="00101692" w:rsidRDefault="00811DE7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69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642F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59.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0.6</w:t>
            </w:r>
          </w:p>
        </w:tc>
        <w:tc>
          <w:tcPr>
            <w:tcW w:w="879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0.38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 </w:t>
            </w:r>
          </w:p>
        </w:tc>
      </w:tr>
      <w:tr w:rsidR="00981EB8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Jul-82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0.41</w:t>
            </w:r>
          </w:p>
        </w:tc>
        <w:tc>
          <w:tcPr>
            <w:tcW w:w="858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1024</w:t>
            </w:r>
          </w:p>
        </w:tc>
        <w:tc>
          <w:tcPr>
            <w:tcW w:w="897" w:type="dxa"/>
            <w:hideMark/>
          </w:tcPr>
          <w:p w:rsidR="00981EB8" w:rsidRPr="00101692" w:rsidRDefault="00981EB8" w:rsidP="00642F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7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8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8</w:t>
            </w:r>
          </w:p>
        </w:tc>
        <w:tc>
          <w:tcPr>
            <w:tcW w:w="470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0.8</w:t>
            </w: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0.17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0.96</w:t>
            </w:r>
          </w:p>
        </w:tc>
        <w:tc>
          <w:tcPr>
            <w:tcW w:w="85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 </w:t>
            </w:r>
          </w:p>
        </w:tc>
      </w:tr>
      <w:tr w:rsidR="00981EB8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Oct-83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0.06</w:t>
            </w:r>
          </w:p>
        </w:tc>
        <w:tc>
          <w:tcPr>
            <w:tcW w:w="858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1159</w:t>
            </w:r>
          </w:p>
        </w:tc>
        <w:tc>
          <w:tcPr>
            <w:tcW w:w="897" w:type="dxa"/>
            <w:hideMark/>
          </w:tcPr>
          <w:p w:rsidR="00981EB8" w:rsidRPr="00101692" w:rsidRDefault="00981EB8" w:rsidP="00642F9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8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2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 w:rsidR="00642F9D">
              <w:rPr>
                <w:rFonts w:asciiTheme="minorHAnsi" w:eastAsia="Times New Roman" w:hAnsiTheme="minorHAnsi" w:cstheme="minorHAnsi"/>
                <w:lang w:val="en-GB"/>
              </w:rPr>
              <w:t>7</w:t>
            </w:r>
          </w:p>
        </w:tc>
        <w:tc>
          <w:tcPr>
            <w:tcW w:w="470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0.9</w:t>
            </w: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0.13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0.78</w:t>
            </w:r>
          </w:p>
        </w:tc>
        <w:tc>
          <w:tcPr>
            <w:tcW w:w="85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1141</w:t>
            </w:r>
          </w:p>
        </w:tc>
        <w:tc>
          <w:tcPr>
            <w:tcW w:w="897" w:type="dxa"/>
            <w:hideMark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59.2</w:t>
            </w:r>
          </w:p>
        </w:tc>
        <w:tc>
          <w:tcPr>
            <w:tcW w:w="521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0.6</w:t>
            </w: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0.37</w:t>
            </w:r>
          </w:p>
        </w:tc>
        <w:tc>
          <w:tcPr>
            <w:tcW w:w="1391" w:type="dxa"/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981EB8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Mar-84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0.16</w:t>
            </w:r>
          </w:p>
        </w:tc>
        <w:tc>
          <w:tcPr>
            <w:tcW w:w="858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-12.0</w:t>
            </w:r>
          </w:p>
        </w:tc>
        <w:tc>
          <w:tcPr>
            <w:tcW w:w="891" w:type="dxa"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2.07</w:t>
            </w:r>
          </w:p>
        </w:tc>
        <w:tc>
          <w:tcPr>
            <w:tcW w:w="85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981EB8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Apr-84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1.34</w:t>
            </w:r>
          </w:p>
        </w:tc>
        <w:tc>
          <w:tcPr>
            <w:tcW w:w="858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-12.2</w:t>
            </w:r>
          </w:p>
        </w:tc>
        <w:tc>
          <w:tcPr>
            <w:tcW w:w="891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1281</w:t>
            </w:r>
          </w:p>
        </w:tc>
        <w:tc>
          <w:tcPr>
            <w:tcW w:w="897" w:type="dxa"/>
            <w:hideMark/>
          </w:tcPr>
          <w:p w:rsidR="00981EB8" w:rsidRPr="00101692" w:rsidRDefault="00981EB8" w:rsidP="00D044B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84.</w:t>
            </w:r>
            <w:r w:rsidR="00D044B0">
              <w:rPr>
                <w:rFonts w:asciiTheme="minorHAnsi" w:eastAsia="Times New Roman" w:hAnsiTheme="minorHAnsi" w:cstheme="minorHAnsi"/>
                <w:lang w:val="en-GB"/>
              </w:rPr>
              <w:t>4</w:t>
            </w:r>
          </w:p>
        </w:tc>
        <w:tc>
          <w:tcPr>
            <w:tcW w:w="470" w:type="dxa"/>
          </w:tcPr>
          <w:p w:rsidR="00981EB8" w:rsidRPr="00101692" w:rsidRDefault="00642F9D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0.6</w:t>
            </w: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0.11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-23.5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3.81</w:t>
            </w:r>
          </w:p>
        </w:tc>
        <w:tc>
          <w:tcPr>
            <w:tcW w:w="859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-11.5</w:t>
            </w:r>
          </w:p>
        </w:tc>
        <w:tc>
          <w:tcPr>
            <w:tcW w:w="891" w:type="dxa"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981EB8" w:rsidRPr="00101692" w:rsidRDefault="00981EB8" w:rsidP="00BA147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981EB8" w:rsidRPr="00101692" w:rsidRDefault="00981EB8" w:rsidP="00BA14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981EB8" w:rsidRPr="00101692" w:rsidRDefault="00981EB8" w:rsidP="000E4EE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May-84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1.09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-11.9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4.91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-12.6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1337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69.0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0.6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0.27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-26.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9</w:t>
            </w:r>
          </w:p>
        </w:tc>
      </w:tr>
      <w:tr w:rsidR="00811DE7" w:rsidRPr="00C77F5F" w:rsidTr="00811DE7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Jun-84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0.77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-13.1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2.16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-12.4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Jul-84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0.57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-13.0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1.38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-12.5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Aug-84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0.38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-12.4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0.91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-11.6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Sep-84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0.32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-12.4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1.13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1379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90.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4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0.5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0.05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-23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6</w:t>
            </w: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Nov-84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0.45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-12.4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4.53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Dec-84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0.43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-12.6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1434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80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9</w:t>
            </w: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0.6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0.15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-24.6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2.34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1425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64.7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0.8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0.32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-29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Jun-86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0.64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1810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78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9</w:t>
            </w: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0.9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2.47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1823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69.3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0.8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Sep-86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0.25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1.10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Nov-86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0.42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-12.5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4.42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1834</w:t>
            </w:r>
          </w:p>
        </w:tc>
        <w:tc>
          <w:tcPr>
            <w:tcW w:w="897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60.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3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0.36</w:t>
            </w:r>
          </w:p>
        </w:tc>
        <w:tc>
          <w:tcPr>
            <w:tcW w:w="1391" w:type="dxa"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Dec-86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0.30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2.07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1848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70.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4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0.26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-27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Feb-87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0.37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-12.7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3.88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Jun-87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0.92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-12.3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1.77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-12.5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Jul-89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0.67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-13.3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1.43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-12.3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Oct-90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0.05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0.45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Sep-04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0.21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-12.1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0.33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-11.7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Apr-07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0.30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2.19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-13.4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Jun-11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0.31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-12.6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4742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78.9</w:t>
            </w: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0.4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0.17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-25.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0.69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4741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60.2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0.3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0.37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-29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color w:val="000000"/>
                <w:lang w:val="en-GB"/>
              </w:rPr>
              <w:t>May-15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0.83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-13.0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5755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80.0</w:t>
            </w: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0.3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0.16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-25.2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1.80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5756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65.7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0.2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0.31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-28.5</w:t>
            </w:r>
          </w:p>
        </w:tc>
      </w:tr>
      <w:tr w:rsidR="00811DE7" w:rsidRPr="00C77F5F" w:rsidTr="00642F9D">
        <w:trPr>
          <w:trHeight w:hRule="exact" w:val="225"/>
        </w:trPr>
        <w:tc>
          <w:tcPr>
            <w:tcW w:w="1056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Aug-15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0.19</w:t>
            </w:r>
          </w:p>
        </w:tc>
        <w:tc>
          <w:tcPr>
            <w:tcW w:w="858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-12.9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5903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80.5</w:t>
            </w:r>
          </w:p>
        </w:tc>
        <w:tc>
          <w:tcPr>
            <w:tcW w:w="470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0.3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0.15</w:t>
            </w:r>
          </w:p>
        </w:tc>
        <w:tc>
          <w:tcPr>
            <w:tcW w:w="1513" w:type="dxa"/>
            <w:tcBorders>
              <w:righ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-25.0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0.67</w:t>
            </w:r>
          </w:p>
        </w:tc>
        <w:tc>
          <w:tcPr>
            <w:tcW w:w="85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-13.2</w:t>
            </w:r>
          </w:p>
        </w:tc>
        <w:tc>
          <w:tcPr>
            <w:tcW w:w="89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5904</w:t>
            </w:r>
          </w:p>
        </w:tc>
        <w:tc>
          <w:tcPr>
            <w:tcW w:w="897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59.1</w:t>
            </w:r>
          </w:p>
        </w:tc>
        <w:tc>
          <w:tcPr>
            <w:tcW w:w="521" w:type="dxa"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0.2</w:t>
            </w:r>
          </w:p>
        </w:tc>
        <w:tc>
          <w:tcPr>
            <w:tcW w:w="879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GB"/>
              </w:rPr>
            </w:pPr>
            <w:r w:rsidRPr="00101692">
              <w:rPr>
                <w:rFonts w:asciiTheme="minorHAnsi" w:eastAsia="Times New Roman" w:hAnsiTheme="minorHAnsi" w:cstheme="minorHAnsi"/>
                <w:lang w:val="en-GB"/>
              </w:rPr>
              <w:t>0.38</w:t>
            </w:r>
          </w:p>
        </w:tc>
        <w:tc>
          <w:tcPr>
            <w:tcW w:w="1391" w:type="dxa"/>
            <w:hideMark/>
          </w:tcPr>
          <w:p w:rsidR="00811DE7" w:rsidRPr="00101692" w:rsidRDefault="00811DE7" w:rsidP="00811DE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-31</w:t>
            </w:r>
            <w:r w:rsidRPr="00101692">
              <w:rPr>
                <w:rFonts w:asciiTheme="minorHAnsi" w:eastAsia="Times New Roman" w:hAnsiTheme="minorHAnsi" w:cstheme="minorHAnsi"/>
                <w:lang w:val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</w:tr>
    </w:tbl>
    <w:p w:rsidR="00DA1417" w:rsidRPr="00C77F5F" w:rsidRDefault="00DA1417" w:rsidP="00DA1417">
      <w:pPr>
        <w:spacing w:after="120" w:line="240" w:lineRule="auto"/>
        <w:jc w:val="both"/>
        <w:rPr>
          <w:rFonts w:asciiTheme="minorHAnsi" w:hAnsiTheme="minorHAnsi"/>
          <w:lang w:val="en-GB"/>
        </w:rPr>
        <w:sectPr w:rsidR="00DA1417" w:rsidRPr="00C77F5F" w:rsidSect="00BA1476"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  <w:r w:rsidRPr="00C77F5F">
        <w:rPr>
          <w:rFonts w:asciiTheme="minorHAnsi" w:hAnsiTheme="minorHAnsi"/>
          <w:lang w:val="en-GB"/>
        </w:rPr>
        <w:br w:type="page"/>
      </w:r>
    </w:p>
    <w:p w:rsidR="00DA1417" w:rsidRPr="00C77F5F" w:rsidRDefault="00F91EB8" w:rsidP="00DA1417">
      <w:pPr>
        <w:spacing w:after="0"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lastRenderedPageBreak/>
        <w:t>Table</w:t>
      </w:r>
      <w:r w:rsidRPr="002B70DA">
        <w:rPr>
          <w:rFonts w:asciiTheme="minorHAnsi" w:hAnsiTheme="minorHAnsi"/>
          <w:b/>
          <w:lang w:val="en-GB"/>
        </w:rPr>
        <w:t xml:space="preserve"> </w:t>
      </w:r>
      <w:r w:rsidR="00DA1417" w:rsidRPr="002B70DA">
        <w:rPr>
          <w:rFonts w:asciiTheme="minorHAnsi" w:hAnsiTheme="minorHAnsi"/>
          <w:b/>
          <w:lang w:val="en-GB"/>
        </w:rPr>
        <w:t>2.</w:t>
      </w:r>
      <w:r w:rsidR="00DA1417" w:rsidRPr="00C77F5F">
        <w:rPr>
          <w:rFonts w:asciiTheme="minorHAnsi" w:hAnsiTheme="minorHAnsi"/>
          <w:lang w:val="en-GB"/>
        </w:rPr>
        <w:t xml:space="preserve"> </w:t>
      </w:r>
      <w:r w:rsidR="00DA1417" w:rsidRPr="002B70DA">
        <w:rPr>
          <w:rFonts w:asciiTheme="minorHAnsi" w:hAnsiTheme="minorHAnsi"/>
          <w:i/>
          <w:color w:val="000000"/>
          <w:lang w:val="en-GB"/>
        </w:rPr>
        <w:t>a</w:t>
      </w:r>
      <w:r w:rsidR="00DA1417" w:rsidRPr="00E67FB6">
        <w:rPr>
          <w:rFonts w:asciiTheme="minorHAnsi" w:hAnsiTheme="minorHAnsi"/>
          <w:color w:val="000000"/>
          <w:vertAlign w:val="superscript"/>
          <w:lang w:val="en-GB"/>
        </w:rPr>
        <w:t>14</w:t>
      </w:r>
      <w:r w:rsidR="00DA1417" w:rsidRPr="00E67FB6">
        <w:rPr>
          <w:rFonts w:asciiTheme="minorHAnsi" w:hAnsiTheme="minorHAnsi"/>
          <w:color w:val="000000"/>
          <w:lang w:val="en-GB"/>
        </w:rPr>
        <w:t>C</w:t>
      </w:r>
      <w:r w:rsidR="00DA1417" w:rsidRPr="00E67FB6">
        <w:rPr>
          <w:rFonts w:asciiTheme="minorHAnsi" w:hAnsiTheme="minorHAnsi"/>
          <w:color w:val="000000"/>
          <w:vertAlign w:val="subscript"/>
          <w:lang w:val="en-GB"/>
        </w:rPr>
        <w:t>DIC</w:t>
      </w:r>
      <w:r w:rsidR="00DA1417" w:rsidRPr="00922B7B">
        <w:rPr>
          <w:rFonts w:asciiTheme="minorHAnsi" w:hAnsiTheme="minorHAnsi"/>
          <w:i/>
          <w:color w:val="000000"/>
          <w:lang w:val="en-GB"/>
        </w:rPr>
        <w:t xml:space="preserve"> </w:t>
      </w:r>
      <w:r w:rsidR="00DA1417" w:rsidRPr="002B70DA">
        <w:rPr>
          <w:rFonts w:asciiTheme="minorHAnsi" w:hAnsiTheme="minorHAnsi"/>
          <w:i/>
          <w:lang w:val="en-GB"/>
        </w:rPr>
        <w:t>in 1979 and in 1984</w:t>
      </w:r>
      <w:r w:rsidR="00B010AE" w:rsidRPr="002B70DA">
        <w:rPr>
          <w:rFonts w:asciiTheme="minorHAnsi" w:hAnsiTheme="minorHAnsi"/>
          <w:i/>
          <w:lang w:val="en-GB"/>
        </w:rPr>
        <w:t>(corrected for the sampling date)</w:t>
      </w:r>
      <w:r w:rsidR="00DA1417" w:rsidRPr="002B70DA">
        <w:rPr>
          <w:rFonts w:asciiTheme="minorHAnsi" w:hAnsiTheme="minorHAnsi"/>
          <w:i/>
          <w:lang w:val="en-GB"/>
        </w:rPr>
        <w:t xml:space="preserve"> for sampling locations in lakes and tributaries, Z- laboratory number</w:t>
      </w:r>
      <w:r w:rsidR="00811DE7">
        <w:rPr>
          <w:rFonts w:asciiTheme="minorHAnsi" w:hAnsiTheme="minorHAnsi"/>
          <w:i/>
          <w:lang w:val="en-GB"/>
        </w:rPr>
        <w:t xml:space="preserve">, </w:t>
      </w:r>
      <w:r w:rsidR="00811DE7" w:rsidRPr="00811DE7">
        <w:rPr>
          <w:rStyle w:val="apple-converted-space"/>
          <w:rFonts w:asciiTheme="minorHAnsi" w:hAnsiTheme="minorHAnsi" w:cstheme="minorHAnsi"/>
          <w:i/>
          <w:color w:val="000000"/>
          <w:vertAlign w:val="superscript"/>
          <w:lang w:val="en-GB"/>
        </w:rPr>
        <w:t>14</w:t>
      </w:r>
      <w:r w:rsidR="00811DE7" w:rsidRPr="00811DE7">
        <w:rPr>
          <w:rStyle w:val="apple-converted-space"/>
          <w:rFonts w:asciiTheme="minorHAnsi" w:hAnsiTheme="minorHAnsi" w:cstheme="minorHAnsi"/>
          <w:i/>
          <w:color w:val="000000"/>
          <w:lang w:val="en-GB"/>
        </w:rPr>
        <w:t>C</w:t>
      </w:r>
      <w:r w:rsidR="00811DE7">
        <w:rPr>
          <w:rFonts w:asciiTheme="minorHAnsi" w:hAnsiTheme="minorHAnsi"/>
          <w:i/>
          <w:lang w:val="en-GB"/>
        </w:rPr>
        <w:t xml:space="preserve"> analyses </w:t>
      </w:r>
      <w:r w:rsidR="00822100">
        <w:rPr>
          <w:rFonts w:asciiTheme="minorHAnsi" w:hAnsiTheme="minorHAnsi"/>
          <w:i/>
          <w:lang w:val="en-GB"/>
        </w:rPr>
        <w:t xml:space="preserve">performed </w:t>
      </w:r>
      <w:r w:rsidR="00811DE7">
        <w:rPr>
          <w:rFonts w:asciiTheme="minorHAnsi" w:hAnsiTheme="minorHAnsi"/>
          <w:i/>
          <w:lang w:val="en-GB"/>
        </w:rPr>
        <w:t>by gas proportional count</w:t>
      </w:r>
      <w:r w:rsidR="00822100">
        <w:rPr>
          <w:rFonts w:asciiTheme="minorHAnsi" w:hAnsiTheme="minorHAnsi"/>
          <w:i/>
          <w:lang w:val="en-GB"/>
        </w:rPr>
        <w:t>ing</w:t>
      </w:r>
      <w:r w:rsidR="00811DE7">
        <w:rPr>
          <w:rFonts w:asciiTheme="minorHAnsi" w:hAnsiTheme="minorHAnsi"/>
          <w:i/>
          <w:lang w:val="en-GB"/>
        </w:rPr>
        <w:t xml:space="preserve"> (</w:t>
      </w:r>
      <w:proofErr w:type="spellStart"/>
      <w:r w:rsidR="00811DE7">
        <w:rPr>
          <w:rFonts w:asciiTheme="minorHAnsi" w:hAnsiTheme="minorHAnsi"/>
          <w:i/>
          <w:lang w:val="en-GB"/>
        </w:rPr>
        <w:t>Srdoč</w:t>
      </w:r>
      <w:proofErr w:type="spellEnd"/>
      <w:r w:rsidR="00811DE7">
        <w:rPr>
          <w:rFonts w:asciiTheme="minorHAnsi" w:hAnsiTheme="minorHAnsi"/>
          <w:i/>
          <w:lang w:val="en-GB"/>
        </w:rPr>
        <w:t xml:space="preserve"> et al. </w:t>
      </w:r>
      <w:r w:rsidR="007E75D1">
        <w:rPr>
          <w:rFonts w:asciiTheme="minorHAnsi" w:hAnsiTheme="minorHAnsi"/>
          <w:i/>
          <w:lang w:val="en-GB"/>
        </w:rPr>
        <w:t xml:space="preserve">1982; </w:t>
      </w:r>
      <w:r w:rsidR="00811DE7">
        <w:rPr>
          <w:rFonts w:asciiTheme="minorHAnsi" w:hAnsiTheme="minorHAnsi"/>
          <w:i/>
          <w:lang w:val="en-GB"/>
        </w:rPr>
        <w:t>1987)</w:t>
      </w:r>
    </w:p>
    <w:tbl>
      <w:tblPr>
        <w:tblStyle w:val="TableSimple1"/>
        <w:tblW w:w="9130" w:type="dxa"/>
        <w:tblLayout w:type="fixed"/>
        <w:tblLook w:val="04A0" w:firstRow="1" w:lastRow="0" w:firstColumn="1" w:lastColumn="0" w:noHBand="0" w:noVBand="1"/>
      </w:tblPr>
      <w:tblGrid>
        <w:gridCol w:w="1600"/>
        <w:gridCol w:w="1418"/>
        <w:gridCol w:w="622"/>
        <w:gridCol w:w="3823"/>
        <w:gridCol w:w="1197"/>
        <w:gridCol w:w="470"/>
      </w:tblGrid>
      <w:tr w:rsidR="00DA1417" w:rsidRPr="00C77F5F" w:rsidTr="00BA1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600" w:type="dxa"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Location code</w:t>
            </w:r>
          </w:p>
        </w:tc>
        <w:tc>
          <w:tcPr>
            <w:tcW w:w="1418" w:type="dxa"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 xml:space="preserve">Sampling </w:t>
            </w:r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date</w:t>
            </w:r>
          </w:p>
        </w:tc>
        <w:tc>
          <w:tcPr>
            <w:tcW w:w="622" w:type="dxa"/>
            <w:hideMark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Z-</w:t>
            </w:r>
          </w:p>
        </w:tc>
        <w:tc>
          <w:tcPr>
            <w:tcW w:w="3823" w:type="dxa"/>
            <w:hideMark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Sample description</w:t>
            </w:r>
          </w:p>
        </w:tc>
        <w:tc>
          <w:tcPr>
            <w:tcW w:w="1197" w:type="dxa"/>
            <w:hideMark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 w:rsidRPr="00711208">
              <w:rPr>
                <w:rFonts w:asciiTheme="minorHAnsi" w:eastAsia="Times New Roman" w:hAnsiTheme="minorHAnsi" w:cs="Arial"/>
                <w:b/>
                <w:bCs/>
                <w:i/>
                <w:color w:val="000000"/>
                <w:lang w:val="en-GB"/>
              </w:rPr>
              <w:t>a</w:t>
            </w:r>
            <w:r w:rsidRPr="00EE2731"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val="en-GB"/>
              </w:rPr>
              <w:t>14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C</w:t>
            </w:r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(</w:t>
            </w:r>
            <w:proofErr w:type="spellStart"/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pMC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470" w:type="dxa"/>
            <w:hideMark/>
          </w:tcPr>
          <w:p w:rsidR="00DA1417" w:rsidRPr="00C77F5F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</w:pPr>
            <w:r w:rsidRPr="00C77F5F">
              <w:rPr>
                <w:rFonts w:asciiTheme="minorHAnsi" w:eastAsia="Times New Roman" w:hAnsiTheme="minorHAnsi" w:cs="Arial"/>
                <w:b/>
                <w:bCs/>
                <w:color w:val="000000"/>
                <w:lang w:val="en-GB"/>
              </w:rPr>
              <w:t>σ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F1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11.04.1984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1280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Matica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near water gauge</w:t>
            </w:r>
          </w:p>
        </w:tc>
        <w:tc>
          <w:tcPr>
            <w:tcW w:w="1197" w:type="dxa"/>
            <w:hideMark/>
          </w:tcPr>
          <w:p w:rsidR="00DA1417" w:rsidRPr="00EE2731" w:rsidRDefault="00DA1417" w:rsidP="00922B7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8</w:t>
            </w:r>
            <w:r w:rsidR="00922B7B">
              <w:rPr>
                <w:rFonts w:asciiTheme="minorHAnsi" w:eastAsia="Times New Roman" w:hAnsiTheme="minorHAnsi" w:cs="Arial"/>
                <w:color w:val="000000"/>
                <w:lang w:val="en-GB"/>
              </w:rPr>
              <w:t>4</w:t>
            </w: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.</w:t>
            </w:r>
            <w:r w:rsidR="00922B7B">
              <w:rPr>
                <w:rFonts w:asciiTheme="minorHAnsi" w:eastAsia="Times New Roman" w:hAnsiTheme="minorHAnsi" w:cs="Arial"/>
                <w:color w:val="000000"/>
                <w:lang w:val="en-GB"/>
              </w:rPr>
              <w:t>9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0.6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F1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25.05.1984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1336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Matica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at water gauge</w:t>
            </w:r>
          </w:p>
        </w:tc>
        <w:tc>
          <w:tcPr>
            <w:tcW w:w="1197" w:type="dxa"/>
            <w:hideMark/>
          </w:tcPr>
          <w:p w:rsidR="00DA1417" w:rsidRPr="00EE2731" w:rsidRDefault="00922B7B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GB"/>
              </w:rPr>
              <w:t>76.6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0.6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F3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09.10.1979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942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Lake </w:t>
            </w: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Prošćansko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, W bank</w:t>
            </w:r>
          </w:p>
        </w:tc>
        <w:tc>
          <w:tcPr>
            <w:tcW w:w="1197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78.7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0.7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F6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22.03.1979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672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Lake </w:t>
            </w: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Kozjak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, NW bank</w:t>
            </w:r>
          </w:p>
        </w:tc>
        <w:tc>
          <w:tcPr>
            <w:tcW w:w="1197" w:type="dxa"/>
            <w:hideMark/>
          </w:tcPr>
          <w:p w:rsidR="00DA1417" w:rsidRPr="00EE2731" w:rsidRDefault="00DA1417" w:rsidP="00922B7B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84.</w:t>
            </w:r>
            <w:r w:rsidR="00922B7B">
              <w:rPr>
                <w:rFonts w:asciiTheme="minorHAnsi" w:eastAsia="Times New Roman" w:hAnsiTheme="minorHAnsi" w:cs="Arial"/>
                <w:color w:val="000000"/>
                <w:lang w:val="en-GB"/>
              </w:rPr>
              <w:t>5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1.1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F8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27.09.1979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693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Oweflow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from </w:t>
            </w: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Kozjak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to </w:t>
            </w: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Milanovac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(bridges)</w:t>
            </w:r>
          </w:p>
        </w:tc>
        <w:tc>
          <w:tcPr>
            <w:tcW w:w="1197" w:type="dxa"/>
            <w:hideMark/>
          </w:tcPr>
          <w:p w:rsidR="00DA1417" w:rsidRPr="00EE2731" w:rsidRDefault="00B532ED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GB"/>
              </w:rPr>
              <w:t>89.0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0.7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F10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28.09.1979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709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Korana r., below highway bridge</w:t>
            </w:r>
          </w:p>
        </w:tc>
        <w:tc>
          <w:tcPr>
            <w:tcW w:w="1197" w:type="dxa"/>
            <w:hideMark/>
          </w:tcPr>
          <w:p w:rsidR="00DA1417" w:rsidRPr="00EE2731" w:rsidRDefault="00B532ED" w:rsidP="00B532ED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GB"/>
              </w:rPr>
              <w:t>91</w:t>
            </w:r>
            <w:r w:rsidR="00DA1417"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.</w:t>
            </w:r>
            <w:r>
              <w:rPr>
                <w:rFonts w:asciiTheme="minorHAnsi" w:eastAsia="Times New Roman" w:hAnsiTheme="minorHAnsi" w:cs="Arial"/>
                <w:color w:val="000000"/>
                <w:lang w:val="en-GB"/>
              </w:rPr>
              <w:t>8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0.8</w:t>
            </w:r>
          </w:p>
        </w:tc>
      </w:tr>
      <w:tr w:rsidR="00DA1417" w:rsidRPr="00C77F5F" w:rsidTr="00BA1476">
        <w:trPr>
          <w:trHeight w:val="34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T1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28.09.1979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710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lang w:val="en-GB"/>
              </w:rPr>
            </w:pP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Rječica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r., bridge near the mouth</w:t>
            </w:r>
          </w:p>
        </w:tc>
        <w:tc>
          <w:tcPr>
            <w:tcW w:w="1197" w:type="dxa"/>
            <w:hideMark/>
          </w:tcPr>
          <w:p w:rsidR="00DA1417" w:rsidRPr="00EE2731" w:rsidRDefault="00DA1417" w:rsidP="00B532ED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88.</w:t>
            </w:r>
            <w:r w:rsidR="00B532ED">
              <w:rPr>
                <w:rFonts w:asciiTheme="minorHAnsi" w:eastAsia="Times New Roman" w:hAnsiTheme="minorHAnsi" w:cs="Arial"/>
                <w:color w:val="000000"/>
                <w:lang w:val="en-GB"/>
              </w:rPr>
              <w:t>5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0.7</w:t>
            </w:r>
          </w:p>
        </w:tc>
      </w:tr>
      <w:tr w:rsidR="00DA1417" w:rsidRPr="00C77F5F" w:rsidTr="00BA1476">
        <w:trPr>
          <w:trHeight w:val="70"/>
        </w:trPr>
        <w:tc>
          <w:tcPr>
            <w:tcW w:w="1600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T3</w:t>
            </w:r>
          </w:p>
        </w:tc>
        <w:tc>
          <w:tcPr>
            <w:tcW w:w="1418" w:type="dxa"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28.09.1979</w:t>
            </w:r>
          </w:p>
        </w:tc>
        <w:tc>
          <w:tcPr>
            <w:tcW w:w="622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708</w:t>
            </w:r>
          </w:p>
        </w:tc>
        <w:tc>
          <w:tcPr>
            <w:tcW w:w="3823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proofErr w:type="spellStart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Plitvica</w:t>
            </w:r>
            <w:proofErr w:type="spellEnd"/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 xml:space="preserve"> r., below spring</w:t>
            </w:r>
          </w:p>
        </w:tc>
        <w:tc>
          <w:tcPr>
            <w:tcW w:w="1197" w:type="dxa"/>
            <w:hideMark/>
          </w:tcPr>
          <w:p w:rsidR="00DA1417" w:rsidRPr="00EE2731" w:rsidRDefault="00DA1417" w:rsidP="00B532ED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85.</w:t>
            </w:r>
            <w:r w:rsidR="00B532ED">
              <w:rPr>
                <w:rFonts w:asciiTheme="minorHAnsi" w:eastAsia="Times New Roman" w:hAnsiTheme="minorHAnsi" w:cs="Arial"/>
                <w:color w:val="000000"/>
                <w:lang w:val="en-GB"/>
              </w:rPr>
              <w:t>0</w:t>
            </w:r>
          </w:p>
        </w:tc>
        <w:tc>
          <w:tcPr>
            <w:tcW w:w="470" w:type="dxa"/>
            <w:hideMark/>
          </w:tcPr>
          <w:p w:rsidR="00DA1417" w:rsidRPr="00EE2731" w:rsidRDefault="00DA1417" w:rsidP="00BA147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n-GB"/>
              </w:rPr>
            </w:pPr>
            <w:r w:rsidRPr="00EE2731">
              <w:rPr>
                <w:rFonts w:asciiTheme="minorHAnsi" w:eastAsia="Times New Roman" w:hAnsiTheme="minorHAnsi" w:cs="Arial"/>
                <w:color w:val="000000"/>
                <w:lang w:val="en-GB"/>
              </w:rPr>
              <w:t>0.7</w:t>
            </w:r>
          </w:p>
        </w:tc>
      </w:tr>
    </w:tbl>
    <w:p w:rsidR="00DA1417" w:rsidRDefault="00DA1417" w:rsidP="00DA1417">
      <w:pPr>
        <w:spacing w:after="120" w:line="240" w:lineRule="auto"/>
        <w:jc w:val="both"/>
        <w:rPr>
          <w:rFonts w:asciiTheme="minorHAnsi" w:hAnsiTheme="minorHAnsi"/>
          <w:lang w:val="en-GB"/>
        </w:rPr>
      </w:pPr>
    </w:p>
    <w:p w:rsidR="00F32C8C" w:rsidRDefault="00F91EB8" w:rsidP="00DA1417">
      <w:pPr>
        <w:spacing w:after="120" w:line="24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Table</w:t>
      </w:r>
      <w:r w:rsidRPr="002B70DA">
        <w:rPr>
          <w:rFonts w:asciiTheme="minorHAnsi" w:hAnsiTheme="minorHAnsi"/>
          <w:b/>
          <w:lang w:val="en-GB"/>
        </w:rPr>
        <w:t xml:space="preserve"> </w:t>
      </w:r>
      <w:r w:rsidR="00DA1417" w:rsidRPr="002B70DA">
        <w:rPr>
          <w:rFonts w:asciiTheme="minorHAnsi" w:hAnsiTheme="minorHAnsi"/>
          <w:b/>
          <w:lang w:val="en-GB"/>
        </w:rPr>
        <w:t>3.</w:t>
      </w:r>
      <w:r w:rsidR="00DA1417">
        <w:rPr>
          <w:rFonts w:asciiTheme="minorHAnsi" w:hAnsiTheme="minorHAnsi"/>
          <w:lang w:val="en-GB"/>
        </w:rPr>
        <w:t xml:space="preserve"> </w:t>
      </w:r>
      <w:r w:rsidR="00DA1417" w:rsidRPr="002B70DA">
        <w:rPr>
          <w:rFonts w:asciiTheme="minorHAnsi" w:hAnsiTheme="minorHAnsi"/>
          <w:i/>
          <w:color w:val="000000"/>
          <w:lang w:val="en-GB"/>
        </w:rPr>
        <w:t xml:space="preserve">The 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>set values for a</w:t>
      </w:r>
      <w:r w:rsidR="00DA1417" w:rsidRPr="00922B7B">
        <w:rPr>
          <w:rFonts w:asciiTheme="minorHAnsi" w:hAnsiTheme="minorHAnsi" w:cstheme="minorHAnsi"/>
          <w:color w:val="000000"/>
          <w:vertAlign w:val="superscript"/>
          <w:lang w:val="en-GB"/>
        </w:rPr>
        <w:t>14</w:t>
      </w:r>
      <w:r w:rsidR="00DA1417" w:rsidRPr="00922B7B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and δ</w:t>
      </w:r>
      <w:r w:rsidR="00DA1417" w:rsidRPr="00922B7B">
        <w:rPr>
          <w:rFonts w:asciiTheme="minorHAnsi" w:hAnsiTheme="minorHAnsi" w:cstheme="minorHAnsi"/>
          <w:color w:val="000000"/>
          <w:vertAlign w:val="superscript"/>
          <w:lang w:val="en-GB"/>
        </w:rPr>
        <w:t>13</w:t>
      </w:r>
      <w:r w:rsidR="00DA1417" w:rsidRPr="00922B7B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of atmospheric CO</w:t>
      </w:r>
      <w:r w:rsidR="00DA1417" w:rsidRPr="002B70DA">
        <w:rPr>
          <w:rFonts w:asciiTheme="minorHAnsi" w:hAnsiTheme="minorHAnsi" w:cstheme="minorHAnsi"/>
          <w:i/>
          <w:color w:val="000000"/>
          <w:vertAlign w:val="subscript"/>
          <w:lang w:val="en-GB"/>
        </w:rPr>
        <w:t>2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and organic matter in recent and post-bomb periods, calculated correlation lines and calculated values a</w:t>
      </w:r>
      <w:r w:rsidR="00DA1417" w:rsidRPr="00922B7B">
        <w:rPr>
          <w:rFonts w:asciiTheme="minorHAnsi" w:hAnsiTheme="minorHAnsi" w:cstheme="minorHAnsi"/>
          <w:color w:val="000000"/>
          <w:vertAlign w:val="superscript"/>
          <w:lang w:val="en-GB"/>
        </w:rPr>
        <w:t>14</w:t>
      </w:r>
      <w:r w:rsidR="00DA1417" w:rsidRPr="00922B7B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and δ</w:t>
      </w:r>
      <w:r w:rsidR="00DA1417" w:rsidRPr="00922B7B">
        <w:rPr>
          <w:rFonts w:asciiTheme="minorHAnsi" w:hAnsiTheme="minorHAnsi" w:cstheme="minorHAnsi"/>
          <w:color w:val="000000"/>
          <w:vertAlign w:val="superscript"/>
          <w:lang w:val="en-GB"/>
        </w:rPr>
        <w:t>13</w:t>
      </w:r>
      <w:r w:rsidR="00DA1417" w:rsidRPr="00922B7B">
        <w:rPr>
          <w:rFonts w:asciiTheme="minorHAnsi" w:hAnsiTheme="minorHAnsi" w:cstheme="minorHAnsi"/>
          <w:color w:val="000000"/>
          <w:lang w:val="en-GB"/>
        </w:rPr>
        <w:t>C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for </w:t>
      </w:r>
      <w:r w:rsidR="00922B7B">
        <w:rPr>
          <w:rFonts w:asciiTheme="minorHAnsi" w:hAnsiTheme="minorHAnsi" w:cstheme="minorHAnsi"/>
          <w:i/>
          <w:color w:val="000000"/>
          <w:lang w:val="en-GB"/>
        </w:rPr>
        <w:t>start point (</w:t>
      </w:r>
      <w:r w:rsidR="00DA1417" w:rsidRPr="00227068">
        <w:rPr>
          <w:rFonts w:asciiTheme="minorHAnsi" w:hAnsiTheme="minorHAnsi" w:cstheme="minorHAnsi"/>
          <w:color w:val="000000"/>
          <w:lang w:val="en-GB"/>
        </w:rPr>
        <w:t>SP</w:t>
      </w:r>
      <w:r w:rsidR="00922B7B">
        <w:rPr>
          <w:rFonts w:asciiTheme="minorHAnsi" w:hAnsiTheme="minorHAnsi" w:cstheme="minorHAnsi"/>
          <w:i/>
          <w:color w:val="000000"/>
          <w:lang w:val="en-GB"/>
        </w:rPr>
        <w:t>)</w:t>
      </w:r>
      <w:r w:rsidR="00DA1417" w:rsidRPr="002B70DA">
        <w:rPr>
          <w:rFonts w:asciiTheme="minorHAnsi" w:hAnsiTheme="minorHAnsi" w:cstheme="minorHAnsi"/>
          <w:i/>
          <w:color w:val="000000"/>
          <w:lang w:val="en-GB"/>
        </w:rPr>
        <w:t xml:space="preserve"> and </w:t>
      </w:r>
      <w:r w:rsidR="00922B7B">
        <w:rPr>
          <w:rFonts w:asciiTheme="minorHAnsi" w:hAnsiTheme="minorHAnsi" w:cstheme="minorHAnsi"/>
          <w:i/>
          <w:color w:val="000000"/>
          <w:lang w:val="en-GB"/>
        </w:rPr>
        <w:t>end point (</w:t>
      </w:r>
      <w:r w:rsidR="00DA1417" w:rsidRPr="00227068">
        <w:rPr>
          <w:rFonts w:asciiTheme="minorHAnsi" w:hAnsiTheme="minorHAnsi" w:cstheme="minorHAnsi"/>
          <w:color w:val="000000"/>
          <w:lang w:val="en-GB"/>
        </w:rPr>
        <w:t>EP</w:t>
      </w:r>
      <w:r w:rsidR="00922B7B">
        <w:rPr>
          <w:rFonts w:asciiTheme="minorHAnsi" w:hAnsiTheme="minorHAnsi" w:cstheme="minorHAnsi"/>
          <w:i/>
          <w:color w:val="000000"/>
          <w:lang w:val="en-GB"/>
        </w:rPr>
        <w:t>)</w:t>
      </w:r>
    </w:p>
    <w:tbl>
      <w:tblPr>
        <w:tblStyle w:val="TableSimple1"/>
        <w:tblW w:w="94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0"/>
        <w:gridCol w:w="319"/>
        <w:gridCol w:w="2552"/>
        <w:gridCol w:w="1362"/>
        <w:gridCol w:w="2298"/>
        <w:gridCol w:w="631"/>
        <w:gridCol w:w="949"/>
      </w:tblGrid>
      <w:tr w:rsidR="00DA1417" w:rsidRPr="0093710C" w:rsidTr="002A4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tcW w:w="9491" w:type="dxa"/>
            <w:gridSpan w:val="7"/>
          </w:tcPr>
          <w:p w:rsidR="00DA1417" w:rsidRPr="000E4EE8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C6983">
              <w:rPr>
                <w:rFonts w:asciiTheme="minorHAnsi" w:hAnsiTheme="minorHAnsi" w:cstheme="minorHAnsi"/>
                <w:b/>
                <w:color w:val="000000"/>
                <w:lang w:val="en-US"/>
              </w:rPr>
              <w:t>MODEL</w:t>
            </w:r>
          </w:p>
        </w:tc>
      </w:tr>
      <w:tr w:rsidR="00DA1417" w:rsidRPr="0093710C" w:rsidTr="002A443C"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start point (SP)</w:t>
            </w:r>
          </w:p>
        </w:tc>
        <w:tc>
          <w:tcPr>
            <w:tcW w:w="716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A1417" w:rsidRPr="00F32C8C" w:rsidRDefault="00C5062F" w:rsidP="008E6AB2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DIC-SP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=a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 recent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 post-bomb</m:t>
                    </m:r>
                  </m:sub>
                </m:sSub>
              </m:oMath>
            </m:oMathPara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DA1417" w:rsidRPr="0093710C" w:rsidTr="002A443C"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start point (SP)</w:t>
            </w:r>
          </w:p>
        </w:tc>
        <w:tc>
          <w:tcPr>
            <w:tcW w:w="71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711208" w:rsidRDefault="00C5062F" w:rsidP="008E6AB2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DIC-SP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0.187±0.01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DIC-SP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w:noBreakHyphen/>
                      <m:t>24.9 ± 0.6</m:t>
                    </m:r>
                  </m:e>
                </m:d>
              </m:oMath>
            </m:oMathPara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Equation 8</w:t>
            </w:r>
          </w:p>
        </w:tc>
      </w:tr>
      <w:tr w:rsidR="00DA1417" w:rsidRPr="0093710C" w:rsidTr="002A443C">
        <w:trPr>
          <w:trHeight w:val="504"/>
        </w:trPr>
        <w:tc>
          <w:tcPr>
            <w:tcW w:w="13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F35C0B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share of atmospheric C in A</w:t>
            </w:r>
            <w:r w:rsidR="00F35C0B">
              <w:rPr>
                <w:rFonts w:asciiTheme="minorHAnsi" w:hAnsiTheme="minorHAnsi" w:cstheme="minorHAnsi"/>
                <w:color w:val="000000"/>
                <w:lang w:val="en-US"/>
              </w:rPr>
              <w:t>TM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to OM mixture (</w:t>
            </w:r>
            <w:proofErr w:type="spellStart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w</w:t>
            </w:r>
            <w:r w:rsidRPr="00697A67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ATM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71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F035DD" w:rsidRDefault="00C5062F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Cambria Math" w:hAnsi="Cambria Math" w:cstheme="minorHAnsi"/>
                <w:color w:val="000000"/>
                <w:sz w:val="18"/>
                <w:szCs w:val="18"/>
                <w:lang w:val="en-US"/>
                <w:oMath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ATM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18"/>
                    <w:szCs w:val="18"/>
                    <w:lang w:val="en-GB"/>
                  </w:rPr>
                  <m:t> = </m:t>
                </m:r>
                <m:f>
                  <m:fPr>
                    <m:ctrl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1.33·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m:t>OM recent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18"/>
                        <w:szCs w:val="18"/>
                        <w:lang w:val="en-GB"/>
                      </w:rPr>
                      <m:t xml:space="preserve"> –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 xml:space="preserve"> 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m:t>OM post-bomb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  <w:lang w:val="en-GB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– 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ATM post-bomb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OM post-bomb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– 1.33 (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ATM recent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vertAlign w:val="superscript"/>
                            <w:lang w:val="en-GB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18"/>
                            <w:szCs w:val="18"/>
                            <w:lang w:val="en-GB"/>
                          </w:rPr>
                          <m:t>OM recent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/>
                        <w:sz w:val="18"/>
                        <w:szCs w:val="18"/>
                        <w:lang w:val="en-GB"/>
                      </w:rPr>
                      <m:t xml:space="preserve"> )</m:t>
                    </m:r>
                  </m:den>
                </m:f>
              </m:oMath>
            </m:oMathPara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A1417" w:rsidRPr="00697A67" w:rsidRDefault="00DA1417" w:rsidP="00BA147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Equation 7</w:t>
            </w:r>
          </w:p>
        </w:tc>
      </w:tr>
      <w:tr w:rsidR="00F93718" w:rsidRPr="0093710C" w:rsidTr="002A443C">
        <w:tc>
          <w:tcPr>
            <w:tcW w:w="138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93718" w:rsidRPr="00697A67" w:rsidRDefault="00F93718" w:rsidP="00B010A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end point (EP)</w:t>
            </w:r>
          </w:p>
        </w:tc>
        <w:tc>
          <w:tcPr>
            <w:tcW w:w="7162" w:type="dxa"/>
            <w:gridSpan w:val="5"/>
            <w:tcBorders>
              <w:top w:val="single" w:sz="4" w:space="0" w:color="000000" w:themeColor="text1"/>
            </w:tcBorders>
          </w:tcPr>
          <w:p w:rsidR="00F93718" w:rsidRPr="00C77F5F" w:rsidRDefault="00C5062F" w:rsidP="00F93718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Theme="minorHAnsi" w:hAnsiTheme="minorHAnsi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DIC-EP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ATM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ATM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ATM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OM</m:t>
                    </m:r>
                  </m:sub>
                </m:sSub>
              </m:oMath>
            </m:oMathPara>
          </w:p>
        </w:tc>
        <w:tc>
          <w:tcPr>
            <w:tcW w:w="949" w:type="dxa"/>
            <w:tcBorders>
              <w:top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F0E72"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F93718" w:rsidRPr="0093710C" w:rsidTr="002A443C">
        <w:tc>
          <w:tcPr>
            <w:tcW w:w="1380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93710C" w:rsidRDefault="00F93718" w:rsidP="00F9371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6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F93718" w:rsidRDefault="00C5062F" w:rsidP="008E6AB2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DIC-EP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0.187±0.01</m:t>
                        </m:r>
                      </m:e>
                    </m:d>
                    <m:r>
                      <w:rPr>
                        <w:rFonts w:ascii="Cambria Math" w:hAnsi="Cambria Math"/>
                        <w:color w:val="00000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14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DIC recent-EP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w:noBreakHyphen/>
                          <m:t>24.9 ± 0.6</m:t>
                        </m:r>
                      </m:e>
                    </m:d>
                  </m:e>
                  <m:sub/>
                </m:sSub>
                <m:r>
                  <w:rPr>
                    <w:rFonts w:ascii="Cambria Math" w:hAnsi="Cambria Math"/>
                    <w:color w:val="00000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ATM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ATM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ATM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14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OM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949" w:type="dxa"/>
            <w:tcBorders>
              <w:top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F0E72"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F93718" w:rsidRPr="0093710C" w:rsidTr="002A443C">
        <w:trPr>
          <w:trHeight w:val="763"/>
        </w:trPr>
        <w:tc>
          <w:tcPr>
            <w:tcW w:w="9491" w:type="dxa"/>
            <w:gridSpan w:val="7"/>
            <w:tcBorders>
              <w:top w:val="single" w:sz="4" w:space="0" w:color="000000" w:themeColor="text1"/>
            </w:tcBorders>
            <w:vAlign w:val="center"/>
          </w:tcPr>
          <w:p w:rsidR="00F93718" w:rsidRDefault="00F93718" w:rsidP="00F93718">
            <w:pPr>
              <w:pStyle w:val="ListParagraph"/>
              <w:keepNext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  <w:p w:rsidR="00F93718" w:rsidRPr="000E4EE8" w:rsidRDefault="00F93718" w:rsidP="00F93718">
            <w:pPr>
              <w:pStyle w:val="ListParagraph"/>
              <w:keepNext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C6983">
              <w:rPr>
                <w:rFonts w:asciiTheme="minorHAnsi" w:hAnsiTheme="minorHAnsi" w:cstheme="minorHAnsi"/>
                <w:b/>
                <w:color w:val="000000"/>
                <w:lang w:val="en-US"/>
              </w:rPr>
              <w:t>VALUES SET FOR THE MODEL</w:t>
            </w:r>
          </w:p>
        </w:tc>
      </w:tr>
      <w:tr w:rsidR="00F93718" w:rsidRPr="0093710C" w:rsidTr="002A443C"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Values</w:t>
            </w:r>
          </w:p>
        </w:tc>
        <w:tc>
          <w:tcPr>
            <w:tcW w:w="3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atmosphere (ATM)</w:t>
            </w:r>
          </w:p>
        </w:tc>
        <w:tc>
          <w:tcPr>
            <w:tcW w:w="3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organic matter (OM)</w:t>
            </w:r>
          </w:p>
        </w:tc>
      </w:tr>
      <w:tr w:rsidR="00F93718" w:rsidRPr="0093710C" w:rsidTr="002A443C"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a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14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recent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pMC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103 ± 0.3</w:t>
            </w:r>
          </w:p>
        </w:tc>
        <w:tc>
          <w:tcPr>
            <w:tcW w:w="13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measured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110</w:t>
            </w:r>
          </w:p>
        </w:tc>
        <w:tc>
          <w:tcPr>
            <w:tcW w:w="1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2927"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F93718" w:rsidRPr="0093710C" w:rsidTr="002A443C"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a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14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post</w:t>
            </w:r>
            <w:r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-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bomb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pMC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130.0 ± 0.5</w:t>
            </w:r>
          </w:p>
        </w:tc>
        <w:tc>
          <w:tcPr>
            <w:tcW w:w="13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measured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115</w:t>
            </w:r>
          </w:p>
        </w:tc>
        <w:tc>
          <w:tcPr>
            <w:tcW w:w="1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2927"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F93718" w:rsidRPr="0093710C" w:rsidTr="002A443C"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δ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13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 (‰)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922B7B" w:rsidP="00922B7B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-8.3</w:t>
            </w:r>
            <w:r w:rsidR="00F93718"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(0.8*)</w:t>
            </w:r>
          </w:p>
        </w:tc>
        <w:tc>
          <w:tcPr>
            <w:tcW w:w="13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approximated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-20.4 (-11.6*)</w:t>
            </w:r>
          </w:p>
        </w:tc>
        <w:tc>
          <w:tcPr>
            <w:tcW w:w="1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12927">
              <w:rPr>
                <w:rFonts w:asciiTheme="minorHAnsi" w:hAnsiTheme="minorHAnsi" w:cstheme="minorHAnsi"/>
                <w:color w:val="000000"/>
                <w:lang w:val="en-US"/>
              </w:rPr>
              <w:t>assumed</w:t>
            </w:r>
          </w:p>
        </w:tc>
      </w:tr>
      <w:tr w:rsidR="00F93718" w:rsidRPr="0093710C" w:rsidTr="002A443C">
        <w:trPr>
          <w:trHeight w:val="909"/>
        </w:trPr>
        <w:tc>
          <w:tcPr>
            <w:tcW w:w="9491" w:type="dxa"/>
            <w:gridSpan w:val="7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F93718" w:rsidRPr="000E4EE8" w:rsidRDefault="00F93718" w:rsidP="00F9371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  <w:p w:rsidR="00F93718" w:rsidRPr="000E4EE8" w:rsidRDefault="00F93718" w:rsidP="00F93718">
            <w:pPr>
              <w:keepNext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7C6983">
              <w:rPr>
                <w:rFonts w:asciiTheme="minorHAnsi" w:hAnsiTheme="minorHAnsi" w:cstheme="minorHAnsi"/>
                <w:b/>
                <w:color w:val="000000"/>
                <w:lang w:val="en-US"/>
              </w:rPr>
              <w:t>VALUES CALCULATED FROM THE MODEL</w:t>
            </w:r>
          </w:p>
        </w:tc>
      </w:tr>
      <w:tr w:rsidR="00F93718" w:rsidRPr="0093710C" w:rsidTr="002A443C">
        <w:tc>
          <w:tcPr>
            <w:tcW w:w="1380" w:type="dxa"/>
            <w:tcBorders>
              <w:top w:val="single" w:sz="4" w:space="0" w:color="000000"/>
              <w:bottom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Values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DIC start point (</w:t>
            </w:r>
            <w:r w:rsidRPr="00227068">
              <w:rPr>
                <w:rFonts w:asciiTheme="minorHAnsi" w:hAnsiTheme="minorHAnsi" w:cstheme="minorHAnsi"/>
                <w:b/>
                <w:color w:val="000000"/>
                <w:lang w:val="en-US"/>
              </w:rPr>
              <w:t>SP</w:t>
            </w: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)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</w:tcBorders>
          </w:tcPr>
          <w:p w:rsidR="00F93718" w:rsidRPr="00120BBE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DIC end point (</w:t>
            </w:r>
            <w:r w:rsidRPr="00227068">
              <w:rPr>
                <w:rFonts w:asciiTheme="minorHAnsi" w:hAnsiTheme="minorHAnsi" w:cstheme="minorHAnsi"/>
                <w:b/>
                <w:color w:val="000000"/>
                <w:lang w:val="en-US"/>
              </w:rPr>
              <w:t>EP</w:t>
            </w:r>
            <w:r w:rsidRPr="00120BBE">
              <w:rPr>
                <w:rFonts w:asciiTheme="minorHAnsi" w:hAnsiTheme="minorHAnsi" w:cstheme="minorHAnsi"/>
                <w:b/>
                <w:color w:val="000000"/>
                <w:lang w:val="en-US"/>
              </w:rPr>
              <w:t>)</w:t>
            </w:r>
          </w:p>
        </w:tc>
      </w:tr>
      <w:tr w:rsidR="00F93718" w:rsidRPr="0093710C" w:rsidTr="002A443C">
        <w:trPr>
          <w:trHeight w:val="178"/>
        </w:trPr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a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14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present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pMC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3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60.6</w:t>
            </w:r>
          </w:p>
        </w:tc>
        <w:tc>
          <w:tcPr>
            <w:tcW w:w="3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106.8</w:t>
            </w:r>
          </w:p>
        </w:tc>
      </w:tr>
      <w:tr w:rsidR="00F93718" w:rsidRPr="0093710C" w:rsidTr="002A443C"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a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14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post</w:t>
            </w:r>
            <w:r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-</w:t>
            </w:r>
            <w:r w:rsidRPr="00711208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bomb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</w:t>
            </w:r>
            <w:proofErr w:type="spellStart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pMC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)</w:t>
            </w:r>
          </w:p>
        </w:tc>
        <w:tc>
          <w:tcPr>
            <w:tcW w:w="3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60.6</w:t>
            </w:r>
          </w:p>
        </w:tc>
        <w:tc>
          <w:tcPr>
            <w:tcW w:w="3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121.9</w:t>
            </w:r>
          </w:p>
        </w:tc>
      </w:tr>
      <w:tr w:rsidR="00F93718" w:rsidRPr="0093710C" w:rsidTr="002A443C">
        <w:trPr>
          <w:trHeight w:val="282"/>
        </w:trPr>
        <w:tc>
          <w:tcPr>
            <w:tcW w:w="16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δ</w:t>
            </w:r>
            <w:r w:rsidRPr="00697A67">
              <w:rPr>
                <w:rFonts w:asciiTheme="minorHAnsi" w:hAnsiTheme="minorHAnsi" w:cstheme="minorHAnsi"/>
                <w:color w:val="000000"/>
                <w:vertAlign w:val="superscript"/>
                <w:lang w:val="en-US"/>
              </w:rPr>
              <w:t>13</w:t>
            </w: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C (‰)</w:t>
            </w:r>
          </w:p>
        </w:tc>
        <w:tc>
          <w:tcPr>
            <w:tcW w:w="3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-13.6 (-14.6*)</w:t>
            </w:r>
          </w:p>
        </w:tc>
        <w:tc>
          <w:tcPr>
            <w:tcW w:w="38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-4.9 (-5.9*)</w:t>
            </w:r>
          </w:p>
        </w:tc>
      </w:tr>
      <w:tr w:rsidR="00F93718" w:rsidRPr="0093710C" w:rsidTr="002A443C">
        <w:trPr>
          <w:trHeight w:val="278"/>
        </w:trPr>
        <w:tc>
          <w:tcPr>
            <w:tcW w:w="169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711208">
              <w:rPr>
                <w:rFonts w:asciiTheme="minorHAnsi" w:hAnsiTheme="minorHAnsi" w:cstheme="minorHAnsi"/>
                <w:i/>
                <w:color w:val="000000"/>
                <w:lang w:val="en-US"/>
              </w:rPr>
              <w:t>w</w:t>
            </w:r>
            <w:r w:rsidRPr="00697A67">
              <w:rPr>
                <w:rFonts w:asciiTheme="minorHAnsi" w:hAnsiTheme="minorHAnsi" w:cstheme="minorHAnsi"/>
                <w:color w:val="000000"/>
                <w:vertAlign w:val="subscript"/>
                <w:lang w:val="en-US"/>
              </w:rPr>
              <w:t>ATM</w:t>
            </w:r>
            <w:proofErr w:type="spellEnd"/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 xml:space="preserve"> (%)</w:t>
            </w:r>
          </w:p>
        </w:tc>
        <w:tc>
          <w:tcPr>
            <w:tcW w:w="779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F93718" w:rsidRPr="00697A67" w:rsidRDefault="00F93718" w:rsidP="00F93718">
            <w:pPr>
              <w:keepNext/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697A67">
              <w:rPr>
                <w:rFonts w:asciiTheme="minorHAnsi" w:hAnsiTheme="minorHAnsi" w:cstheme="minorHAnsi"/>
                <w:color w:val="000000"/>
                <w:lang w:val="en-US"/>
              </w:rPr>
              <w:t>47</w:t>
            </w:r>
          </w:p>
        </w:tc>
      </w:tr>
    </w:tbl>
    <w:p w:rsidR="00F32C8C" w:rsidRPr="00F35C0B" w:rsidRDefault="00DA1417" w:rsidP="00F35C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697A6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*value after correction for </w:t>
      </w:r>
      <w:r w:rsidRPr="00711208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δ</w:t>
      </w:r>
      <w:r w:rsidRPr="00697A67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-GB"/>
        </w:rPr>
        <w:t>13</w:t>
      </w:r>
      <w:r w:rsidRPr="00697A6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C fractionation, marked in </w:t>
      </w:r>
      <w:r w:rsidR="00227068" w:rsidRPr="00227068"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>Fig. 8</w:t>
      </w:r>
    </w:p>
    <w:sectPr w:rsidR="00F32C8C" w:rsidRPr="00F35C0B" w:rsidSect="00BA1476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2F" w:rsidRDefault="00C5062F">
      <w:pPr>
        <w:spacing w:after="0" w:line="240" w:lineRule="auto"/>
      </w:pPr>
      <w:r>
        <w:separator/>
      </w:r>
    </w:p>
  </w:endnote>
  <w:endnote w:type="continuationSeparator" w:id="0">
    <w:p w:rsidR="00C5062F" w:rsidRDefault="00C5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476" w:rsidRDefault="00BA14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971">
      <w:rPr>
        <w:noProof/>
      </w:rPr>
      <w:t>2</w:t>
    </w:r>
    <w:r>
      <w:rPr>
        <w:noProof/>
      </w:rPr>
      <w:fldChar w:fldCharType="end"/>
    </w:r>
  </w:p>
  <w:p w:rsidR="00BA1476" w:rsidRDefault="00BA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2F" w:rsidRDefault="00C5062F">
      <w:pPr>
        <w:spacing w:after="0" w:line="240" w:lineRule="auto"/>
      </w:pPr>
      <w:r>
        <w:separator/>
      </w:r>
    </w:p>
  </w:footnote>
  <w:footnote w:type="continuationSeparator" w:id="0">
    <w:p w:rsidR="00C5062F" w:rsidRDefault="00C5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17"/>
    <w:rsid w:val="000E4EE8"/>
    <w:rsid w:val="00156F00"/>
    <w:rsid w:val="00164704"/>
    <w:rsid w:val="00227068"/>
    <w:rsid w:val="002642EA"/>
    <w:rsid w:val="002A443C"/>
    <w:rsid w:val="003F09ED"/>
    <w:rsid w:val="0045798C"/>
    <w:rsid w:val="004727AD"/>
    <w:rsid w:val="00506DAE"/>
    <w:rsid w:val="00511687"/>
    <w:rsid w:val="00512FAA"/>
    <w:rsid w:val="00522795"/>
    <w:rsid w:val="00642F9D"/>
    <w:rsid w:val="006C6971"/>
    <w:rsid w:val="00711208"/>
    <w:rsid w:val="00737E69"/>
    <w:rsid w:val="0075018F"/>
    <w:rsid w:val="007C6983"/>
    <w:rsid w:val="007E75D1"/>
    <w:rsid w:val="00811ACC"/>
    <w:rsid w:val="00811DE7"/>
    <w:rsid w:val="00822100"/>
    <w:rsid w:val="00847411"/>
    <w:rsid w:val="00877C2B"/>
    <w:rsid w:val="008C727F"/>
    <w:rsid w:val="008E6AB2"/>
    <w:rsid w:val="00922B7B"/>
    <w:rsid w:val="009261FD"/>
    <w:rsid w:val="00981EB8"/>
    <w:rsid w:val="00A3300E"/>
    <w:rsid w:val="00AB6B9E"/>
    <w:rsid w:val="00B010AE"/>
    <w:rsid w:val="00B532ED"/>
    <w:rsid w:val="00B87C5C"/>
    <w:rsid w:val="00BA1476"/>
    <w:rsid w:val="00C5062F"/>
    <w:rsid w:val="00C51529"/>
    <w:rsid w:val="00D044B0"/>
    <w:rsid w:val="00D5703D"/>
    <w:rsid w:val="00DA1417"/>
    <w:rsid w:val="00DD061A"/>
    <w:rsid w:val="00E64DA9"/>
    <w:rsid w:val="00E67FB6"/>
    <w:rsid w:val="00ED3EAD"/>
    <w:rsid w:val="00F32C8C"/>
    <w:rsid w:val="00F355D9"/>
    <w:rsid w:val="00F35C0B"/>
    <w:rsid w:val="00F5514E"/>
    <w:rsid w:val="00F91EB8"/>
    <w:rsid w:val="00F93718"/>
    <w:rsid w:val="00FE2195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90A3"/>
  <w15:docId w15:val="{4EC4DC9F-3E3A-4E18-98EF-9C3D145D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17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3">
    <w:name w:val="heading 3"/>
    <w:basedOn w:val="Normal"/>
    <w:next w:val="Normal"/>
    <w:link w:val="Heading3Char"/>
    <w:unhideWhenUsed/>
    <w:qFormat/>
    <w:rsid w:val="00DA1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1417"/>
    <w:rPr>
      <w:rFonts w:asciiTheme="majorHAnsi" w:eastAsiaTheme="majorEastAsia" w:hAnsiTheme="majorHAnsi" w:cstheme="majorBidi"/>
      <w:b/>
      <w:bCs/>
      <w:color w:val="5B9BD5" w:themeColor="accent1"/>
      <w:lang w:val="hr-HR"/>
    </w:rPr>
  </w:style>
  <w:style w:type="table" w:styleId="TableSimple1">
    <w:name w:val="Table Simple 1"/>
    <w:basedOn w:val="TableNormal"/>
    <w:rsid w:val="00DA1417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A14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A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17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8"/>
    <w:rPr>
      <w:rFonts w:ascii="Segoe UI" w:eastAsia="Calibr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E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95"/>
    <w:rPr>
      <w:rFonts w:ascii="Calibri" w:eastAsia="Calibri" w:hAnsi="Calibri" w:cs="Times New Roman"/>
      <w:lang w:val="hr-HR"/>
    </w:rPr>
  </w:style>
  <w:style w:type="paragraph" w:styleId="Revision">
    <w:name w:val="Revision"/>
    <w:hidden/>
    <w:uiPriority w:val="99"/>
    <w:semiHidden/>
    <w:rsid w:val="000E4EE8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rsid w:val="00F32C8C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C5D9-7A5A-46E9-9604-C1447B7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5</cp:revision>
  <dcterms:created xsi:type="dcterms:W3CDTF">2020-05-19T08:42:00Z</dcterms:created>
  <dcterms:modified xsi:type="dcterms:W3CDTF">2020-05-25T10:04:00Z</dcterms:modified>
</cp:coreProperties>
</file>