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A7AF" w14:textId="77777777" w:rsidR="00297807" w:rsidRDefault="00297807" w:rsidP="00297807">
      <w:pPr>
        <w:spacing w:line="360" w:lineRule="auto"/>
        <w:jc w:val="both"/>
      </w:pPr>
      <w:bookmarkStart w:id="0" w:name="_GoBack"/>
      <w:bookmarkEnd w:id="0"/>
    </w:p>
    <w:p w14:paraId="6C4DBC2E" w14:textId="77777777" w:rsidR="00127ADE" w:rsidRDefault="00127ADE" w:rsidP="00297807">
      <w:pPr>
        <w:spacing w:line="360" w:lineRule="auto"/>
        <w:jc w:val="both"/>
      </w:pPr>
    </w:p>
    <w:p w14:paraId="647AB352" w14:textId="77777777" w:rsidR="00297807" w:rsidRDefault="00297807" w:rsidP="00297807">
      <w:pPr>
        <w:spacing w:line="360" w:lineRule="auto"/>
        <w:jc w:val="center"/>
        <w:rPr>
          <w:b/>
        </w:rPr>
      </w:pPr>
      <w:r>
        <w:rPr>
          <w:b/>
        </w:rPr>
        <w:t>PALAEONTOLOGY OF 9/13b WELL CORES</w:t>
      </w:r>
    </w:p>
    <w:p w14:paraId="01C166FD" w14:textId="77777777" w:rsidR="00297807" w:rsidRDefault="00297807" w:rsidP="00297807">
      <w:pPr>
        <w:spacing w:line="360" w:lineRule="auto"/>
        <w:jc w:val="both"/>
      </w:pPr>
    </w:p>
    <w:p w14:paraId="3B959AC1" w14:textId="4E0E99F3" w:rsidR="0089334E" w:rsidRPr="0089334E" w:rsidRDefault="0089334E" w:rsidP="0089334E">
      <w:pPr>
        <w:spacing w:line="360" w:lineRule="auto"/>
        <w:jc w:val="center"/>
        <w:rPr>
          <w:b/>
        </w:rPr>
      </w:pPr>
      <w:r w:rsidRPr="0089334E">
        <w:rPr>
          <w:b/>
        </w:rPr>
        <w:t>Ammonites</w:t>
      </w:r>
    </w:p>
    <w:p w14:paraId="7DE0C34F" w14:textId="77777777" w:rsidR="00297807" w:rsidRDefault="00297807" w:rsidP="0065728A">
      <w:pPr>
        <w:spacing w:line="360" w:lineRule="auto"/>
        <w:jc w:val="center"/>
        <w:rPr>
          <w:b/>
        </w:rPr>
      </w:pPr>
    </w:p>
    <w:p w14:paraId="57481114" w14:textId="02C40330" w:rsidR="000A4371" w:rsidRDefault="000A4371" w:rsidP="0065728A">
      <w:pPr>
        <w:spacing w:line="360" w:lineRule="auto"/>
        <w:jc w:val="center"/>
        <w:rPr>
          <w:b/>
        </w:rPr>
      </w:pPr>
      <w:r>
        <w:rPr>
          <w:b/>
        </w:rPr>
        <w:t>Measurements</w:t>
      </w:r>
    </w:p>
    <w:p w14:paraId="02AA2558" w14:textId="77777777" w:rsidR="000A4371" w:rsidRDefault="000A4371" w:rsidP="0065728A">
      <w:pPr>
        <w:spacing w:line="360" w:lineRule="auto"/>
        <w:jc w:val="both"/>
      </w:pPr>
    </w:p>
    <w:p w14:paraId="48F31ACE" w14:textId="19885217" w:rsidR="0065728A" w:rsidRDefault="0065728A" w:rsidP="0065728A">
      <w:pPr>
        <w:spacing w:line="360" w:lineRule="auto"/>
        <w:jc w:val="both"/>
      </w:pPr>
      <w:r>
        <w:t>All specimens are severely crushed due to compaction of the mudstones,</w:t>
      </w:r>
      <w:r w:rsidR="000A4371">
        <w:t xml:space="preserve"> so that detailed measurements </w:t>
      </w:r>
      <w:r>
        <w:t>are sometimes subject to errors caused by distortion.</w:t>
      </w:r>
    </w:p>
    <w:p w14:paraId="31583085" w14:textId="77777777" w:rsidR="00132993" w:rsidRDefault="00132993" w:rsidP="00132993">
      <w:pPr>
        <w:spacing w:line="360" w:lineRule="auto"/>
        <w:jc w:val="both"/>
      </w:pPr>
      <w:r>
        <w:t>Where specimens are incomplete, especially where cut by the edge of the core, measurements have been estimated, indicated by ’E’. Measurements given are:</w:t>
      </w:r>
    </w:p>
    <w:p w14:paraId="1F4A366F" w14:textId="77777777" w:rsidR="00132993" w:rsidRDefault="00132993" w:rsidP="00132993">
      <w:pPr>
        <w:spacing w:line="360" w:lineRule="auto"/>
        <w:jc w:val="both"/>
      </w:pPr>
      <w:r>
        <w:t xml:space="preserve"> D – diameter of the shell, if possible at different growth stages;</w:t>
      </w:r>
    </w:p>
    <w:p w14:paraId="7D170B2D" w14:textId="77777777" w:rsidR="00132993" w:rsidRDefault="00132993" w:rsidP="00132993">
      <w:pPr>
        <w:spacing w:line="360" w:lineRule="auto"/>
        <w:jc w:val="both"/>
      </w:pPr>
      <w:proofErr w:type="spellStart"/>
      <w:r>
        <w:t>Wh</w:t>
      </w:r>
      <w:proofErr w:type="spellEnd"/>
      <w:r>
        <w:t xml:space="preserve"> – whorl height, also expressed as percentage of diameter;</w:t>
      </w:r>
    </w:p>
    <w:p w14:paraId="7814A8CB" w14:textId="77777777" w:rsidR="00132993" w:rsidRDefault="00132993" w:rsidP="00132993">
      <w:pPr>
        <w:spacing w:line="360" w:lineRule="auto"/>
        <w:jc w:val="both"/>
      </w:pPr>
      <w:proofErr w:type="spellStart"/>
      <w:r>
        <w:t>Ud</w:t>
      </w:r>
      <w:proofErr w:type="spellEnd"/>
      <w:r>
        <w:t xml:space="preserve"> – umbilical diameter, also expressed as percentage of diameter;</w:t>
      </w:r>
    </w:p>
    <w:p w14:paraId="4B9C5FDE" w14:textId="1FBAF128" w:rsidR="00132993" w:rsidRDefault="00132993" w:rsidP="00132993">
      <w:pPr>
        <w:spacing w:line="360" w:lineRule="auto"/>
        <w:jc w:val="both"/>
      </w:pPr>
      <w:proofErr w:type="spellStart"/>
      <w:r>
        <w:t>pRn</w:t>
      </w:r>
      <w:proofErr w:type="spellEnd"/>
      <w:r>
        <w:t xml:space="preserve"> – number of primary rib</w:t>
      </w:r>
      <w:r w:rsidR="00011472">
        <w:t>s</w:t>
      </w:r>
      <w:r>
        <w:t xml:space="preserve"> per half whorl or quarter whorl;</w:t>
      </w:r>
    </w:p>
    <w:p w14:paraId="4916A5AF" w14:textId="61C259AE" w:rsidR="00132993" w:rsidRDefault="00132993" w:rsidP="00132993">
      <w:pPr>
        <w:spacing w:line="360" w:lineRule="auto"/>
        <w:jc w:val="both"/>
      </w:pPr>
      <w:proofErr w:type="spellStart"/>
      <w:r>
        <w:t>sRn</w:t>
      </w:r>
      <w:proofErr w:type="spellEnd"/>
      <w:r>
        <w:t xml:space="preserve"> – number of secondary ribs per half or quarter whorl.</w:t>
      </w:r>
    </w:p>
    <w:p w14:paraId="04DF02D8" w14:textId="0F397805" w:rsidR="00132993" w:rsidRDefault="00132993" w:rsidP="00132993">
      <w:pPr>
        <w:spacing w:line="360" w:lineRule="auto"/>
        <w:jc w:val="both"/>
      </w:pPr>
      <w:r>
        <w:t xml:space="preserve">Parameters such as whorl thickness cannot be measured, with the exception of one part of the </w:t>
      </w:r>
      <w:proofErr w:type="spellStart"/>
      <w:r w:rsidRPr="00F23145">
        <w:rPr>
          <w:i/>
        </w:rPr>
        <w:t>Arctocephalites</w:t>
      </w:r>
      <w:proofErr w:type="spellEnd"/>
      <w:r w:rsidR="002F1483">
        <w:rPr>
          <w:i/>
        </w:rPr>
        <w:t xml:space="preserve"> </w:t>
      </w:r>
      <w:r w:rsidR="002F1483">
        <w:t>cf.</w:t>
      </w:r>
      <w:r w:rsidRPr="00F23145">
        <w:rPr>
          <w:i/>
        </w:rPr>
        <w:t xml:space="preserve"> </w:t>
      </w:r>
      <w:proofErr w:type="spellStart"/>
      <w:r w:rsidR="002F1483">
        <w:rPr>
          <w:i/>
        </w:rPr>
        <w:t>arcticus</w:t>
      </w:r>
      <w:proofErr w:type="spellEnd"/>
      <w:r w:rsidR="002F1483">
        <w:rPr>
          <w:i/>
        </w:rPr>
        <w:t xml:space="preserve"> </w:t>
      </w:r>
      <w:r w:rsidR="002F1483">
        <w:t>M</w:t>
      </w:r>
      <w:r>
        <w:t xml:space="preserve"> specimen from core 1 surface B2 for which a compaction factor of 0.8 for burial depths of 3.5 km, based on compaction curves by Baldwin &amp; Butler (1985), has been used (see below).</w:t>
      </w:r>
    </w:p>
    <w:p w14:paraId="69CAB158" w14:textId="77777777" w:rsidR="006A1F6E" w:rsidRDefault="006A1F6E" w:rsidP="00132993">
      <w:pPr>
        <w:spacing w:line="360" w:lineRule="auto"/>
        <w:jc w:val="both"/>
      </w:pPr>
    </w:p>
    <w:p w14:paraId="6B5E3D76" w14:textId="77777777" w:rsidR="0089334E" w:rsidRDefault="0089334E" w:rsidP="00132993">
      <w:pPr>
        <w:spacing w:line="360" w:lineRule="auto"/>
        <w:jc w:val="both"/>
      </w:pPr>
    </w:p>
    <w:p w14:paraId="0ED5C627" w14:textId="77777777" w:rsidR="0089334E" w:rsidRDefault="0089334E" w:rsidP="0089334E">
      <w:pPr>
        <w:spacing w:line="360" w:lineRule="auto"/>
        <w:jc w:val="both"/>
        <w:rPr>
          <w:b/>
        </w:rPr>
      </w:pPr>
      <w:r>
        <w:rPr>
          <w:b/>
        </w:rPr>
        <w:t xml:space="preserve">Order </w:t>
      </w:r>
      <w:proofErr w:type="spellStart"/>
      <w:r>
        <w:rPr>
          <w:b/>
        </w:rPr>
        <w:t>Ammonitidae</w:t>
      </w:r>
      <w:proofErr w:type="spellEnd"/>
    </w:p>
    <w:p w14:paraId="3A1F72FA" w14:textId="77777777" w:rsidR="0089334E" w:rsidRDefault="0089334E" w:rsidP="0089334E">
      <w:pPr>
        <w:spacing w:line="360" w:lineRule="auto"/>
        <w:jc w:val="both"/>
        <w:rPr>
          <w:b/>
        </w:rPr>
      </w:pPr>
      <w:r>
        <w:rPr>
          <w:b/>
        </w:rPr>
        <w:t xml:space="preserve">Suborder </w:t>
      </w:r>
      <w:proofErr w:type="spellStart"/>
      <w:r>
        <w:rPr>
          <w:b/>
        </w:rPr>
        <w:t>Ammonitina</w:t>
      </w:r>
      <w:proofErr w:type="spellEnd"/>
    </w:p>
    <w:p w14:paraId="638AAC1F" w14:textId="77777777" w:rsidR="0089334E" w:rsidRDefault="0089334E" w:rsidP="0089334E">
      <w:pPr>
        <w:spacing w:line="360" w:lineRule="auto"/>
        <w:jc w:val="both"/>
        <w:rPr>
          <w:b/>
        </w:rPr>
      </w:pPr>
      <w:r>
        <w:rPr>
          <w:b/>
        </w:rPr>
        <w:t xml:space="preserve">Superfamily </w:t>
      </w:r>
      <w:proofErr w:type="spellStart"/>
      <w:r>
        <w:rPr>
          <w:b/>
        </w:rPr>
        <w:t>Stephanoceratoidea</w:t>
      </w:r>
      <w:proofErr w:type="spellEnd"/>
      <w:r>
        <w:rPr>
          <w:b/>
        </w:rPr>
        <w:t xml:space="preserve"> Neumayr 1875</w:t>
      </w:r>
    </w:p>
    <w:p w14:paraId="59FA1028" w14:textId="77777777" w:rsidR="0089334E" w:rsidRDefault="0089334E" w:rsidP="0089334E">
      <w:pPr>
        <w:spacing w:line="360" w:lineRule="auto"/>
        <w:jc w:val="both"/>
        <w:rPr>
          <w:b/>
        </w:rPr>
      </w:pPr>
      <w:r>
        <w:rPr>
          <w:b/>
        </w:rPr>
        <w:t xml:space="preserve">Family </w:t>
      </w:r>
      <w:proofErr w:type="spellStart"/>
      <w:r>
        <w:rPr>
          <w:b/>
        </w:rPr>
        <w:t>Cardioceratidae</w:t>
      </w:r>
      <w:proofErr w:type="spellEnd"/>
      <w:r>
        <w:rPr>
          <w:b/>
        </w:rPr>
        <w:t xml:space="preserve"> </w:t>
      </w:r>
      <w:proofErr w:type="spellStart"/>
      <w:r>
        <w:rPr>
          <w:b/>
        </w:rPr>
        <w:t>Siemiradzki</w:t>
      </w:r>
      <w:proofErr w:type="spellEnd"/>
      <w:r>
        <w:rPr>
          <w:b/>
        </w:rPr>
        <w:t xml:space="preserve"> 1891</w:t>
      </w:r>
    </w:p>
    <w:p w14:paraId="694AA1C6" w14:textId="77777777" w:rsidR="0089334E" w:rsidRDefault="0089334E" w:rsidP="0089334E">
      <w:pPr>
        <w:spacing w:line="360" w:lineRule="auto"/>
        <w:jc w:val="both"/>
        <w:rPr>
          <w:b/>
        </w:rPr>
      </w:pPr>
      <w:r>
        <w:rPr>
          <w:b/>
        </w:rPr>
        <w:t xml:space="preserve">Subfamily </w:t>
      </w:r>
      <w:proofErr w:type="spellStart"/>
      <w:r>
        <w:rPr>
          <w:b/>
        </w:rPr>
        <w:t>Arctocephalitinae</w:t>
      </w:r>
      <w:proofErr w:type="spellEnd"/>
      <w:r>
        <w:rPr>
          <w:b/>
        </w:rPr>
        <w:t xml:space="preserve"> </w:t>
      </w:r>
      <w:proofErr w:type="spellStart"/>
      <w:r>
        <w:rPr>
          <w:b/>
        </w:rPr>
        <w:t>Meledina</w:t>
      </w:r>
      <w:proofErr w:type="spellEnd"/>
      <w:r>
        <w:rPr>
          <w:b/>
        </w:rPr>
        <w:t xml:space="preserve"> 1968</w:t>
      </w:r>
    </w:p>
    <w:p w14:paraId="6F2D2190" w14:textId="77777777" w:rsidR="0089334E" w:rsidRPr="00873A82" w:rsidRDefault="0089334E" w:rsidP="0089334E">
      <w:pPr>
        <w:spacing w:line="360" w:lineRule="auto"/>
        <w:jc w:val="both"/>
        <w:rPr>
          <w:b/>
        </w:rPr>
      </w:pPr>
      <w:r>
        <w:rPr>
          <w:b/>
        </w:rPr>
        <w:t xml:space="preserve">Genus </w:t>
      </w:r>
      <w:proofErr w:type="spellStart"/>
      <w:r w:rsidRPr="00301129">
        <w:rPr>
          <w:b/>
          <w:i/>
        </w:rPr>
        <w:t>Arctocephalites</w:t>
      </w:r>
      <w:proofErr w:type="spellEnd"/>
      <w:r>
        <w:rPr>
          <w:b/>
        </w:rPr>
        <w:t xml:space="preserve"> </w:t>
      </w:r>
      <w:proofErr w:type="spellStart"/>
      <w:r>
        <w:rPr>
          <w:b/>
        </w:rPr>
        <w:t>Spath</w:t>
      </w:r>
      <w:proofErr w:type="spellEnd"/>
      <w:r>
        <w:rPr>
          <w:b/>
        </w:rPr>
        <w:t xml:space="preserve"> 1928</w:t>
      </w:r>
    </w:p>
    <w:p w14:paraId="316D7C16" w14:textId="77777777" w:rsidR="0089334E" w:rsidRPr="00773F27" w:rsidRDefault="0089334E" w:rsidP="0089334E">
      <w:pPr>
        <w:spacing w:line="360" w:lineRule="auto"/>
        <w:jc w:val="both"/>
        <w:rPr>
          <w:b/>
        </w:rPr>
      </w:pPr>
    </w:p>
    <w:p w14:paraId="00134657" w14:textId="4A3B41D6" w:rsidR="00D340B7" w:rsidRDefault="00D340B7" w:rsidP="00D340B7">
      <w:pPr>
        <w:spacing w:line="360" w:lineRule="auto"/>
        <w:jc w:val="both"/>
        <w:rPr>
          <w:b/>
        </w:rPr>
      </w:pPr>
      <w:proofErr w:type="spellStart"/>
      <w:r w:rsidRPr="00773F27">
        <w:rPr>
          <w:b/>
          <w:i/>
        </w:rPr>
        <w:t>Arctocephalites</w:t>
      </w:r>
      <w:proofErr w:type="spellEnd"/>
      <w:r w:rsidRPr="00773F27">
        <w:rPr>
          <w:b/>
          <w:i/>
        </w:rPr>
        <w:t xml:space="preserve"> </w:t>
      </w:r>
      <w:r w:rsidR="00AB4F83">
        <w:rPr>
          <w:b/>
        </w:rPr>
        <w:t xml:space="preserve">cf. </w:t>
      </w:r>
      <w:proofErr w:type="spellStart"/>
      <w:r w:rsidRPr="00773F27">
        <w:rPr>
          <w:b/>
          <w:i/>
        </w:rPr>
        <w:t>arcticus</w:t>
      </w:r>
      <w:proofErr w:type="spellEnd"/>
      <w:r w:rsidRPr="00773F27">
        <w:rPr>
          <w:b/>
        </w:rPr>
        <w:t xml:space="preserve"> (Newton 1897)</w:t>
      </w:r>
    </w:p>
    <w:p w14:paraId="7E7E1B45" w14:textId="77777777" w:rsidR="00D340B7" w:rsidRPr="00A32C17" w:rsidRDefault="00D340B7" w:rsidP="00D340B7">
      <w:pPr>
        <w:spacing w:line="360" w:lineRule="auto"/>
        <w:jc w:val="both"/>
      </w:pPr>
      <w:r w:rsidRPr="00A32C17">
        <w:lastRenderedPageBreak/>
        <w:t xml:space="preserve">1985 </w:t>
      </w:r>
      <w:proofErr w:type="spellStart"/>
      <w:r w:rsidRPr="00A32C17">
        <w:t>A</w:t>
      </w:r>
      <w:r>
        <w:t>rctocephalites</w:t>
      </w:r>
      <w:proofErr w:type="spellEnd"/>
      <w:r>
        <w:t xml:space="preserve"> </w:t>
      </w:r>
      <w:proofErr w:type="spellStart"/>
      <w:r>
        <w:t>arcticus</w:t>
      </w:r>
      <w:proofErr w:type="spellEnd"/>
      <w:r>
        <w:t xml:space="preserve"> </w:t>
      </w:r>
      <w:proofErr w:type="spellStart"/>
      <w:r>
        <w:t>Callomon</w:t>
      </w:r>
      <w:proofErr w:type="spellEnd"/>
      <w:r>
        <w:t>, p.65, text-fig.</w:t>
      </w:r>
      <w:r w:rsidRPr="00A32C17">
        <w:t xml:space="preserve"> </w:t>
      </w:r>
      <w:r>
        <w:t xml:space="preserve">8, E + e and F + f </w:t>
      </w:r>
    </w:p>
    <w:p w14:paraId="46E91197" w14:textId="77777777" w:rsidR="00D340B7" w:rsidRDefault="00D340B7" w:rsidP="00D340B7">
      <w:pPr>
        <w:spacing w:line="360" w:lineRule="auto"/>
        <w:jc w:val="both"/>
      </w:pPr>
      <w:r w:rsidRPr="00773F27">
        <w:t xml:space="preserve">According to </w:t>
      </w:r>
      <w:proofErr w:type="spellStart"/>
      <w:r w:rsidRPr="00773F27">
        <w:t>Callomon</w:t>
      </w:r>
      <w:proofErr w:type="spellEnd"/>
      <w:r>
        <w:t xml:space="preserve"> (1985, p. 63) the first appearance of the dimorphic </w:t>
      </w:r>
      <w:proofErr w:type="spellStart"/>
      <w:r>
        <w:t>morphogenus</w:t>
      </w:r>
      <w:proofErr w:type="spellEnd"/>
      <w:r>
        <w:t xml:space="preserve"> </w:t>
      </w:r>
      <w:proofErr w:type="spellStart"/>
      <w:r w:rsidRPr="00F3231A">
        <w:rPr>
          <w:i/>
        </w:rPr>
        <w:t>Arctocephalites</w:t>
      </w:r>
      <w:proofErr w:type="spellEnd"/>
      <w:r>
        <w:t xml:space="preserve"> defines the beginning of the </w:t>
      </w:r>
      <w:proofErr w:type="spellStart"/>
      <w:r>
        <w:t>Arcticus</w:t>
      </w:r>
      <w:proofErr w:type="spellEnd"/>
      <w:r>
        <w:t xml:space="preserve"> Zone in eastern Greenland. The </w:t>
      </w:r>
      <w:proofErr w:type="spellStart"/>
      <w:r>
        <w:t>microconchs</w:t>
      </w:r>
      <w:proofErr w:type="spellEnd"/>
      <w:r>
        <w:t xml:space="preserve">, indicated by lower case “m”, referred to the morphospecies </w:t>
      </w:r>
      <w:r w:rsidRPr="00F3231A">
        <w:rPr>
          <w:i/>
        </w:rPr>
        <w:t xml:space="preserve">A. </w:t>
      </w:r>
      <w:proofErr w:type="spellStart"/>
      <w:r w:rsidRPr="00F3231A">
        <w:rPr>
          <w:i/>
        </w:rPr>
        <w:t>arcticus</w:t>
      </w:r>
      <w:proofErr w:type="spellEnd"/>
      <w:r w:rsidRPr="00F3231A">
        <w:rPr>
          <w:i/>
        </w:rPr>
        <w:t xml:space="preserve"> </w:t>
      </w:r>
      <w:r>
        <w:t xml:space="preserve">(Newton), show little variation but the </w:t>
      </w:r>
      <w:proofErr w:type="spellStart"/>
      <w:r>
        <w:t>macroconchs</w:t>
      </w:r>
      <w:proofErr w:type="spellEnd"/>
      <w:r>
        <w:t xml:space="preserve"> {“M”) show a wide range of variation, especially in relative whorl width, from very broad as in </w:t>
      </w:r>
      <w:r w:rsidRPr="005C5D96">
        <w:rPr>
          <w:i/>
        </w:rPr>
        <w:t xml:space="preserve">A. </w:t>
      </w:r>
      <w:proofErr w:type="spellStart"/>
      <w:r w:rsidRPr="005C5D96">
        <w:rPr>
          <w:i/>
        </w:rPr>
        <w:t>sphaericus</w:t>
      </w:r>
      <w:proofErr w:type="spellEnd"/>
      <w:r>
        <w:t xml:space="preserve"> (</w:t>
      </w:r>
      <w:proofErr w:type="spellStart"/>
      <w:r>
        <w:t>Spath</w:t>
      </w:r>
      <w:proofErr w:type="spellEnd"/>
      <w:r>
        <w:t xml:space="preserve">) to almost </w:t>
      </w:r>
      <w:proofErr w:type="spellStart"/>
      <w:r>
        <w:t>suboxyconic</w:t>
      </w:r>
      <w:proofErr w:type="spellEnd"/>
      <w:r>
        <w:t xml:space="preserve"> in </w:t>
      </w:r>
      <w:r w:rsidRPr="005C5D96">
        <w:rPr>
          <w:i/>
        </w:rPr>
        <w:t>A. elegans</w:t>
      </w:r>
      <w:r>
        <w:t xml:space="preserve"> </w:t>
      </w:r>
      <w:proofErr w:type="spellStart"/>
      <w:r>
        <w:t>Spath</w:t>
      </w:r>
      <w:proofErr w:type="spellEnd"/>
      <w:r>
        <w:t xml:space="preserve">. </w:t>
      </w:r>
    </w:p>
    <w:p w14:paraId="7654A824" w14:textId="77777777" w:rsidR="00D340B7" w:rsidRDefault="00D340B7" w:rsidP="00D340B7">
      <w:pPr>
        <w:spacing w:line="360" w:lineRule="auto"/>
        <w:jc w:val="both"/>
      </w:pPr>
    </w:p>
    <w:p w14:paraId="28C36890" w14:textId="77777777" w:rsidR="00D340B7" w:rsidRPr="00773F27" w:rsidRDefault="00D340B7" w:rsidP="00D340B7">
      <w:pPr>
        <w:spacing w:line="360" w:lineRule="auto"/>
        <w:jc w:val="both"/>
      </w:pPr>
      <w:r>
        <w:t>To simplify comparisons with other published information, in this paper the dimorphs are described separately.</w:t>
      </w:r>
    </w:p>
    <w:p w14:paraId="51002D46" w14:textId="77777777" w:rsidR="0089334E" w:rsidRDefault="0089334E" w:rsidP="00132993">
      <w:pPr>
        <w:spacing w:line="360" w:lineRule="auto"/>
        <w:jc w:val="both"/>
      </w:pPr>
    </w:p>
    <w:p w14:paraId="1DB9E55D" w14:textId="5028AC6E" w:rsidR="006A1F6E" w:rsidRPr="006B0AFA" w:rsidRDefault="006A1F6E" w:rsidP="006A1F6E">
      <w:pPr>
        <w:spacing w:line="360" w:lineRule="auto"/>
        <w:jc w:val="both"/>
        <w:rPr>
          <w:b/>
        </w:rPr>
      </w:pPr>
      <w:proofErr w:type="spellStart"/>
      <w:r w:rsidRPr="00301129">
        <w:rPr>
          <w:b/>
          <w:i/>
        </w:rPr>
        <w:t>Arctocephalites</w:t>
      </w:r>
      <w:proofErr w:type="spellEnd"/>
      <w:r w:rsidR="009F18DB">
        <w:rPr>
          <w:b/>
        </w:rPr>
        <w:t xml:space="preserve"> cf. </w:t>
      </w:r>
      <w:proofErr w:type="spellStart"/>
      <w:proofErr w:type="gramStart"/>
      <w:r w:rsidRPr="00301129">
        <w:rPr>
          <w:b/>
          <w:i/>
        </w:rPr>
        <w:t>arcticus</w:t>
      </w:r>
      <w:proofErr w:type="spellEnd"/>
      <w:r w:rsidRPr="00301129">
        <w:rPr>
          <w:b/>
        </w:rPr>
        <w:t xml:space="preserve">  (</w:t>
      </w:r>
      <w:proofErr w:type="gramEnd"/>
      <w:r w:rsidRPr="00301129">
        <w:rPr>
          <w:b/>
        </w:rPr>
        <w:t>Newton</w:t>
      </w:r>
      <w:r>
        <w:rPr>
          <w:b/>
        </w:rPr>
        <w:t xml:space="preserve"> 1897</w:t>
      </w:r>
      <w:r w:rsidRPr="00301129">
        <w:rPr>
          <w:b/>
        </w:rPr>
        <w:t xml:space="preserve">) </w:t>
      </w:r>
      <w:proofErr w:type="spellStart"/>
      <w:r w:rsidRPr="00301129">
        <w:rPr>
          <w:b/>
        </w:rPr>
        <w:t>Macroconch</w:t>
      </w:r>
      <w:proofErr w:type="spellEnd"/>
    </w:p>
    <w:p w14:paraId="7FA0D322" w14:textId="6CC92038" w:rsidR="006A1F6E" w:rsidRDefault="006A1F6E" w:rsidP="00011472">
      <w:pPr>
        <w:spacing w:line="360" w:lineRule="auto"/>
        <w:jc w:val="center"/>
      </w:pPr>
      <w:r>
        <w:t>Figs.</w:t>
      </w:r>
      <w:r>
        <w:tab/>
      </w:r>
      <w:r w:rsidR="002F1483">
        <w:t xml:space="preserve">1, a-b (upper); Fig, </w:t>
      </w:r>
      <w:r w:rsidR="00011472">
        <w:t>6</w:t>
      </w:r>
      <w:r w:rsidR="002F1483">
        <w:t xml:space="preserve">, 1, a-b, 2 a-b; Fig. </w:t>
      </w:r>
      <w:r w:rsidR="00011472">
        <w:t>8</w:t>
      </w:r>
      <w:r w:rsidR="002F1483">
        <w:t>, 2</w:t>
      </w:r>
    </w:p>
    <w:p w14:paraId="04C259E8" w14:textId="77777777" w:rsidR="006A1F6E" w:rsidRDefault="006A1F6E" w:rsidP="006A1F6E">
      <w:pPr>
        <w:spacing w:line="360" w:lineRule="auto"/>
        <w:jc w:val="both"/>
        <w:rPr>
          <w:b/>
          <w:i/>
        </w:rPr>
      </w:pPr>
    </w:p>
    <w:p w14:paraId="2EFFCF61" w14:textId="33F5EDFD" w:rsidR="006A1F6E" w:rsidRDefault="006A1F6E" w:rsidP="006A1F6E">
      <w:pPr>
        <w:spacing w:line="360" w:lineRule="auto"/>
        <w:jc w:val="both"/>
      </w:pPr>
      <w:r w:rsidRPr="002F5570">
        <w:rPr>
          <w:b/>
          <w:i/>
        </w:rPr>
        <w:t>Material:</w:t>
      </w:r>
      <w:r>
        <w:t xml:space="preserve"> Two complete specimens: Core 1, surfaces B1 - B2 [Fig</w:t>
      </w:r>
      <w:r w:rsidR="00B61492">
        <w:t>.</w:t>
      </w:r>
      <w:r>
        <w:t xml:space="preserve"> </w:t>
      </w:r>
      <w:r w:rsidR="002F1483">
        <w:t>1,</w:t>
      </w:r>
      <w:r w:rsidR="00B61492">
        <w:t xml:space="preserve"> a-b upper, Fig. </w:t>
      </w:r>
      <w:r w:rsidR="002F1483">
        <w:t xml:space="preserve"> </w:t>
      </w:r>
      <w:r w:rsidR="00011472">
        <w:t>6</w:t>
      </w:r>
      <w:r w:rsidR="00B61492">
        <w:t>, 2 a-b]</w:t>
      </w:r>
      <w:r>
        <w:t xml:space="preserve">; Core 1, surfaces F1 – F2 [Figs. </w:t>
      </w:r>
      <w:r w:rsidR="00011472">
        <w:t>6</w:t>
      </w:r>
      <w:r w:rsidR="00B61492">
        <w:t>, 1 a-b</w:t>
      </w:r>
      <w:r>
        <w:t>]; at least four fragments: core 1, surface C; core 1, surfaces</w:t>
      </w:r>
      <w:r w:rsidR="002F1483">
        <w:t xml:space="preserve"> E1-2; core 2, surface A [Fig. </w:t>
      </w:r>
      <w:r w:rsidR="00011472">
        <w:t>8</w:t>
      </w:r>
      <w:r w:rsidR="00B61492">
        <w:t>, 2</w:t>
      </w:r>
      <w:r>
        <w:t>]; core 2, surface C (i) (one fragment)</w:t>
      </w:r>
      <w:r w:rsidR="00B61492">
        <w:t>; 9/13b-19 one fragmented specimen.</w:t>
      </w:r>
    </w:p>
    <w:p w14:paraId="26C39BA0" w14:textId="77777777" w:rsidR="006A1F6E" w:rsidRDefault="006A1F6E" w:rsidP="006A1F6E">
      <w:pPr>
        <w:spacing w:line="360" w:lineRule="auto"/>
        <w:jc w:val="both"/>
        <w:rPr>
          <w:b/>
          <w:i/>
        </w:rPr>
      </w:pPr>
    </w:p>
    <w:p w14:paraId="3936055E" w14:textId="5C4F0C54" w:rsidR="006A1F6E" w:rsidRPr="002E0C3B" w:rsidRDefault="00AC3552" w:rsidP="006A1F6E">
      <w:pPr>
        <w:spacing w:line="360" w:lineRule="auto"/>
        <w:jc w:val="both"/>
        <w:rPr>
          <w:b/>
          <w:i/>
        </w:rPr>
      </w:pPr>
      <w:proofErr w:type="gramStart"/>
      <w:r>
        <w:rPr>
          <w:b/>
          <w:i/>
        </w:rPr>
        <w:t>Measurements:</w:t>
      </w:r>
      <w:r w:rsidR="006A1F6E" w:rsidRPr="002E0C3B">
        <w:rPr>
          <w:b/>
          <w:i/>
        </w:rPr>
        <w:t>:</w:t>
      </w:r>
      <w:proofErr w:type="gramEnd"/>
    </w:p>
    <w:p w14:paraId="6878C27C" w14:textId="1EADB5E7" w:rsidR="006A1F6E" w:rsidRDefault="006A1F6E" w:rsidP="006A1F6E">
      <w:pPr>
        <w:spacing w:line="360" w:lineRule="auto"/>
        <w:jc w:val="both"/>
      </w:pPr>
      <w:r>
        <w:t xml:space="preserve">Core 1, B1-B2: </w:t>
      </w:r>
      <w:r w:rsidR="004673A4">
        <w:t>GSM132436b / GSM132437a</w:t>
      </w:r>
    </w:p>
    <w:p w14:paraId="7BC9F8FE" w14:textId="780D8448" w:rsidR="006A1F6E" w:rsidRPr="002F1483" w:rsidRDefault="00B61492" w:rsidP="006A1F6E">
      <w:pPr>
        <w:spacing w:line="360" w:lineRule="auto"/>
        <w:ind w:firstLine="720"/>
        <w:jc w:val="both"/>
      </w:pPr>
      <w:r>
        <w:t>(i)</w:t>
      </w:r>
      <w:r w:rsidR="006A1F6E">
        <w:tab/>
        <w:t>D</w:t>
      </w:r>
      <w:r w:rsidR="006A1F6E">
        <w:tab/>
      </w:r>
      <w:proofErr w:type="spellStart"/>
      <w:r w:rsidR="006A1F6E">
        <w:t>Wh</w:t>
      </w:r>
      <w:proofErr w:type="spellEnd"/>
      <w:r w:rsidR="006A1F6E">
        <w:t xml:space="preserve"> </w:t>
      </w:r>
      <w:r w:rsidR="006A1F6E">
        <w:tab/>
        <w:t xml:space="preserve">% </w:t>
      </w:r>
      <w:r w:rsidR="006A1F6E">
        <w:tab/>
      </w:r>
      <w:r w:rsidR="009F18DB">
        <w:tab/>
      </w:r>
      <w:proofErr w:type="spellStart"/>
      <w:r w:rsidR="006A1F6E">
        <w:t>Ud</w:t>
      </w:r>
      <w:proofErr w:type="spellEnd"/>
      <w:r w:rsidR="006A1F6E">
        <w:tab/>
        <w:t xml:space="preserve">% </w:t>
      </w:r>
      <w:r w:rsidR="006A1F6E">
        <w:tab/>
      </w:r>
      <w:proofErr w:type="spellStart"/>
      <w:r w:rsidR="006A1F6E">
        <w:t>pRn</w:t>
      </w:r>
      <w:proofErr w:type="spellEnd"/>
      <w:r w:rsidR="006A1F6E">
        <w:tab/>
      </w:r>
      <w:proofErr w:type="spellStart"/>
      <w:r w:rsidR="006A1F6E">
        <w:t>sRn</w:t>
      </w:r>
      <w:proofErr w:type="spellEnd"/>
    </w:p>
    <w:p w14:paraId="0E622256" w14:textId="77777777" w:rsidR="006A1F6E" w:rsidRPr="00190C9B" w:rsidRDefault="006A1F6E" w:rsidP="006A1F6E">
      <w:pPr>
        <w:spacing w:line="360" w:lineRule="auto"/>
        <w:jc w:val="both"/>
        <w:rPr>
          <w:vertAlign w:val="subscript"/>
        </w:rPr>
      </w:pPr>
      <w:r w:rsidRPr="002F1483">
        <w:tab/>
      </w:r>
      <w:r w:rsidRPr="002F1483">
        <w:tab/>
      </w:r>
      <w:r w:rsidRPr="00190C9B">
        <w:t>B1</w:t>
      </w:r>
      <w:r w:rsidRPr="00190C9B">
        <w:tab/>
        <w:t>47.1</w:t>
      </w:r>
      <w:r w:rsidRPr="00190C9B">
        <w:tab/>
        <w:t>20.</w:t>
      </w:r>
      <w:proofErr w:type="gramStart"/>
      <w:r w:rsidRPr="00190C9B">
        <w:t>0  (</w:t>
      </w:r>
      <w:proofErr w:type="gramEnd"/>
      <w:r w:rsidRPr="00190C9B">
        <w:t>42.5)</w:t>
      </w:r>
      <w:r w:rsidRPr="00190C9B">
        <w:tab/>
        <w:t>16.7   (35.5)</w:t>
      </w:r>
      <w:r w:rsidRPr="00190C9B">
        <w:tab/>
        <w:t>16/</w:t>
      </w:r>
      <w:r w:rsidRPr="00190C9B">
        <w:rPr>
          <w:vertAlign w:val="superscript"/>
        </w:rPr>
        <w:t>1</w:t>
      </w:r>
      <w:r w:rsidRPr="00190C9B">
        <w:rPr>
          <w:vertAlign w:val="subscript"/>
        </w:rPr>
        <w:t>2</w:t>
      </w:r>
      <w:r w:rsidRPr="00190C9B">
        <w:rPr>
          <w:vertAlign w:val="subscript"/>
        </w:rPr>
        <w:tab/>
        <w:t>----</w:t>
      </w:r>
    </w:p>
    <w:p w14:paraId="65CBECAB" w14:textId="5498BBAA" w:rsidR="006A1F6E" w:rsidRPr="00190C9B" w:rsidRDefault="006A1F6E" w:rsidP="006A1F6E">
      <w:pPr>
        <w:spacing w:line="360" w:lineRule="auto"/>
        <w:jc w:val="both"/>
      </w:pPr>
      <w:r w:rsidRPr="00190C9B">
        <w:rPr>
          <w:vertAlign w:val="subscript"/>
        </w:rPr>
        <w:tab/>
      </w:r>
      <w:r w:rsidRPr="00190C9B">
        <w:rPr>
          <w:vertAlign w:val="subscript"/>
        </w:rPr>
        <w:tab/>
      </w:r>
      <w:r w:rsidRPr="00190C9B">
        <w:rPr>
          <w:vertAlign w:val="subscript"/>
        </w:rPr>
        <w:tab/>
      </w:r>
      <w:r w:rsidRPr="00190C9B">
        <w:t>32.3</w:t>
      </w:r>
      <w:r w:rsidRPr="00190C9B">
        <w:tab/>
        <w:t>16.</w:t>
      </w:r>
      <w:proofErr w:type="gramStart"/>
      <w:r w:rsidRPr="00190C9B">
        <w:t>2  (</w:t>
      </w:r>
      <w:proofErr w:type="gramEnd"/>
      <w:r w:rsidRPr="00190C9B">
        <w:t>50.2)</w:t>
      </w:r>
      <w:r w:rsidRPr="00190C9B">
        <w:tab/>
        <w:t>14.6   (45.2)</w:t>
      </w:r>
      <w:r w:rsidRPr="00190C9B">
        <w:tab/>
        <w:t>---</w:t>
      </w:r>
      <w:r w:rsidRPr="00190C9B">
        <w:tab/>
        <w:t>---</w:t>
      </w:r>
    </w:p>
    <w:p w14:paraId="02645110" w14:textId="05C6B1E6" w:rsidR="00B61492" w:rsidRPr="00B61492" w:rsidRDefault="00B61492" w:rsidP="006A1F6E">
      <w:pPr>
        <w:spacing w:line="360" w:lineRule="auto"/>
        <w:jc w:val="both"/>
      </w:pPr>
      <w:r w:rsidRPr="00190C9B">
        <w:tab/>
      </w:r>
      <w:r w:rsidRPr="00190C9B">
        <w:tab/>
      </w:r>
      <w:r w:rsidRPr="00B61492">
        <w:t>Central whorls mi</w:t>
      </w:r>
      <w:r>
        <w:t>ssing</w:t>
      </w:r>
    </w:p>
    <w:p w14:paraId="5B435B7F" w14:textId="33BF7FDB" w:rsidR="006A1F6E" w:rsidRPr="00B61492" w:rsidRDefault="006A1F6E" w:rsidP="006A1F6E">
      <w:pPr>
        <w:spacing w:line="360" w:lineRule="auto"/>
        <w:jc w:val="both"/>
      </w:pPr>
      <w:r w:rsidRPr="00B61492">
        <w:tab/>
      </w:r>
      <w:r w:rsidR="00B61492" w:rsidRPr="00B61492">
        <w:t>(i)</w:t>
      </w:r>
      <w:r w:rsidRPr="00B61492">
        <w:tab/>
        <w:t>B2</w:t>
      </w:r>
      <w:r w:rsidRPr="00B61492">
        <w:tab/>
        <w:t>47.0</w:t>
      </w:r>
      <w:r w:rsidRPr="00B61492">
        <w:tab/>
        <w:t>19.</w:t>
      </w:r>
      <w:proofErr w:type="gramStart"/>
      <w:r w:rsidRPr="00B61492">
        <w:t>3  (</w:t>
      </w:r>
      <w:proofErr w:type="gramEnd"/>
      <w:r w:rsidRPr="00B61492">
        <w:t>41.0)</w:t>
      </w:r>
      <w:r w:rsidRPr="00B61492">
        <w:tab/>
        <w:t>14.1  (30.0)</w:t>
      </w:r>
    </w:p>
    <w:p w14:paraId="421A0F3F" w14:textId="32A36899" w:rsidR="006A1F6E" w:rsidRPr="00190C9B" w:rsidRDefault="006A1F6E" w:rsidP="006A1F6E">
      <w:pPr>
        <w:spacing w:line="360" w:lineRule="auto"/>
        <w:jc w:val="both"/>
      </w:pPr>
      <w:r w:rsidRPr="00B61492">
        <w:tab/>
      </w:r>
      <w:r w:rsidRPr="00B61492">
        <w:tab/>
      </w:r>
      <w:r w:rsidRPr="00B61492">
        <w:tab/>
      </w:r>
      <w:r w:rsidRPr="00190C9B">
        <w:t>38.5</w:t>
      </w:r>
      <w:r w:rsidRPr="00190C9B">
        <w:tab/>
        <w:t>19.</w:t>
      </w:r>
      <w:proofErr w:type="gramStart"/>
      <w:r w:rsidRPr="00190C9B">
        <w:t>0  (</w:t>
      </w:r>
      <w:proofErr w:type="gramEnd"/>
      <w:r w:rsidRPr="00190C9B">
        <w:t>49.4)</w:t>
      </w:r>
      <w:r w:rsidRPr="00190C9B">
        <w:tab/>
        <w:t>14.0  (36.4)</w:t>
      </w:r>
      <w:r w:rsidRPr="00190C9B">
        <w:tab/>
        <w:t>Wb</w:t>
      </w:r>
      <w:r w:rsidRPr="00190C9B">
        <w:tab/>
        <w:t>2.0 = 16.0  (41.6)</w:t>
      </w:r>
    </w:p>
    <w:p w14:paraId="41F07738" w14:textId="6B289BB3" w:rsidR="00B61492" w:rsidRPr="00B61492" w:rsidRDefault="00B61492" w:rsidP="006A1F6E">
      <w:pPr>
        <w:spacing w:line="360" w:lineRule="auto"/>
        <w:jc w:val="both"/>
      </w:pPr>
      <w:r w:rsidRPr="00190C9B">
        <w:tab/>
      </w:r>
      <w:r w:rsidRPr="00190C9B">
        <w:tab/>
      </w:r>
      <w:r w:rsidRPr="00B61492">
        <w:t>Preservation more c</w:t>
      </w:r>
      <w:r>
        <w:t>o</w:t>
      </w:r>
      <w:r w:rsidRPr="00B61492">
        <w:t>mplete inn</w:t>
      </w:r>
      <w:r>
        <w:t xml:space="preserve">er whorls; ribbing traced back to D. </w:t>
      </w:r>
      <w:r>
        <w:tab/>
      </w:r>
      <w:r>
        <w:tab/>
      </w:r>
      <w:r>
        <w:tab/>
        <w:t xml:space="preserve">7.5mm, then appear smooth </w:t>
      </w:r>
    </w:p>
    <w:p w14:paraId="7CC7C43E" w14:textId="611B3B85" w:rsidR="006A1F6E" w:rsidRDefault="006A1F6E" w:rsidP="006A1F6E">
      <w:pPr>
        <w:spacing w:line="360" w:lineRule="auto"/>
        <w:jc w:val="both"/>
      </w:pPr>
      <w:r w:rsidRPr="00B61492">
        <w:t>Core 1, surface F1 + 2:</w:t>
      </w:r>
      <w:r w:rsidR="004673A4">
        <w:t xml:space="preserve"> GSM132439b / GSM132440/a</w:t>
      </w:r>
    </w:p>
    <w:p w14:paraId="2598554C" w14:textId="16EFFA5E" w:rsidR="00B61492" w:rsidRPr="00B61492" w:rsidRDefault="00B61492" w:rsidP="006A1F6E">
      <w:pPr>
        <w:spacing w:line="360" w:lineRule="auto"/>
        <w:jc w:val="both"/>
      </w:pPr>
      <w:r>
        <w:tab/>
      </w:r>
      <w:r>
        <w:tab/>
        <w:t>Part of outer whorl missing, cut be edge of core</w:t>
      </w:r>
    </w:p>
    <w:p w14:paraId="16C06EFE" w14:textId="246FBCB0" w:rsidR="006A1F6E" w:rsidRDefault="006A1F6E" w:rsidP="006A1F6E">
      <w:pPr>
        <w:spacing w:line="360" w:lineRule="auto"/>
        <w:jc w:val="both"/>
        <w:rPr>
          <w:vertAlign w:val="subscript"/>
        </w:rPr>
      </w:pPr>
      <w:r w:rsidRPr="00B61492">
        <w:lastRenderedPageBreak/>
        <w:tab/>
      </w:r>
      <w:r w:rsidR="00B61492">
        <w:t>(i)</w:t>
      </w:r>
      <w:r w:rsidRPr="00B61492">
        <w:tab/>
      </w:r>
      <w:r>
        <w:t>F1</w:t>
      </w:r>
      <w:r>
        <w:tab/>
        <w:t>E76.2</w:t>
      </w:r>
      <w:r>
        <w:tab/>
        <w:t>E35.</w:t>
      </w:r>
      <w:proofErr w:type="gramStart"/>
      <w:r>
        <w:t>2  (</w:t>
      </w:r>
      <w:proofErr w:type="gramEnd"/>
      <w:r>
        <w:t>46.2)</w:t>
      </w:r>
      <w:r>
        <w:tab/>
        <w:t>19.7 (25.9)</w:t>
      </w:r>
      <w:r>
        <w:tab/>
        <w:t>14/</w:t>
      </w:r>
      <w:r>
        <w:rPr>
          <w:vertAlign w:val="superscript"/>
        </w:rPr>
        <w:t>1</w:t>
      </w:r>
      <w:r>
        <w:rPr>
          <w:vertAlign w:val="subscript"/>
        </w:rPr>
        <w:t>2</w:t>
      </w:r>
      <w:r>
        <w:rPr>
          <w:vertAlign w:val="subscript"/>
        </w:rPr>
        <w:tab/>
      </w:r>
      <w:r>
        <w:t>22/</w:t>
      </w:r>
      <w:r>
        <w:rPr>
          <w:vertAlign w:val="superscript"/>
        </w:rPr>
        <w:t>1</w:t>
      </w:r>
      <w:r>
        <w:rPr>
          <w:vertAlign w:val="subscript"/>
        </w:rPr>
        <w:t>2</w:t>
      </w:r>
    </w:p>
    <w:p w14:paraId="6F6ED279" w14:textId="77777777" w:rsidR="006A1F6E" w:rsidRDefault="006A1F6E" w:rsidP="006A1F6E">
      <w:pPr>
        <w:spacing w:line="360" w:lineRule="auto"/>
        <w:jc w:val="both"/>
        <w:rPr>
          <w:vertAlign w:val="subscript"/>
        </w:rPr>
      </w:pPr>
      <w:r>
        <w:rPr>
          <w:vertAlign w:val="subscript"/>
        </w:rPr>
        <w:tab/>
      </w:r>
      <w:r>
        <w:rPr>
          <w:vertAlign w:val="subscript"/>
        </w:rPr>
        <w:tab/>
      </w:r>
      <w:r>
        <w:tab/>
        <w:t>70.4</w:t>
      </w:r>
      <w:r>
        <w:tab/>
        <w:t>27.</w:t>
      </w:r>
      <w:proofErr w:type="gramStart"/>
      <w:r>
        <w:t>3  (</w:t>
      </w:r>
      <w:proofErr w:type="gramEnd"/>
      <w:r>
        <w:t>38.8)</w:t>
      </w:r>
      <w:r>
        <w:tab/>
        <w:t>19.2 (22.3)</w:t>
      </w:r>
      <w:r>
        <w:tab/>
        <w:t>14/</w:t>
      </w:r>
      <w:r>
        <w:rPr>
          <w:vertAlign w:val="superscript"/>
        </w:rPr>
        <w:t>1</w:t>
      </w:r>
      <w:r>
        <w:rPr>
          <w:vertAlign w:val="subscript"/>
        </w:rPr>
        <w:t>2</w:t>
      </w:r>
      <w:r>
        <w:tab/>
        <w:t>26/</w:t>
      </w:r>
      <w:r>
        <w:rPr>
          <w:vertAlign w:val="superscript"/>
        </w:rPr>
        <w:t>1</w:t>
      </w:r>
      <w:r>
        <w:rPr>
          <w:vertAlign w:val="subscript"/>
        </w:rPr>
        <w:t>2</w:t>
      </w:r>
    </w:p>
    <w:p w14:paraId="098D61BF" w14:textId="5952450C" w:rsidR="006A1F6E" w:rsidRDefault="006A1F6E" w:rsidP="006A1F6E">
      <w:pPr>
        <w:spacing w:line="360" w:lineRule="auto"/>
        <w:jc w:val="both"/>
      </w:pPr>
      <w:r>
        <w:tab/>
      </w:r>
      <w:r w:rsidR="00B61492">
        <w:t>(i)</w:t>
      </w:r>
      <w:r>
        <w:tab/>
        <w:t>F2</w:t>
      </w:r>
      <w:r>
        <w:tab/>
        <w:t>E80.5</w:t>
      </w:r>
      <w:r>
        <w:tab/>
        <w:t>E39.1 (43.6)</w:t>
      </w:r>
      <w:r>
        <w:tab/>
        <w:t>23.</w:t>
      </w:r>
      <w:proofErr w:type="gramStart"/>
      <w:r>
        <w:t>3  (</w:t>
      </w:r>
      <w:proofErr w:type="gramEnd"/>
      <w:r>
        <w:t>28.8)</w:t>
      </w:r>
      <w:r>
        <w:tab/>
        <w:t>17/</w:t>
      </w:r>
      <w:r>
        <w:rPr>
          <w:vertAlign w:val="superscript"/>
        </w:rPr>
        <w:t>1</w:t>
      </w:r>
      <w:r>
        <w:rPr>
          <w:vertAlign w:val="subscript"/>
        </w:rPr>
        <w:t>2</w:t>
      </w:r>
      <w:r>
        <w:tab/>
        <w:t>25/</w:t>
      </w:r>
      <w:r>
        <w:rPr>
          <w:vertAlign w:val="superscript"/>
        </w:rPr>
        <w:t>1</w:t>
      </w:r>
      <w:r>
        <w:rPr>
          <w:vertAlign w:val="subscript"/>
        </w:rPr>
        <w:t>2</w:t>
      </w:r>
    </w:p>
    <w:p w14:paraId="0FEBA48C" w14:textId="77777777" w:rsidR="006A1F6E" w:rsidRDefault="006A1F6E" w:rsidP="006A1F6E">
      <w:pPr>
        <w:spacing w:line="360" w:lineRule="auto"/>
        <w:jc w:val="both"/>
        <w:rPr>
          <w:vertAlign w:val="subscript"/>
        </w:rPr>
      </w:pPr>
      <w:r>
        <w:tab/>
      </w:r>
      <w:r>
        <w:tab/>
      </w:r>
      <w:r>
        <w:tab/>
        <w:t>69.6</w:t>
      </w:r>
      <w:r>
        <w:tab/>
        <w:t>25.</w:t>
      </w:r>
      <w:proofErr w:type="gramStart"/>
      <w:r>
        <w:t>9  (</w:t>
      </w:r>
      <w:proofErr w:type="gramEnd"/>
      <w:r>
        <w:t>37.2)</w:t>
      </w:r>
      <w:r>
        <w:tab/>
        <w:t>21.5  (30.9)</w:t>
      </w:r>
      <w:r>
        <w:tab/>
        <w:t>15/</w:t>
      </w:r>
      <w:r>
        <w:rPr>
          <w:vertAlign w:val="superscript"/>
        </w:rPr>
        <w:t>1</w:t>
      </w:r>
      <w:r>
        <w:rPr>
          <w:vertAlign w:val="subscript"/>
        </w:rPr>
        <w:t>2</w:t>
      </w:r>
      <w:r>
        <w:tab/>
        <w:t>22/</w:t>
      </w:r>
      <w:r>
        <w:rPr>
          <w:vertAlign w:val="superscript"/>
        </w:rPr>
        <w:t>1</w:t>
      </w:r>
      <w:r>
        <w:rPr>
          <w:vertAlign w:val="subscript"/>
        </w:rPr>
        <w:t>2</w:t>
      </w:r>
    </w:p>
    <w:p w14:paraId="5E143F43" w14:textId="442FC1B0" w:rsidR="006A1F6E" w:rsidRDefault="006A1F6E" w:rsidP="006A1F6E">
      <w:pPr>
        <w:spacing w:line="360" w:lineRule="auto"/>
        <w:jc w:val="both"/>
      </w:pPr>
      <w:r>
        <w:tab/>
      </w:r>
      <w:r>
        <w:tab/>
      </w:r>
      <w:r>
        <w:tab/>
        <w:t>52.2</w:t>
      </w:r>
      <w:r>
        <w:tab/>
        <w:t>23.</w:t>
      </w:r>
      <w:proofErr w:type="gramStart"/>
      <w:r>
        <w:t>3  (</w:t>
      </w:r>
      <w:proofErr w:type="gramEnd"/>
      <w:r>
        <w:t>44.2)</w:t>
      </w:r>
      <w:r>
        <w:tab/>
        <w:t>21.2  (40.2)</w:t>
      </w:r>
      <w:r>
        <w:tab/>
        <w:t>13/</w:t>
      </w:r>
      <w:r>
        <w:rPr>
          <w:vertAlign w:val="superscript"/>
        </w:rPr>
        <w:t>1</w:t>
      </w:r>
      <w:r>
        <w:rPr>
          <w:vertAlign w:val="subscript"/>
        </w:rPr>
        <w:t>2</w:t>
      </w:r>
      <w:r>
        <w:rPr>
          <w:vertAlign w:val="subscript"/>
        </w:rPr>
        <w:tab/>
      </w:r>
      <w:r>
        <w:t>---</w:t>
      </w:r>
    </w:p>
    <w:p w14:paraId="77265F17" w14:textId="12E29BD0" w:rsidR="00B61492" w:rsidRDefault="00B61492" w:rsidP="006A1F6E">
      <w:pPr>
        <w:spacing w:line="360" w:lineRule="auto"/>
        <w:jc w:val="both"/>
      </w:pPr>
      <w:r>
        <w:tab/>
      </w:r>
      <w:r>
        <w:tab/>
        <w:t xml:space="preserve">On outermost half whorl, above D. 65 mm, ribs more distant and flatter, </w:t>
      </w:r>
      <w:r>
        <w:tab/>
      </w:r>
      <w:r>
        <w:tab/>
      </w:r>
      <w:r>
        <w:tab/>
        <w:t xml:space="preserve">below this closer and more sharp; innermost whorls smooth below D. 4.5 </w:t>
      </w:r>
      <w:r>
        <w:tab/>
      </w:r>
      <w:r>
        <w:tab/>
      </w:r>
      <w:r>
        <w:tab/>
        <w:t>mm</w:t>
      </w:r>
    </w:p>
    <w:p w14:paraId="0EB971AC" w14:textId="77777777" w:rsidR="002F1483" w:rsidRDefault="002F1483" w:rsidP="006A1F6E">
      <w:pPr>
        <w:spacing w:line="360" w:lineRule="auto"/>
        <w:jc w:val="both"/>
      </w:pPr>
    </w:p>
    <w:p w14:paraId="41E62DA4" w14:textId="3F6CC80C" w:rsidR="00B61492" w:rsidRDefault="002F1483" w:rsidP="006A1F6E">
      <w:pPr>
        <w:spacing w:line="360" w:lineRule="auto"/>
        <w:jc w:val="both"/>
      </w:pPr>
      <w:r>
        <w:t>Core 2,</w:t>
      </w:r>
      <w:r w:rsidR="006A1F6E">
        <w:t xml:space="preserve"> surface </w:t>
      </w:r>
      <w:proofErr w:type="gramStart"/>
      <w:r w:rsidR="006A1F6E">
        <w:t xml:space="preserve">A </w:t>
      </w:r>
      <w:r w:rsidR="004673A4">
        <w:t xml:space="preserve"> GSM</w:t>
      </w:r>
      <w:proofErr w:type="gramEnd"/>
      <w:r w:rsidR="004673A4">
        <w:t>132441a</w:t>
      </w:r>
    </w:p>
    <w:p w14:paraId="2B992AE2" w14:textId="342DCEF9" w:rsidR="006A1F6E" w:rsidRDefault="00B61492" w:rsidP="006A1F6E">
      <w:pPr>
        <w:spacing w:line="360" w:lineRule="auto"/>
        <w:jc w:val="both"/>
        <w:rPr>
          <w:vertAlign w:val="subscript"/>
        </w:rPr>
      </w:pPr>
      <w:r>
        <w:tab/>
      </w:r>
      <w:r w:rsidR="006A1F6E">
        <w:t>(i):</w:t>
      </w:r>
      <w:r>
        <w:t xml:space="preserve"> </w:t>
      </w:r>
      <w:r>
        <w:tab/>
      </w:r>
      <w:r>
        <w:tab/>
      </w:r>
      <w:r w:rsidR="006A1F6E">
        <w:t>E56.0</w:t>
      </w:r>
      <w:r w:rsidR="006A1F6E">
        <w:tab/>
        <w:t>26.</w:t>
      </w:r>
      <w:proofErr w:type="gramStart"/>
      <w:r w:rsidR="006A1F6E">
        <w:t>2  (</w:t>
      </w:r>
      <w:proofErr w:type="gramEnd"/>
      <w:r w:rsidR="006A1F6E">
        <w:t>E46.8)</w:t>
      </w:r>
      <w:r w:rsidR="006A1F6E">
        <w:tab/>
        <w:t>E14.0 (25.0)</w:t>
      </w:r>
      <w:r w:rsidR="006A1F6E">
        <w:tab/>
        <w:t>7/</w:t>
      </w:r>
      <w:r w:rsidR="006A1F6E">
        <w:rPr>
          <w:vertAlign w:val="superscript"/>
        </w:rPr>
        <w:t>1</w:t>
      </w:r>
      <w:r w:rsidR="006A1F6E">
        <w:rPr>
          <w:vertAlign w:val="subscript"/>
        </w:rPr>
        <w:t>4</w:t>
      </w:r>
      <w:r w:rsidR="006A1F6E">
        <w:rPr>
          <w:vertAlign w:val="subscript"/>
        </w:rPr>
        <w:tab/>
      </w:r>
      <w:r w:rsidR="006A1F6E">
        <w:t>13/</w:t>
      </w:r>
      <w:r w:rsidR="006A1F6E">
        <w:rPr>
          <w:vertAlign w:val="superscript"/>
        </w:rPr>
        <w:t>1</w:t>
      </w:r>
      <w:r w:rsidR="006A1F6E">
        <w:rPr>
          <w:vertAlign w:val="subscript"/>
        </w:rPr>
        <w:t>4</w:t>
      </w:r>
    </w:p>
    <w:p w14:paraId="5C69F86D" w14:textId="49C1C6B6" w:rsidR="00B61492" w:rsidRPr="00B61492" w:rsidRDefault="00B61492" w:rsidP="006A1F6E">
      <w:pPr>
        <w:spacing w:line="360" w:lineRule="auto"/>
        <w:jc w:val="both"/>
      </w:pPr>
      <w:r>
        <w:tab/>
      </w:r>
      <w:r>
        <w:tab/>
        <w:t>Part of large ammonite, most cut by edge of core</w:t>
      </w:r>
    </w:p>
    <w:p w14:paraId="2E0EDEF8" w14:textId="29F12051" w:rsidR="006A1F6E" w:rsidRPr="008C1F5A" w:rsidRDefault="006A1F6E" w:rsidP="006A1F6E">
      <w:pPr>
        <w:spacing w:line="360" w:lineRule="auto"/>
        <w:jc w:val="both"/>
      </w:pPr>
      <w:r>
        <w:t>Figured</w:t>
      </w:r>
      <w:r w:rsidRPr="008C1F5A">
        <w:t xml:space="preserve"> specimens</w:t>
      </w:r>
      <w:r w:rsidR="00B61492">
        <w:t>:</w:t>
      </w:r>
    </w:p>
    <w:p w14:paraId="21F8735F" w14:textId="77777777" w:rsidR="00B61492" w:rsidRDefault="006A1F6E" w:rsidP="006A1F6E">
      <w:pPr>
        <w:spacing w:line="360" w:lineRule="auto"/>
        <w:jc w:val="both"/>
      </w:pPr>
      <w:r>
        <w:t>Holotype (</w:t>
      </w:r>
      <w:proofErr w:type="spellStart"/>
      <w:r>
        <w:t>Spath</w:t>
      </w:r>
      <w:proofErr w:type="spellEnd"/>
      <w:r w:rsidR="00B61492">
        <w:t xml:space="preserve"> 1932, pl. XVII, 1</w:t>
      </w:r>
      <w:r>
        <w:t>)</w:t>
      </w:r>
      <w:r>
        <w:tab/>
      </w:r>
    </w:p>
    <w:p w14:paraId="0B8C92C9" w14:textId="40E0476F" w:rsidR="006A1F6E" w:rsidRDefault="00B61492" w:rsidP="006A1F6E">
      <w:pPr>
        <w:spacing w:line="360" w:lineRule="auto"/>
        <w:jc w:val="both"/>
      </w:pPr>
      <w:r>
        <w:tab/>
      </w:r>
      <w:r>
        <w:tab/>
      </w:r>
      <w:r>
        <w:tab/>
      </w:r>
      <w:proofErr w:type="gramStart"/>
      <w:r w:rsidR="006A1F6E">
        <w:t xml:space="preserve">120.0  </w:t>
      </w:r>
      <w:proofErr w:type="spellStart"/>
      <w:r w:rsidR="006A1F6E">
        <w:t>Wh</w:t>
      </w:r>
      <w:proofErr w:type="spellEnd"/>
      <w:proofErr w:type="gramEnd"/>
      <w:r w:rsidR="006A1F6E">
        <w:t xml:space="preserve">% (48) </w:t>
      </w:r>
      <w:r w:rsidR="006A1F6E">
        <w:tab/>
        <w:t xml:space="preserve"> </w:t>
      </w:r>
      <w:proofErr w:type="spellStart"/>
      <w:r w:rsidR="006A1F6E">
        <w:t>Ud</w:t>
      </w:r>
      <w:proofErr w:type="spellEnd"/>
      <w:r w:rsidR="006A1F6E">
        <w:t>% (20)</w:t>
      </w:r>
      <w:r w:rsidR="006A1F6E" w:rsidRPr="00A51D2D">
        <w:t xml:space="preserve"> </w:t>
      </w:r>
      <w:r w:rsidR="006A1F6E">
        <w:tab/>
        <w:t>0</w:t>
      </w:r>
      <w:r w:rsidR="006A1F6E">
        <w:tab/>
        <w:t>0</w:t>
      </w:r>
      <w:r w:rsidR="006A1F6E">
        <w:tab/>
        <w:t>Wb% (65)</w:t>
      </w:r>
    </w:p>
    <w:p w14:paraId="2AE7CF76" w14:textId="2A460BC9" w:rsidR="006A1F6E" w:rsidRDefault="006A1F6E" w:rsidP="006A1F6E">
      <w:pPr>
        <w:spacing w:line="360" w:lineRule="auto"/>
        <w:jc w:val="both"/>
        <w:rPr>
          <w:vertAlign w:val="subscript"/>
        </w:rPr>
      </w:pPr>
      <w:r>
        <w:tab/>
      </w:r>
      <w:r>
        <w:tab/>
      </w:r>
      <w:r w:rsidR="00B61492">
        <w:tab/>
      </w:r>
      <w:r>
        <w:t>90.0</w:t>
      </w:r>
      <w:r>
        <w:tab/>
      </w:r>
      <w:proofErr w:type="gramStart"/>
      <w:r>
        <w:t>39  (</w:t>
      </w:r>
      <w:proofErr w:type="gramEnd"/>
      <w:r>
        <w:t>43)</w:t>
      </w:r>
      <w:r>
        <w:tab/>
        <w:t>20  (19)</w:t>
      </w:r>
      <w:r>
        <w:tab/>
        <w:t>12/</w:t>
      </w:r>
      <w:r>
        <w:rPr>
          <w:vertAlign w:val="superscript"/>
        </w:rPr>
        <w:t>1</w:t>
      </w:r>
      <w:r>
        <w:rPr>
          <w:vertAlign w:val="subscript"/>
        </w:rPr>
        <w:t>2</w:t>
      </w:r>
      <w:r>
        <w:rPr>
          <w:vertAlign w:val="subscript"/>
        </w:rPr>
        <w:tab/>
        <w:t>---</w:t>
      </w:r>
    </w:p>
    <w:p w14:paraId="1A0E9C50" w14:textId="0FEC0FC2" w:rsidR="006A1F6E" w:rsidRPr="00B61492" w:rsidRDefault="00B61492" w:rsidP="006A1F6E">
      <w:pPr>
        <w:spacing w:line="360" w:lineRule="auto"/>
        <w:jc w:val="both"/>
      </w:pPr>
      <w:r>
        <w:rPr>
          <w:vertAlign w:val="subscript"/>
        </w:rPr>
        <w:tab/>
      </w:r>
      <w:r>
        <w:tab/>
      </w:r>
      <w:proofErr w:type="spellStart"/>
      <w:r>
        <w:t>Abave</w:t>
      </w:r>
      <w:proofErr w:type="spellEnd"/>
      <w:r>
        <w:t xml:space="preserve"> D. 80-90 mm ribs almost disappear leaving only a few umbilical </w:t>
      </w:r>
      <w:r>
        <w:tab/>
      </w:r>
      <w:r>
        <w:tab/>
      </w:r>
      <w:r>
        <w:tab/>
        <w:t>bulges.</w:t>
      </w:r>
      <w:r>
        <w:rPr>
          <w:vertAlign w:val="subscript"/>
        </w:rPr>
        <w:tab/>
      </w:r>
      <w:r>
        <w:rPr>
          <w:vertAlign w:val="subscript"/>
        </w:rPr>
        <w:tab/>
      </w:r>
    </w:p>
    <w:p w14:paraId="6DD925AE" w14:textId="77777777" w:rsidR="00B61492" w:rsidRDefault="006A1F6E" w:rsidP="006A1F6E">
      <w:pPr>
        <w:spacing w:line="360" w:lineRule="auto"/>
        <w:jc w:val="both"/>
      </w:pPr>
      <w:r w:rsidRPr="00675B53">
        <w:t>Paratype</w:t>
      </w:r>
      <w:r>
        <w:t xml:space="preserve"> (</w:t>
      </w:r>
      <w:proofErr w:type="spellStart"/>
      <w:r>
        <w:t>Spath</w:t>
      </w:r>
      <w:proofErr w:type="spellEnd"/>
      <w:r w:rsidR="00B61492">
        <w:t xml:space="preserve"> 1932, pl. XVI)</w:t>
      </w:r>
      <w:r>
        <w:t>)</w:t>
      </w:r>
      <w:r>
        <w:tab/>
      </w:r>
    </w:p>
    <w:p w14:paraId="3D8F769D" w14:textId="781C4140" w:rsidR="006A1F6E" w:rsidRPr="004E27ED" w:rsidRDefault="00B61492" w:rsidP="006A1F6E">
      <w:pPr>
        <w:spacing w:line="360" w:lineRule="auto"/>
        <w:jc w:val="both"/>
      </w:pPr>
      <w:r>
        <w:tab/>
      </w:r>
      <w:r>
        <w:tab/>
      </w:r>
      <w:r>
        <w:tab/>
      </w:r>
      <w:r w:rsidR="006A1F6E">
        <w:t xml:space="preserve">56.0   </w:t>
      </w:r>
      <w:proofErr w:type="spellStart"/>
      <w:r w:rsidR="006A1F6E">
        <w:t>Wh</w:t>
      </w:r>
      <w:proofErr w:type="spellEnd"/>
      <w:r w:rsidR="006A1F6E">
        <w:t>% (48)</w:t>
      </w:r>
      <w:r w:rsidR="006A1F6E">
        <w:tab/>
      </w:r>
      <w:proofErr w:type="spellStart"/>
      <w:r w:rsidR="006A1F6E">
        <w:t>Ud</w:t>
      </w:r>
      <w:proofErr w:type="spellEnd"/>
      <w:r w:rsidR="006A1F6E">
        <w:t>% (12)</w:t>
      </w:r>
      <w:r w:rsidR="006A1F6E">
        <w:tab/>
        <w:t>7/</w:t>
      </w:r>
      <w:r w:rsidR="006A1F6E">
        <w:rPr>
          <w:vertAlign w:val="superscript"/>
        </w:rPr>
        <w:t>1</w:t>
      </w:r>
      <w:r w:rsidR="006A1F6E">
        <w:rPr>
          <w:vertAlign w:val="subscript"/>
        </w:rPr>
        <w:t>4</w:t>
      </w:r>
      <w:r w:rsidR="006A1F6E">
        <w:tab/>
        <w:t>12/</w:t>
      </w:r>
      <w:proofErr w:type="gramStart"/>
      <w:r w:rsidR="006A1F6E">
        <w:rPr>
          <w:vertAlign w:val="superscript"/>
        </w:rPr>
        <w:t>1</w:t>
      </w:r>
      <w:r w:rsidR="006A1F6E">
        <w:rPr>
          <w:vertAlign w:val="subscript"/>
        </w:rPr>
        <w:t xml:space="preserve">4  </w:t>
      </w:r>
      <w:r w:rsidR="006A1F6E">
        <w:tab/>
      </w:r>
      <w:proofErr w:type="gramEnd"/>
      <w:r w:rsidR="006A1F6E">
        <w:t>Wb% (66)</w:t>
      </w:r>
    </w:p>
    <w:p w14:paraId="43C63ECD" w14:textId="77777777" w:rsidR="006A1F6E" w:rsidRDefault="006A1F6E" w:rsidP="006A1F6E">
      <w:pPr>
        <w:spacing w:line="360" w:lineRule="auto"/>
        <w:jc w:val="both"/>
        <w:rPr>
          <w:b/>
        </w:rPr>
      </w:pPr>
    </w:p>
    <w:p w14:paraId="2764092E" w14:textId="39CC6E1F" w:rsidR="006A1F6E" w:rsidRDefault="006A1F6E" w:rsidP="006A1F6E">
      <w:pPr>
        <w:spacing w:line="360" w:lineRule="auto"/>
        <w:jc w:val="both"/>
      </w:pPr>
      <w:r w:rsidRPr="00886719">
        <w:rPr>
          <w:b/>
          <w:i/>
        </w:rPr>
        <w:t>Description:</w:t>
      </w:r>
      <w:r>
        <w:rPr>
          <w:b/>
        </w:rPr>
        <w:t xml:space="preserve"> </w:t>
      </w:r>
      <w:r>
        <w:t xml:space="preserve">The two complete specimens are moderately involute with mean relative </w:t>
      </w:r>
      <w:proofErr w:type="spellStart"/>
      <w:r>
        <w:t>Ud</w:t>
      </w:r>
      <w:proofErr w:type="spellEnd"/>
      <w:r>
        <w:t xml:space="preserve"> of 32.8%, but the limited data indicates decreasing size of umbilicus with growth towards the figures given by </w:t>
      </w:r>
      <w:proofErr w:type="spellStart"/>
      <w:r>
        <w:t>Spath</w:t>
      </w:r>
      <w:proofErr w:type="spellEnd"/>
      <w:r>
        <w:t xml:space="preserve"> for larger figured specimens. Ribbing is well developed except on the outer whorl of the larger specimen. On both specimens the innermost whorls become smooth, below D = 4.3 mm on specimen core 1, surface F2</w:t>
      </w:r>
      <w:r w:rsidR="00710E55">
        <w:t xml:space="preserve"> (Fig. </w:t>
      </w:r>
      <w:r w:rsidR="00011472">
        <w:t>6</w:t>
      </w:r>
      <w:r w:rsidR="00710E55">
        <w:t>, 1 a-b)</w:t>
      </w:r>
      <w:r>
        <w:t xml:space="preserve"> and below D = 5.7 mm on core 1, surface B2</w:t>
      </w:r>
      <w:r w:rsidR="00710E55">
        <w:t xml:space="preserve"> (Fig. 1 a-b upper, Fig. </w:t>
      </w:r>
      <w:r w:rsidR="00011472">
        <w:t>6</w:t>
      </w:r>
      <w:r w:rsidR="00710E55">
        <w:t>,  2 a-b),</w:t>
      </w:r>
      <w:r>
        <w:t>; some small mid-whorl tubercles appear to be present at smaller sizes on the first specimen</w:t>
      </w:r>
      <w:r w:rsidR="00710E55">
        <w:t xml:space="preserve"> (Fig.</w:t>
      </w:r>
      <w:r w:rsidR="00011472">
        <w:t>6</w:t>
      </w:r>
      <w:r w:rsidR="00710E55">
        <w:t>, 1 a)</w:t>
      </w:r>
      <w:r>
        <w:t xml:space="preserve"> before development of ribbing, but are not preserved on the </w:t>
      </w:r>
      <w:r w:rsidR="00710E55">
        <w:t xml:space="preserve">counterpart (Fig. </w:t>
      </w:r>
      <w:r w:rsidR="00011472">
        <w:t>6</w:t>
      </w:r>
      <w:r w:rsidR="00710E55">
        <w:t>, 1 b)</w:t>
      </w:r>
      <w:r>
        <w:t xml:space="preserve">. On the umbilical edge the primary ribs are inclined backwards but curve forwards to be straight on the whorl sides, numbering 13 to 17 per half whorl. At about mid whorl, or just below, </w:t>
      </w:r>
      <w:r>
        <w:lastRenderedPageBreak/>
        <w:t xml:space="preserve">bifurcation and intercalation of secondary ribs occurs and these ribs, numbering 22 to 26 per half whorl, are straight and continue across the venter. The ribs are generally more rounded in profile than in the </w:t>
      </w:r>
      <w:proofErr w:type="spellStart"/>
      <w:r>
        <w:t>microconchs</w:t>
      </w:r>
      <w:proofErr w:type="spellEnd"/>
      <w:r>
        <w:t xml:space="preserve">, enabling distinction </w:t>
      </w:r>
      <w:r w:rsidR="00710E55">
        <w:t xml:space="preserve">between specimens of similar size </w:t>
      </w:r>
      <w:r>
        <w:t xml:space="preserve">of </w:t>
      </w:r>
      <w:r w:rsidR="00710E55">
        <w:t xml:space="preserve">(compare Fig. </w:t>
      </w:r>
      <w:r w:rsidR="00011472">
        <w:t>8</w:t>
      </w:r>
      <w:r w:rsidR="00710E55">
        <w:t xml:space="preserve">, </w:t>
      </w:r>
      <w:proofErr w:type="gramStart"/>
      <w:r w:rsidR="00011472">
        <w:t>c</w:t>
      </w:r>
      <w:r w:rsidR="00710E55">
        <w:t xml:space="preserve">  [</w:t>
      </w:r>
      <w:proofErr w:type="gramEnd"/>
      <w:r w:rsidR="00710E55">
        <w:t xml:space="preserve">M] with Fig. </w:t>
      </w:r>
      <w:r w:rsidR="00011472">
        <w:t>8</w:t>
      </w:r>
      <w:r w:rsidR="00710E55">
        <w:t xml:space="preserve">, </w:t>
      </w:r>
      <w:r w:rsidR="00011472">
        <w:t>a</w:t>
      </w:r>
      <w:r w:rsidR="00710E55">
        <w:t xml:space="preserve">   and 3 [m].</w:t>
      </w:r>
      <w:r>
        <w:t xml:space="preserve"> On the outer whorl of the larger specimen </w:t>
      </w:r>
      <w:r w:rsidR="00710E55">
        <w:t xml:space="preserve">(Fig. </w:t>
      </w:r>
      <w:r w:rsidR="00011472">
        <w:t>6</w:t>
      </w:r>
      <w:r w:rsidR="00710E55">
        <w:t xml:space="preserve">, 1 a-b) </w:t>
      </w:r>
      <w:r>
        <w:t>the ribs begin to fade.</w:t>
      </w:r>
    </w:p>
    <w:p w14:paraId="43C0E0DC" w14:textId="77777777" w:rsidR="006A1F6E" w:rsidRDefault="006A1F6E" w:rsidP="006A1F6E">
      <w:pPr>
        <w:spacing w:line="360" w:lineRule="auto"/>
        <w:jc w:val="both"/>
      </w:pPr>
    </w:p>
    <w:p w14:paraId="597F25C5" w14:textId="56F3E968" w:rsidR="006A1F6E" w:rsidRDefault="006A1F6E" w:rsidP="006A1F6E">
      <w:pPr>
        <w:spacing w:line="360" w:lineRule="auto"/>
        <w:jc w:val="both"/>
      </w:pPr>
      <w:r w:rsidRPr="00352AB4">
        <w:rPr>
          <w:b/>
          <w:i/>
        </w:rPr>
        <w:t>Discussion</w:t>
      </w:r>
      <w:r>
        <w:t>: The specimens from well 9/13b-51 appear to be less involute than the typ</w:t>
      </w:r>
      <w:r w:rsidR="00710E55">
        <w:t>ical</w:t>
      </w:r>
      <w:r>
        <w:t xml:space="preserve"> specimens </w:t>
      </w:r>
      <w:r w:rsidR="00710E55">
        <w:t xml:space="preserve">(of </w:t>
      </w:r>
      <w:r w:rsidR="00710E55" w:rsidRPr="00710E55">
        <w:rPr>
          <w:i/>
        </w:rPr>
        <w:t xml:space="preserve">A. </w:t>
      </w:r>
      <w:proofErr w:type="spellStart"/>
      <w:r w:rsidR="00710E55" w:rsidRPr="00710E55">
        <w:rPr>
          <w:i/>
        </w:rPr>
        <w:t>sphaericus</w:t>
      </w:r>
      <w:proofErr w:type="spellEnd"/>
      <w:r w:rsidR="00710E55">
        <w:t xml:space="preserve"> </w:t>
      </w:r>
      <w:proofErr w:type="spellStart"/>
      <w:r w:rsidR="00710E55">
        <w:t>Spath</w:t>
      </w:r>
      <w:proofErr w:type="spellEnd"/>
      <w:r w:rsidR="00710E55">
        <w:t xml:space="preserve">) </w:t>
      </w:r>
      <w:r w:rsidR="009805D5">
        <w:t xml:space="preserve">from </w:t>
      </w:r>
      <w:r w:rsidR="00710E55">
        <w:t xml:space="preserve">East </w:t>
      </w:r>
      <w:r w:rsidR="009805D5">
        <w:t>Greenland</w:t>
      </w:r>
      <w:r w:rsidR="00710E55">
        <w:t xml:space="preserve">, </w:t>
      </w:r>
      <w:r>
        <w:t xml:space="preserve">However, </w:t>
      </w:r>
      <w:proofErr w:type="spellStart"/>
      <w:r>
        <w:t>Spath’s</w:t>
      </w:r>
      <w:proofErr w:type="spellEnd"/>
      <w:r>
        <w:t xml:space="preserve"> specimens are much larger and there are indications that the relative umbilical diameter decreases with growth. </w:t>
      </w:r>
      <w:r w:rsidR="009805D5">
        <w:t xml:space="preserve">On </w:t>
      </w:r>
      <w:r>
        <w:t>the holotype above diameter 80-90 mm</w:t>
      </w:r>
      <w:r w:rsidR="00710E55">
        <w:t xml:space="preserve"> (</w:t>
      </w:r>
      <w:proofErr w:type="spellStart"/>
      <w:r w:rsidR="00710E55">
        <w:t>Spath</w:t>
      </w:r>
      <w:proofErr w:type="spellEnd"/>
      <w:r w:rsidR="00710E55">
        <w:t xml:space="preserve"> 1932, fig. 17, 1 a)</w:t>
      </w:r>
      <w:r>
        <w:t xml:space="preserve">, the outer whorl becomes smooth with only a few umbilical bulges remaining. The larger core </w:t>
      </w:r>
      <w:proofErr w:type="gramStart"/>
      <w:r>
        <w:t>specimen  (</w:t>
      </w:r>
      <w:proofErr w:type="gramEnd"/>
      <w:r w:rsidR="00710E55">
        <w:t xml:space="preserve">Fig. </w:t>
      </w:r>
      <w:r w:rsidR="00011472">
        <w:t>6</w:t>
      </w:r>
      <w:r w:rsidR="00710E55">
        <w:t>, 1 a-b)</w:t>
      </w:r>
      <w:r>
        <w:t xml:space="preserve"> also shows the ribs becoming more distant and flatter on the outer whorl, above diameter 65 mm. The </w:t>
      </w:r>
      <w:r w:rsidR="00710E55">
        <w:t>North Sea</w:t>
      </w:r>
      <w:r>
        <w:t xml:space="preserve"> specimens lie within the range of variation of </w:t>
      </w:r>
      <w:r w:rsidRPr="00975A78">
        <w:rPr>
          <w:i/>
        </w:rPr>
        <w:t xml:space="preserve">A. </w:t>
      </w:r>
      <w:proofErr w:type="spellStart"/>
      <w:r w:rsidR="00710E55">
        <w:rPr>
          <w:i/>
        </w:rPr>
        <w:t>arcticus</w:t>
      </w:r>
      <w:proofErr w:type="spellEnd"/>
      <w:r>
        <w:t xml:space="preserve"> </w:t>
      </w:r>
      <w:r w:rsidR="00710E55">
        <w:t xml:space="preserve">(Newton) according to </w:t>
      </w:r>
      <w:proofErr w:type="spellStart"/>
      <w:r w:rsidR="00710E55">
        <w:t>Callomon</w:t>
      </w:r>
      <w:proofErr w:type="spellEnd"/>
      <w:r w:rsidR="00710E55">
        <w:t xml:space="preserve"> (1985)</w:t>
      </w:r>
      <w:r>
        <w:t xml:space="preserve"> and can be matched well with some juvenile specimens figured by </w:t>
      </w:r>
      <w:proofErr w:type="spellStart"/>
      <w:r>
        <w:t>Spath</w:t>
      </w:r>
      <w:proofErr w:type="spellEnd"/>
      <w:r>
        <w:t>.</w:t>
      </w:r>
    </w:p>
    <w:p w14:paraId="7DD8EC33" w14:textId="3199DDF3" w:rsidR="006A1F6E" w:rsidRDefault="00011472" w:rsidP="006A1F6E">
      <w:pPr>
        <w:spacing w:line="360" w:lineRule="auto"/>
        <w:jc w:val="both"/>
      </w:pPr>
      <w:r>
        <w:t>8      2</w:t>
      </w:r>
    </w:p>
    <w:p w14:paraId="05EA677A" w14:textId="77777777" w:rsidR="006A1F6E" w:rsidRDefault="006A1F6E" w:rsidP="006A1F6E">
      <w:pPr>
        <w:spacing w:line="360" w:lineRule="auto"/>
        <w:jc w:val="both"/>
      </w:pPr>
    </w:p>
    <w:p w14:paraId="0C906C0B" w14:textId="10467899" w:rsidR="006A1F6E" w:rsidRDefault="006A1F6E" w:rsidP="006A1F6E">
      <w:pPr>
        <w:spacing w:line="360" w:lineRule="auto"/>
        <w:jc w:val="both"/>
        <w:rPr>
          <w:b/>
        </w:rPr>
      </w:pPr>
      <w:proofErr w:type="spellStart"/>
      <w:r w:rsidRPr="006470B7">
        <w:rPr>
          <w:b/>
          <w:i/>
        </w:rPr>
        <w:t>Arctocephalites</w:t>
      </w:r>
      <w:proofErr w:type="spellEnd"/>
      <w:r w:rsidRPr="006470B7">
        <w:rPr>
          <w:b/>
          <w:i/>
        </w:rPr>
        <w:t xml:space="preserve"> </w:t>
      </w:r>
      <w:r w:rsidR="009F18DB">
        <w:rPr>
          <w:b/>
        </w:rPr>
        <w:t xml:space="preserve">cf. </w:t>
      </w:r>
      <w:proofErr w:type="spellStart"/>
      <w:r w:rsidRPr="006470B7">
        <w:rPr>
          <w:b/>
          <w:i/>
        </w:rPr>
        <w:t>arcticus</w:t>
      </w:r>
      <w:proofErr w:type="spellEnd"/>
      <w:r>
        <w:t xml:space="preserve"> (Newton 1897) </w:t>
      </w:r>
      <w:r w:rsidR="00DE42A3">
        <w:t xml:space="preserve">[m] </w:t>
      </w:r>
      <w:proofErr w:type="spellStart"/>
      <w:r w:rsidRPr="008C1F5A">
        <w:rPr>
          <w:b/>
        </w:rPr>
        <w:t>microconch</w:t>
      </w:r>
      <w:proofErr w:type="spellEnd"/>
      <w:r w:rsidRPr="008C1F5A">
        <w:rPr>
          <w:b/>
        </w:rPr>
        <w:t xml:space="preserve"> </w:t>
      </w:r>
    </w:p>
    <w:p w14:paraId="248ED365" w14:textId="6F30D836" w:rsidR="006A1F6E" w:rsidRPr="006470B7" w:rsidRDefault="006A1F6E" w:rsidP="006A1F6E">
      <w:pPr>
        <w:spacing w:line="360" w:lineRule="auto"/>
        <w:jc w:val="both"/>
      </w:pPr>
      <w:r w:rsidRPr="006470B7">
        <w:t>Fig</w:t>
      </w:r>
      <w:r w:rsidR="00DE42A3">
        <w:t xml:space="preserve">. 1 a-b (lower), Fig. </w:t>
      </w:r>
      <w:r w:rsidR="00011472">
        <w:t>7</w:t>
      </w:r>
      <w:r w:rsidR="00DE42A3">
        <w:t>, Fig.7</w:t>
      </w:r>
      <w:r w:rsidR="00011472">
        <w:t>8/</w:t>
      </w:r>
      <w:r w:rsidR="00DE42A3">
        <w:t xml:space="preserve"> 1, 3, 4.</w:t>
      </w:r>
    </w:p>
    <w:p w14:paraId="45EA6C08" w14:textId="77777777" w:rsidR="006A1F6E" w:rsidRDefault="006A1F6E" w:rsidP="006A1F6E">
      <w:pPr>
        <w:spacing w:line="360" w:lineRule="auto"/>
        <w:jc w:val="both"/>
      </w:pPr>
    </w:p>
    <w:p w14:paraId="7FC3B93B" w14:textId="253FEA23" w:rsidR="001A50C9" w:rsidRDefault="001A50C9" w:rsidP="001A50C9">
      <w:pPr>
        <w:spacing w:line="360" w:lineRule="auto"/>
        <w:jc w:val="both"/>
      </w:pPr>
      <w:r w:rsidRPr="002E4466">
        <w:rPr>
          <w:b/>
          <w:i/>
        </w:rPr>
        <w:t>Material:</w:t>
      </w:r>
      <w:r>
        <w:t xml:space="preserve"> Three complete specimens: Core 1, surfaces B1 + 2 (1 specimen) (Fig. </w:t>
      </w:r>
      <w:r w:rsidR="001966CE">
        <w:t xml:space="preserve">1, lower, Fig. 7, </w:t>
      </w:r>
      <w:r w:rsidR="00011472">
        <w:t>a - b</w:t>
      </w:r>
      <w:r>
        <w:t xml:space="preserve">); </w:t>
      </w:r>
      <w:r w:rsidR="001966CE">
        <w:t xml:space="preserve">Core 3, surface A (2 specimens) (Fig. </w:t>
      </w:r>
      <w:r w:rsidR="00011472">
        <w:t>7, a - b</w:t>
      </w:r>
      <w:r w:rsidR="001966CE">
        <w:t xml:space="preserve">). </w:t>
      </w:r>
      <w:proofErr w:type="gramStart"/>
      <w:r w:rsidR="001966CE">
        <w:t>Fragments :</w:t>
      </w:r>
      <w:proofErr w:type="gramEnd"/>
      <w:r w:rsidR="001966CE">
        <w:t xml:space="preserve"> </w:t>
      </w:r>
      <w:r>
        <w:t>Core 2, surface</w:t>
      </w:r>
      <w:r w:rsidR="001966CE">
        <w:t xml:space="preserve"> B (Fig. 7, 3) Core 2, surface</w:t>
      </w:r>
      <w:r>
        <w:t xml:space="preserve"> C approximately 15-20 specimens, a few nearly complete and many fragments are crushed together on a shell “pavement” (Fig. </w:t>
      </w:r>
      <w:r w:rsidR="00011472">
        <w:t>8</w:t>
      </w:r>
      <w:r w:rsidR="001966CE">
        <w:t xml:space="preserve">, </w:t>
      </w:r>
      <w:r w:rsidR="00011472">
        <w:t>e</w:t>
      </w:r>
      <w:r>
        <w:t>);</w:t>
      </w:r>
      <w:r w:rsidRPr="004F5E0B">
        <w:t xml:space="preserve"> </w:t>
      </w:r>
      <w:r w:rsidR="001966CE">
        <w:t>9/13b-19 one poorly preserved specimen.</w:t>
      </w:r>
    </w:p>
    <w:p w14:paraId="3F3C1A24" w14:textId="77777777" w:rsidR="001A50C9" w:rsidRDefault="001A50C9" w:rsidP="006A1F6E">
      <w:pPr>
        <w:spacing w:line="360" w:lineRule="auto"/>
        <w:jc w:val="both"/>
      </w:pPr>
    </w:p>
    <w:p w14:paraId="12B0B836" w14:textId="77777777" w:rsidR="006A1F6E" w:rsidRDefault="006A1F6E" w:rsidP="006A1F6E">
      <w:pPr>
        <w:spacing w:line="360" w:lineRule="auto"/>
        <w:jc w:val="both"/>
      </w:pPr>
    </w:p>
    <w:p w14:paraId="2097BE12" w14:textId="77777777" w:rsidR="006A1F6E" w:rsidRPr="00D603BC" w:rsidRDefault="006A1F6E" w:rsidP="006A1F6E">
      <w:pPr>
        <w:spacing w:line="360" w:lineRule="auto"/>
        <w:jc w:val="both"/>
        <w:rPr>
          <w:i/>
          <w:lang w:val="fr-FR"/>
        </w:rPr>
      </w:pPr>
      <w:proofErr w:type="gramStart"/>
      <w:r w:rsidRPr="00D603BC">
        <w:rPr>
          <w:b/>
          <w:i/>
          <w:lang w:val="fr-FR"/>
        </w:rPr>
        <w:t>Dimensions</w:t>
      </w:r>
      <w:r w:rsidRPr="00D603BC">
        <w:rPr>
          <w:i/>
          <w:lang w:val="fr-FR"/>
        </w:rPr>
        <w:t>:</w:t>
      </w:r>
      <w:proofErr w:type="gramEnd"/>
    </w:p>
    <w:p w14:paraId="786372D5" w14:textId="6FD00A14" w:rsidR="006A1F6E" w:rsidRPr="00011472" w:rsidRDefault="006A1F6E" w:rsidP="006A1F6E">
      <w:pPr>
        <w:spacing w:line="360" w:lineRule="auto"/>
        <w:jc w:val="both"/>
        <w:rPr>
          <w:lang w:val="fr-FR"/>
        </w:rPr>
      </w:pPr>
      <w:proofErr w:type="spellStart"/>
      <w:r w:rsidRPr="00011472">
        <w:rPr>
          <w:lang w:val="fr-FR"/>
        </w:rPr>
        <w:t>Core</w:t>
      </w:r>
      <w:proofErr w:type="spellEnd"/>
      <w:r w:rsidRPr="00011472">
        <w:rPr>
          <w:lang w:val="fr-FR"/>
        </w:rPr>
        <w:t xml:space="preserve"> 1, surface B1+2</w:t>
      </w:r>
      <w:r w:rsidR="00D2387D" w:rsidRPr="00011472">
        <w:rPr>
          <w:lang w:val="fr-FR"/>
        </w:rPr>
        <w:t xml:space="preserve"> GSM132436b / GSM132437a</w:t>
      </w:r>
      <w:r w:rsidRPr="00011472">
        <w:rPr>
          <w:lang w:val="fr-FR"/>
        </w:rPr>
        <w:tab/>
      </w:r>
    </w:p>
    <w:p w14:paraId="1A393B5C" w14:textId="2E714E8A" w:rsidR="006A1F6E" w:rsidRPr="00011472" w:rsidRDefault="001966CE" w:rsidP="006A1F6E">
      <w:pPr>
        <w:spacing w:line="360" w:lineRule="auto"/>
        <w:ind w:firstLine="720"/>
        <w:jc w:val="both"/>
      </w:pPr>
      <w:r w:rsidRPr="00011472">
        <w:t>(ii)</w:t>
      </w:r>
      <w:r w:rsidRPr="00011472">
        <w:tab/>
      </w:r>
      <w:r w:rsidR="006A1F6E" w:rsidRPr="00011472">
        <w:t>D</w:t>
      </w:r>
      <w:r w:rsidR="006A1F6E" w:rsidRPr="00011472">
        <w:tab/>
      </w:r>
      <w:proofErr w:type="spellStart"/>
      <w:r w:rsidR="006A1F6E" w:rsidRPr="00011472">
        <w:t>Wh</w:t>
      </w:r>
      <w:proofErr w:type="spellEnd"/>
      <w:r w:rsidR="006A1F6E" w:rsidRPr="00011472">
        <w:t xml:space="preserve"> </w:t>
      </w:r>
      <w:proofErr w:type="gramStart"/>
      <w:r w:rsidR="006A1F6E" w:rsidRPr="00011472">
        <w:t xml:space="preserve">   (</w:t>
      </w:r>
      <w:proofErr w:type="gramEnd"/>
      <w:r w:rsidR="006A1F6E" w:rsidRPr="00011472">
        <w:t>%)</w:t>
      </w:r>
      <w:r w:rsidR="006A1F6E" w:rsidRPr="00011472">
        <w:tab/>
      </w:r>
      <w:proofErr w:type="spellStart"/>
      <w:r w:rsidR="006A1F6E" w:rsidRPr="00011472">
        <w:t>Ud</w:t>
      </w:r>
      <w:proofErr w:type="spellEnd"/>
      <w:r w:rsidR="006A1F6E" w:rsidRPr="00011472">
        <w:t xml:space="preserve">   (%)</w:t>
      </w:r>
      <w:r w:rsidR="006A1F6E" w:rsidRPr="00011472">
        <w:tab/>
      </w:r>
      <w:proofErr w:type="spellStart"/>
      <w:r w:rsidR="006A1F6E" w:rsidRPr="00011472">
        <w:t>pRn</w:t>
      </w:r>
      <w:proofErr w:type="spellEnd"/>
      <w:r w:rsidR="006A1F6E" w:rsidRPr="00011472">
        <w:tab/>
      </w:r>
      <w:proofErr w:type="spellStart"/>
      <w:r w:rsidR="006A1F6E" w:rsidRPr="00011472">
        <w:t>sRn</w:t>
      </w:r>
      <w:proofErr w:type="spellEnd"/>
    </w:p>
    <w:p w14:paraId="20A6F424" w14:textId="4BDEC685" w:rsidR="006A1F6E" w:rsidRDefault="006A1F6E" w:rsidP="006A1F6E">
      <w:pPr>
        <w:spacing w:line="360" w:lineRule="auto"/>
        <w:jc w:val="both"/>
        <w:rPr>
          <w:vertAlign w:val="subscript"/>
        </w:rPr>
      </w:pPr>
      <w:r w:rsidRPr="00011472">
        <w:tab/>
      </w:r>
      <w:r w:rsidR="001966CE" w:rsidRPr="00011472">
        <w:tab/>
      </w:r>
      <w:r>
        <w:t>29.0</w:t>
      </w:r>
      <w:r>
        <w:tab/>
        <w:t>12.</w:t>
      </w:r>
      <w:proofErr w:type="gramStart"/>
      <w:r>
        <w:t>7  (</w:t>
      </w:r>
      <w:proofErr w:type="gramEnd"/>
      <w:r>
        <w:t>42.4)</w:t>
      </w:r>
      <w:r>
        <w:tab/>
        <w:t>5.9  (20.3)</w:t>
      </w:r>
      <w:r>
        <w:tab/>
        <w:t>16/</w:t>
      </w:r>
      <w:r>
        <w:rPr>
          <w:vertAlign w:val="superscript"/>
        </w:rPr>
        <w:t>1</w:t>
      </w:r>
      <w:r w:rsidRPr="00DC2C47">
        <w:rPr>
          <w:vertAlign w:val="subscript"/>
        </w:rPr>
        <w:t>2</w:t>
      </w:r>
      <w:r>
        <w:tab/>
        <w:t>29/</w:t>
      </w:r>
      <w:r>
        <w:rPr>
          <w:vertAlign w:val="superscript"/>
        </w:rPr>
        <w:t>1</w:t>
      </w:r>
      <w:r w:rsidRPr="00DC2C47">
        <w:rPr>
          <w:vertAlign w:val="subscript"/>
        </w:rPr>
        <w:t>2</w:t>
      </w:r>
    </w:p>
    <w:p w14:paraId="3FF0DA00" w14:textId="3C72B39C" w:rsidR="006A1F6E" w:rsidRDefault="006A1F6E" w:rsidP="006A1F6E">
      <w:pPr>
        <w:spacing w:line="360" w:lineRule="auto"/>
        <w:jc w:val="both"/>
      </w:pPr>
      <w:r>
        <w:lastRenderedPageBreak/>
        <w:tab/>
      </w:r>
      <w:r w:rsidR="001966CE">
        <w:tab/>
      </w:r>
      <w:r>
        <w:t>20.7</w:t>
      </w:r>
      <w:r>
        <w:tab/>
        <w:t xml:space="preserve"> 8.7</w:t>
      </w:r>
      <w:proofErr w:type="gramStart"/>
      <w:r>
        <w:t xml:space="preserve">   (</w:t>
      </w:r>
      <w:proofErr w:type="gramEnd"/>
      <w:r>
        <w:t>42.0)</w:t>
      </w:r>
      <w:r>
        <w:tab/>
        <w:t>4.4  (21.3)</w:t>
      </w:r>
      <w:r>
        <w:tab/>
        <w:t>14/</w:t>
      </w:r>
      <w:r>
        <w:rPr>
          <w:vertAlign w:val="superscript"/>
        </w:rPr>
        <w:t>1</w:t>
      </w:r>
      <w:r w:rsidRPr="00DC2C47">
        <w:rPr>
          <w:vertAlign w:val="subscript"/>
        </w:rPr>
        <w:t>2</w:t>
      </w:r>
      <w:r>
        <w:rPr>
          <w:vertAlign w:val="subscript"/>
        </w:rPr>
        <w:t xml:space="preserve"> </w:t>
      </w:r>
      <w:r>
        <w:rPr>
          <w:vertAlign w:val="subscript"/>
        </w:rPr>
        <w:tab/>
      </w:r>
      <w:r>
        <w:t>24/</w:t>
      </w:r>
      <w:r>
        <w:rPr>
          <w:vertAlign w:val="superscript"/>
        </w:rPr>
        <w:t>1</w:t>
      </w:r>
      <w:r w:rsidRPr="00DC2C47">
        <w:rPr>
          <w:vertAlign w:val="subscript"/>
        </w:rPr>
        <w:t>2</w:t>
      </w:r>
      <w:r>
        <w:t xml:space="preserve">  </w:t>
      </w:r>
    </w:p>
    <w:p w14:paraId="15E81270" w14:textId="06DF0A00" w:rsidR="006A1F6E" w:rsidRDefault="006A1F6E" w:rsidP="006A1F6E">
      <w:pPr>
        <w:spacing w:line="360" w:lineRule="auto"/>
        <w:jc w:val="both"/>
        <w:rPr>
          <w:vertAlign w:val="subscript"/>
        </w:rPr>
      </w:pPr>
      <w:r>
        <w:tab/>
      </w:r>
      <w:r w:rsidR="001966CE">
        <w:tab/>
      </w:r>
      <w:r>
        <w:t>17.4</w:t>
      </w:r>
      <w:r>
        <w:tab/>
        <w:t xml:space="preserve"> 7.6</w:t>
      </w:r>
      <w:proofErr w:type="gramStart"/>
      <w:r>
        <w:t xml:space="preserve">   (</w:t>
      </w:r>
      <w:proofErr w:type="gramEnd"/>
      <w:r>
        <w:t>43.7)</w:t>
      </w:r>
      <w:r>
        <w:tab/>
        <w:t>4.7  (27.0)</w:t>
      </w:r>
      <w:r>
        <w:tab/>
        <w:t>13/</w:t>
      </w:r>
      <w:r>
        <w:rPr>
          <w:vertAlign w:val="superscript"/>
        </w:rPr>
        <w:t>1</w:t>
      </w:r>
      <w:r w:rsidRPr="00DC2C47">
        <w:rPr>
          <w:vertAlign w:val="subscript"/>
        </w:rPr>
        <w:t>2</w:t>
      </w:r>
      <w:r>
        <w:rPr>
          <w:vertAlign w:val="subscript"/>
        </w:rPr>
        <w:tab/>
        <w:t>----</w:t>
      </w:r>
    </w:p>
    <w:p w14:paraId="358F637D" w14:textId="3F1ED526" w:rsidR="001966CE" w:rsidRPr="001966CE" w:rsidRDefault="001966CE" w:rsidP="006A1F6E">
      <w:pPr>
        <w:spacing w:line="360" w:lineRule="auto"/>
        <w:jc w:val="both"/>
      </w:pPr>
      <w:r>
        <w:rPr>
          <w:vertAlign w:val="subscript"/>
        </w:rPr>
        <w:tab/>
      </w:r>
      <w:r w:rsidRPr="001966CE">
        <w:t>Innermost whorls smooth</w:t>
      </w:r>
      <w:r>
        <w:t xml:space="preserve"> up to D. 3.3 mm then</w:t>
      </w:r>
      <w:r w:rsidR="00D603BC">
        <w:t xml:space="preserve"> 3/4</w:t>
      </w:r>
      <w:r>
        <w:t xml:space="preserve"> spaced tubercles before ribs </w:t>
      </w:r>
      <w:r>
        <w:tab/>
        <w:t>develop.</w:t>
      </w:r>
    </w:p>
    <w:p w14:paraId="0317FD67" w14:textId="77777777" w:rsidR="006A1F6E" w:rsidRDefault="006A1F6E" w:rsidP="006A1F6E">
      <w:pPr>
        <w:spacing w:line="360" w:lineRule="auto"/>
        <w:jc w:val="both"/>
      </w:pPr>
    </w:p>
    <w:p w14:paraId="4A60FA0F" w14:textId="748D612B" w:rsidR="006A1F6E" w:rsidRDefault="006A1F6E" w:rsidP="006A1F6E">
      <w:pPr>
        <w:spacing w:line="360" w:lineRule="auto"/>
        <w:jc w:val="both"/>
      </w:pPr>
      <w:r>
        <w:t>Core 2, surface C</w:t>
      </w:r>
      <w:r w:rsidR="00D2387D">
        <w:t xml:space="preserve"> GSM132442b</w:t>
      </w:r>
    </w:p>
    <w:p w14:paraId="056600A6" w14:textId="77777777" w:rsidR="006A1F6E" w:rsidRDefault="006A1F6E" w:rsidP="006A1F6E">
      <w:pPr>
        <w:spacing w:line="360" w:lineRule="auto"/>
        <w:ind w:left="720"/>
        <w:jc w:val="both"/>
      </w:pPr>
      <w:r>
        <w:t>The preservation, with many specimens and fragments crushed together on a flat bedding surface makes accurate measurements impossible; the most complete are estimated to be about 20 mm in diameter.</w:t>
      </w:r>
    </w:p>
    <w:p w14:paraId="1DC1F168" w14:textId="77777777" w:rsidR="000A4371" w:rsidRDefault="000A4371" w:rsidP="006A1F6E">
      <w:pPr>
        <w:spacing w:line="360" w:lineRule="auto"/>
        <w:ind w:left="720"/>
        <w:jc w:val="both"/>
      </w:pPr>
    </w:p>
    <w:p w14:paraId="353399B3" w14:textId="1000E757" w:rsidR="006A1F6E" w:rsidRDefault="006A1F6E" w:rsidP="006A1F6E">
      <w:pPr>
        <w:spacing w:line="360" w:lineRule="auto"/>
        <w:jc w:val="both"/>
      </w:pPr>
      <w:r>
        <w:t>Core 3, surface A (i)</w:t>
      </w:r>
      <w:r w:rsidR="00D2387D">
        <w:t xml:space="preserve"> GSM132443a and GSM132444b</w:t>
      </w:r>
    </w:p>
    <w:p w14:paraId="179C471D" w14:textId="620DA77B" w:rsidR="006A1F6E" w:rsidRDefault="001966CE" w:rsidP="006A1F6E">
      <w:pPr>
        <w:spacing w:line="360" w:lineRule="auto"/>
        <w:jc w:val="both"/>
      </w:pPr>
      <w:r>
        <w:tab/>
        <w:t>(i)</w:t>
      </w:r>
      <w:r w:rsidR="006A1F6E">
        <w:tab/>
        <w:t>41.9</w:t>
      </w:r>
      <w:r w:rsidR="006A1F6E">
        <w:tab/>
        <w:t>21.</w:t>
      </w:r>
      <w:proofErr w:type="gramStart"/>
      <w:r w:rsidR="006A1F6E">
        <w:t>1  (</w:t>
      </w:r>
      <w:proofErr w:type="gramEnd"/>
      <w:r w:rsidR="006A1F6E">
        <w:t>50.4`)</w:t>
      </w:r>
      <w:r w:rsidR="006A1F6E">
        <w:tab/>
        <w:t>10.3  (24.6)</w:t>
      </w:r>
      <w:r w:rsidR="006A1F6E">
        <w:tab/>
        <w:t>10/</w:t>
      </w:r>
      <w:r w:rsidR="006A1F6E">
        <w:rPr>
          <w:vertAlign w:val="superscript"/>
        </w:rPr>
        <w:t>1</w:t>
      </w:r>
      <w:r w:rsidR="006A1F6E" w:rsidRPr="00DC2C47">
        <w:rPr>
          <w:vertAlign w:val="subscript"/>
        </w:rPr>
        <w:t>2</w:t>
      </w:r>
      <w:r w:rsidR="006A1F6E">
        <w:rPr>
          <w:vertAlign w:val="subscript"/>
        </w:rPr>
        <w:tab/>
      </w:r>
      <w:r w:rsidR="006A1F6E">
        <w:t>---</w:t>
      </w:r>
    </w:p>
    <w:p w14:paraId="6160EA44" w14:textId="40DF105F" w:rsidR="006A1F6E" w:rsidRDefault="006A1F6E" w:rsidP="006A1F6E">
      <w:pPr>
        <w:spacing w:line="360" w:lineRule="auto"/>
        <w:jc w:val="both"/>
      </w:pPr>
      <w:r>
        <w:tab/>
      </w:r>
      <w:r w:rsidR="001966CE">
        <w:tab/>
      </w:r>
      <w:r>
        <w:t>34.3</w:t>
      </w:r>
      <w:r>
        <w:tab/>
        <w:t>16.</w:t>
      </w:r>
      <w:proofErr w:type="gramStart"/>
      <w:r>
        <w:t>4  (</w:t>
      </w:r>
      <w:proofErr w:type="gramEnd"/>
      <w:r>
        <w:t>47.8)</w:t>
      </w:r>
      <w:r>
        <w:tab/>
        <w:t xml:space="preserve"> 7.3  (21.3)</w:t>
      </w:r>
      <w:r>
        <w:tab/>
        <w:t>15/</w:t>
      </w:r>
      <w:r>
        <w:rPr>
          <w:vertAlign w:val="superscript"/>
        </w:rPr>
        <w:t>1</w:t>
      </w:r>
      <w:r w:rsidRPr="00DC2C47">
        <w:rPr>
          <w:vertAlign w:val="subscript"/>
        </w:rPr>
        <w:t>2</w:t>
      </w:r>
      <w:r>
        <w:tab/>
        <w:t>26/</w:t>
      </w:r>
      <w:r>
        <w:rPr>
          <w:vertAlign w:val="superscript"/>
        </w:rPr>
        <w:t>1</w:t>
      </w:r>
      <w:r w:rsidRPr="00DC2C47">
        <w:rPr>
          <w:vertAlign w:val="subscript"/>
        </w:rPr>
        <w:t>2</w:t>
      </w:r>
    </w:p>
    <w:p w14:paraId="5E081E86" w14:textId="72C3A7A0" w:rsidR="006A1F6E" w:rsidRDefault="006A1F6E" w:rsidP="006A1F6E">
      <w:pPr>
        <w:spacing w:line="360" w:lineRule="auto"/>
        <w:jc w:val="both"/>
        <w:rPr>
          <w:vertAlign w:val="subscript"/>
        </w:rPr>
      </w:pPr>
      <w:r>
        <w:tab/>
      </w:r>
      <w:r w:rsidR="001966CE">
        <w:tab/>
      </w:r>
      <w:r>
        <w:t>E28.4</w:t>
      </w:r>
      <w:r>
        <w:tab/>
        <w:t>15.</w:t>
      </w:r>
      <w:proofErr w:type="gramStart"/>
      <w:r>
        <w:t>5  (</w:t>
      </w:r>
      <w:proofErr w:type="gramEnd"/>
      <w:r>
        <w:t>54.6)</w:t>
      </w:r>
      <w:r>
        <w:tab/>
        <w:t xml:space="preserve"> 7.0  (24.6)</w:t>
      </w:r>
      <w:r>
        <w:tab/>
        <w:t xml:space="preserve"> 8/</w:t>
      </w:r>
      <w:r>
        <w:rPr>
          <w:vertAlign w:val="superscript"/>
        </w:rPr>
        <w:t>1</w:t>
      </w:r>
      <w:r>
        <w:rPr>
          <w:vertAlign w:val="subscript"/>
        </w:rPr>
        <w:t>4</w:t>
      </w:r>
      <w:r>
        <w:tab/>
        <w:t>13/</w:t>
      </w:r>
      <w:r>
        <w:rPr>
          <w:vertAlign w:val="superscript"/>
        </w:rPr>
        <w:t>1</w:t>
      </w:r>
      <w:r>
        <w:rPr>
          <w:vertAlign w:val="subscript"/>
        </w:rPr>
        <w:t>4</w:t>
      </w:r>
    </w:p>
    <w:p w14:paraId="1A635024" w14:textId="75532605" w:rsidR="001966CE" w:rsidRDefault="004753A7" w:rsidP="006A1F6E">
      <w:pPr>
        <w:spacing w:line="360" w:lineRule="auto"/>
        <w:jc w:val="both"/>
      </w:pPr>
      <w:r>
        <w:rPr>
          <w:vertAlign w:val="subscript"/>
        </w:rPr>
        <w:tab/>
      </w:r>
      <w:r w:rsidRPr="004753A7">
        <w:t xml:space="preserve">Broken </w:t>
      </w:r>
      <w:r>
        <w:t>i</w:t>
      </w:r>
      <w:r w:rsidRPr="004753A7">
        <w:t>nto two</w:t>
      </w:r>
      <w:r>
        <w:t xml:space="preserve"> </w:t>
      </w:r>
      <w:r w:rsidRPr="004753A7">
        <w:t>parts</w:t>
      </w:r>
      <w:r>
        <w:t xml:space="preserve"> that fit together</w:t>
      </w:r>
    </w:p>
    <w:p w14:paraId="683E430D" w14:textId="5F0693DC" w:rsidR="006A1F6E" w:rsidRDefault="006A1F6E" w:rsidP="006A1F6E">
      <w:pPr>
        <w:spacing w:line="360" w:lineRule="auto"/>
        <w:jc w:val="both"/>
      </w:pPr>
      <w:r>
        <w:tab/>
      </w:r>
      <w:r w:rsidR="001966CE">
        <w:t>(ii)</w:t>
      </w:r>
      <w:r w:rsidR="001966CE">
        <w:tab/>
      </w:r>
      <w:r>
        <w:t>35.7</w:t>
      </w:r>
      <w:r>
        <w:tab/>
        <w:t>17.</w:t>
      </w:r>
      <w:proofErr w:type="gramStart"/>
      <w:r>
        <w:t>3  (</w:t>
      </w:r>
      <w:proofErr w:type="gramEnd"/>
      <w:r>
        <w:t>48.5)</w:t>
      </w:r>
      <w:r>
        <w:tab/>
        <w:t>7.2  (20.2)</w:t>
      </w:r>
      <w:r>
        <w:tab/>
        <w:t>12/</w:t>
      </w:r>
      <w:r>
        <w:rPr>
          <w:vertAlign w:val="superscript"/>
        </w:rPr>
        <w:t>1</w:t>
      </w:r>
      <w:r w:rsidRPr="00DC2C47">
        <w:rPr>
          <w:vertAlign w:val="subscript"/>
        </w:rPr>
        <w:t>2</w:t>
      </w:r>
      <w:r>
        <w:tab/>
        <w:t>24/</w:t>
      </w:r>
      <w:r>
        <w:rPr>
          <w:vertAlign w:val="superscript"/>
        </w:rPr>
        <w:t>1</w:t>
      </w:r>
      <w:r w:rsidRPr="00DC2C47">
        <w:rPr>
          <w:vertAlign w:val="subscript"/>
        </w:rPr>
        <w:t>2</w:t>
      </w:r>
    </w:p>
    <w:p w14:paraId="379F419C" w14:textId="14F390CC" w:rsidR="006A1F6E" w:rsidRPr="001434DF" w:rsidRDefault="006A1F6E" w:rsidP="006A1F6E">
      <w:pPr>
        <w:spacing w:line="360" w:lineRule="auto"/>
        <w:jc w:val="both"/>
      </w:pPr>
      <w:r>
        <w:tab/>
      </w:r>
      <w:r w:rsidR="001966CE">
        <w:tab/>
      </w:r>
      <w:r>
        <w:t>E27.8</w:t>
      </w:r>
      <w:r>
        <w:tab/>
        <w:t>15.</w:t>
      </w:r>
      <w:proofErr w:type="gramStart"/>
      <w:r>
        <w:t>5  (</w:t>
      </w:r>
      <w:proofErr w:type="gramEnd"/>
      <w:r>
        <w:t>39.2)</w:t>
      </w:r>
      <w:r>
        <w:tab/>
        <w:t>6.3  (22.7)</w:t>
      </w:r>
      <w:r>
        <w:tab/>
        <w:t>7/</w:t>
      </w:r>
      <w:r>
        <w:rPr>
          <w:vertAlign w:val="superscript"/>
        </w:rPr>
        <w:t>1</w:t>
      </w:r>
      <w:r>
        <w:rPr>
          <w:vertAlign w:val="subscript"/>
        </w:rPr>
        <w:t>4</w:t>
      </w:r>
      <w:r>
        <w:tab/>
        <w:t>12/</w:t>
      </w:r>
      <w:r>
        <w:rPr>
          <w:vertAlign w:val="superscript"/>
        </w:rPr>
        <w:t>1</w:t>
      </w:r>
      <w:r>
        <w:rPr>
          <w:vertAlign w:val="subscript"/>
        </w:rPr>
        <w:t>4</w:t>
      </w:r>
    </w:p>
    <w:p w14:paraId="73A4C91F" w14:textId="769C7C61" w:rsidR="006A1F6E" w:rsidRPr="004753A7" w:rsidRDefault="004753A7" w:rsidP="006A1F6E">
      <w:pPr>
        <w:spacing w:line="360" w:lineRule="auto"/>
        <w:jc w:val="both"/>
      </w:pPr>
      <w:r w:rsidRPr="004753A7">
        <w:tab/>
        <w:t>Innermost whorls not well enough preserved to see ribbing</w:t>
      </w:r>
    </w:p>
    <w:p w14:paraId="730A2B22" w14:textId="310A5F58" w:rsidR="000A4371" w:rsidRDefault="000A4371" w:rsidP="000A4371">
      <w:pPr>
        <w:spacing w:line="360" w:lineRule="auto"/>
        <w:jc w:val="both"/>
      </w:pPr>
      <w:r w:rsidRPr="00E50EDA">
        <w:rPr>
          <w:b/>
          <w:i/>
        </w:rPr>
        <w:t>Description</w:t>
      </w:r>
      <w:r>
        <w:rPr>
          <w:i/>
        </w:rPr>
        <w:t xml:space="preserve">: </w:t>
      </w:r>
      <w:r>
        <w:t xml:space="preserve">The specimens of </w:t>
      </w:r>
      <w:r w:rsidRPr="001966CE">
        <w:rPr>
          <w:i/>
        </w:rPr>
        <w:t>A</w:t>
      </w:r>
      <w:r w:rsidR="001966CE">
        <w:t xml:space="preserve"> </w:t>
      </w:r>
      <w:proofErr w:type="gramStart"/>
      <w:r w:rsidR="001966CE">
        <w:t>cf.</w:t>
      </w:r>
      <w:r w:rsidRPr="00F869ED">
        <w:rPr>
          <w:i/>
        </w:rPr>
        <w:t>.</w:t>
      </w:r>
      <w:proofErr w:type="gramEnd"/>
      <w:r w:rsidRPr="00F869ED">
        <w:rPr>
          <w:i/>
        </w:rPr>
        <w:t xml:space="preserve"> </w:t>
      </w:r>
      <w:proofErr w:type="spellStart"/>
      <w:r w:rsidRPr="00F869ED">
        <w:rPr>
          <w:i/>
        </w:rPr>
        <w:t>arcticus</w:t>
      </w:r>
      <w:proofErr w:type="spellEnd"/>
      <w:r>
        <w:t xml:space="preserve"> </w:t>
      </w:r>
      <w:r w:rsidR="001966CE">
        <w:t xml:space="preserve">[m] </w:t>
      </w:r>
      <w:r>
        <w:t>are consistently more involute</w:t>
      </w:r>
      <w:r w:rsidRPr="00A63137">
        <w:t xml:space="preserve"> </w:t>
      </w:r>
      <w:r>
        <w:t xml:space="preserve">at comparable sizes than </w:t>
      </w:r>
      <w:r w:rsidRPr="00A63137">
        <w:rPr>
          <w:i/>
        </w:rPr>
        <w:t xml:space="preserve">A. </w:t>
      </w:r>
      <w:r w:rsidR="001966CE">
        <w:rPr>
          <w:i/>
        </w:rPr>
        <w:t xml:space="preserve">cf. </w:t>
      </w:r>
      <w:proofErr w:type="spellStart"/>
      <w:r w:rsidR="001966CE">
        <w:rPr>
          <w:i/>
        </w:rPr>
        <w:t>arcticus</w:t>
      </w:r>
      <w:proofErr w:type="spellEnd"/>
      <w:r w:rsidR="001966CE">
        <w:rPr>
          <w:i/>
        </w:rPr>
        <w:t xml:space="preserve"> </w:t>
      </w:r>
      <w:r w:rsidR="001966CE" w:rsidRPr="001966CE">
        <w:t>[M]</w:t>
      </w:r>
      <w:r>
        <w:t xml:space="preserve"> described above, with mean relative </w:t>
      </w:r>
      <w:proofErr w:type="spellStart"/>
      <w:r>
        <w:t>Ud</w:t>
      </w:r>
      <w:proofErr w:type="spellEnd"/>
      <w:r>
        <w:t xml:space="preserve"> of 22.75% (cf.32.8%). The density of primary ribbing (</w:t>
      </w:r>
      <w:proofErr w:type="spellStart"/>
      <w:r>
        <w:t>pRn</w:t>
      </w:r>
      <w:proofErr w:type="spellEnd"/>
      <w:r>
        <w:t xml:space="preserve">) is only slightly higher than </w:t>
      </w:r>
      <w:r w:rsidRPr="00F869ED">
        <w:rPr>
          <w:i/>
        </w:rPr>
        <w:t xml:space="preserve">A. </w:t>
      </w:r>
      <w:r w:rsidR="001966CE">
        <w:rPr>
          <w:i/>
        </w:rPr>
        <w:t xml:space="preserve">cf. </w:t>
      </w:r>
      <w:proofErr w:type="spellStart"/>
      <w:r w:rsidR="001966CE">
        <w:rPr>
          <w:i/>
        </w:rPr>
        <w:t>arcticus</w:t>
      </w:r>
      <w:proofErr w:type="spellEnd"/>
      <w:r w:rsidR="001966CE">
        <w:rPr>
          <w:i/>
        </w:rPr>
        <w:t xml:space="preserve"> </w:t>
      </w:r>
      <w:r w:rsidR="001966CE" w:rsidRPr="001966CE">
        <w:t>[M]</w:t>
      </w:r>
      <w:r w:rsidR="009A0D18">
        <w:t xml:space="preserve"> </w:t>
      </w:r>
      <w:r>
        <w:t>with mean of 13.8 per half whorl compared with 12.7 per half whorl</w:t>
      </w:r>
      <w:r w:rsidRPr="00F869ED">
        <w:t xml:space="preserve"> </w:t>
      </w:r>
      <w:r>
        <w:t xml:space="preserve">and the same applies for secondary ribbing at 25.5 (cf. 22.2) per half whorl. The shape of the ribs is also similar but in A. </w:t>
      </w:r>
      <w:proofErr w:type="spellStart"/>
      <w:r>
        <w:t>arcticus</w:t>
      </w:r>
      <w:proofErr w:type="spellEnd"/>
      <w:r w:rsidR="009A0D18">
        <w:t xml:space="preserve"> [m]</w:t>
      </w:r>
      <w:r>
        <w:t xml:space="preserve"> the ribs have a sharper, more pointed, profile. This appears to be also the case for juvenile specimens, such as those in core 2 surface C</w:t>
      </w:r>
      <w:r w:rsidR="009A0D18">
        <w:t xml:space="preserve">  </w:t>
      </w:r>
      <w:proofErr w:type="gramStart"/>
      <w:r w:rsidR="009A0D18">
        <w:t xml:space="preserve">   (</w:t>
      </w:r>
      <w:proofErr w:type="gramEnd"/>
      <w:r w:rsidR="009A0D18">
        <w:t xml:space="preserve">Fig. </w:t>
      </w:r>
      <w:r w:rsidR="00011472">
        <w:t>8</w:t>
      </w:r>
      <w:r w:rsidR="009A0D18">
        <w:t xml:space="preserve">, </w:t>
      </w:r>
      <w:r w:rsidR="00011472">
        <w:t>e</w:t>
      </w:r>
      <w:r w:rsidR="009A0D18">
        <w:t>).</w:t>
      </w:r>
      <w:r>
        <w:t>. The innermost whorls of the Core 3 specimens are not always well enough preserved to be certain of presence or not of ribbing. However, on Core 1, surface B 1 and 2 the whorls are smooth below D 3.2mm (B1) or 3.4mm (B2), with three or four small mid-whorl tubercles before development of ribbing seen on B2, but not clear on B1, before development of ribbing.</w:t>
      </w:r>
    </w:p>
    <w:p w14:paraId="6825ADA9" w14:textId="77777777" w:rsidR="000A4371" w:rsidRDefault="000A4371" w:rsidP="000A4371">
      <w:pPr>
        <w:spacing w:line="360" w:lineRule="auto"/>
        <w:jc w:val="both"/>
      </w:pPr>
    </w:p>
    <w:p w14:paraId="08842568" w14:textId="3E41BFD3" w:rsidR="000A4371" w:rsidRPr="00A63137" w:rsidRDefault="000A4371" w:rsidP="000A4371">
      <w:pPr>
        <w:spacing w:line="360" w:lineRule="auto"/>
        <w:jc w:val="both"/>
      </w:pPr>
      <w:r w:rsidRPr="00AB3700">
        <w:rPr>
          <w:b/>
          <w:i/>
        </w:rPr>
        <w:lastRenderedPageBreak/>
        <w:t>Discussion:</w:t>
      </w:r>
      <w:r>
        <w:t xml:space="preserve"> There are clearly two distinct morphological entities in the faunal assemblage, despite the small number of specimens and the crushed nature of the preservation</w:t>
      </w:r>
      <w:r w:rsidR="009A0D18">
        <w:t>,</w:t>
      </w:r>
      <w:r>
        <w:t xml:space="preserve"> </w:t>
      </w:r>
      <w:r w:rsidR="009A0D18">
        <w:t>m</w:t>
      </w:r>
      <w:r>
        <w:t xml:space="preserve">ost specimens, even larger juveniles, can be readily allocated to either </w:t>
      </w:r>
      <w:proofErr w:type="spellStart"/>
      <w:r w:rsidR="009A0D18">
        <w:t>rhe</w:t>
      </w:r>
      <w:proofErr w:type="spellEnd"/>
      <w:r w:rsidR="009A0D18">
        <w:t xml:space="preserve"> </w:t>
      </w:r>
      <w:proofErr w:type="spellStart"/>
      <w:r w:rsidR="009A0D18">
        <w:t>mscroconch</w:t>
      </w:r>
      <w:proofErr w:type="spellEnd"/>
      <w:r w:rsidR="009A0D18">
        <w:t xml:space="preserve"> </w:t>
      </w:r>
      <w:proofErr w:type="spellStart"/>
      <w:r w:rsidRPr="009A0D18">
        <w:rPr>
          <w:i/>
        </w:rPr>
        <w:t>A</w:t>
      </w:r>
      <w:r w:rsidRPr="00AB3700">
        <w:rPr>
          <w:i/>
        </w:rPr>
        <w:t>.</w:t>
      </w:r>
      <w:r w:rsidR="009A0D18">
        <w:rPr>
          <w:i/>
        </w:rPr>
        <w:t>cf.arcticus</w:t>
      </w:r>
      <w:proofErr w:type="spellEnd"/>
      <w:r>
        <w:t xml:space="preserve"> </w:t>
      </w:r>
      <w:r w:rsidR="009A0D18">
        <w:t xml:space="preserve">[M] </w:t>
      </w:r>
      <w:r>
        <w:t>or</w:t>
      </w:r>
      <w:r w:rsidR="00F67B07">
        <w:t xml:space="preserve"> the </w:t>
      </w:r>
      <w:proofErr w:type="spellStart"/>
      <w:r w:rsidR="00F67B07">
        <w:t>microconch</w:t>
      </w:r>
      <w:proofErr w:type="spellEnd"/>
      <w:r>
        <w:t xml:space="preserve"> </w:t>
      </w:r>
      <w:r w:rsidRPr="00AB3700">
        <w:rPr>
          <w:i/>
        </w:rPr>
        <w:t xml:space="preserve">A. </w:t>
      </w:r>
      <w:r w:rsidR="009A0D18">
        <w:rPr>
          <w:i/>
        </w:rPr>
        <w:t xml:space="preserve">cf. </w:t>
      </w:r>
      <w:proofErr w:type="spellStart"/>
      <w:r w:rsidRPr="00AB3700">
        <w:rPr>
          <w:i/>
        </w:rPr>
        <w:t>arcticus</w:t>
      </w:r>
      <w:proofErr w:type="spellEnd"/>
      <w:r w:rsidR="009A0D18">
        <w:t xml:space="preserve"> [m]</w:t>
      </w:r>
      <w:r>
        <w:t xml:space="preserve"> based on the profile of the ribs. Variation in shell geometry, especially relative umbilical diameter with growth, is less pronounced in </w:t>
      </w:r>
      <w:r w:rsidRPr="00743453">
        <w:rPr>
          <w:i/>
        </w:rPr>
        <w:t xml:space="preserve">A. </w:t>
      </w:r>
      <w:r w:rsidR="009A0D18">
        <w:rPr>
          <w:i/>
        </w:rPr>
        <w:t xml:space="preserve">cf. </w:t>
      </w:r>
      <w:proofErr w:type="spellStart"/>
      <w:r w:rsidRPr="00743453">
        <w:rPr>
          <w:i/>
        </w:rPr>
        <w:t>arcticus</w:t>
      </w:r>
      <w:proofErr w:type="spellEnd"/>
      <w:r>
        <w:t xml:space="preserve"> </w:t>
      </w:r>
      <w:r w:rsidR="009A0D18">
        <w:t xml:space="preserve">[m] </w:t>
      </w:r>
      <w:r>
        <w:t xml:space="preserve">than in </w:t>
      </w:r>
      <w:r w:rsidRPr="00035BA2">
        <w:rPr>
          <w:i/>
        </w:rPr>
        <w:t xml:space="preserve">A. </w:t>
      </w:r>
      <w:r w:rsidR="009A0D18">
        <w:rPr>
          <w:i/>
        </w:rPr>
        <w:t xml:space="preserve">cf. </w:t>
      </w:r>
      <w:proofErr w:type="spellStart"/>
      <w:r w:rsidR="009A0D18">
        <w:rPr>
          <w:i/>
        </w:rPr>
        <w:t>arcticu</w:t>
      </w:r>
      <w:r w:rsidRPr="00035BA2">
        <w:rPr>
          <w:i/>
        </w:rPr>
        <w:t>s</w:t>
      </w:r>
      <w:proofErr w:type="spellEnd"/>
      <w:r w:rsidR="009A0D18">
        <w:t xml:space="preserve"> [M].</w:t>
      </w:r>
    </w:p>
    <w:p w14:paraId="53A4C443" w14:textId="77777777" w:rsidR="000A4371" w:rsidRDefault="000A4371" w:rsidP="006A1F6E">
      <w:pPr>
        <w:spacing w:line="360" w:lineRule="auto"/>
        <w:jc w:val="both"/>
        <w:rPr>
          <w:i/>
        </w:rPr>
      </w:pPr>
    </w:p>
    <w:p w14:paraId="3A6942BB" w14:textId="77777777" w:rsidR="006A1F6E" w:rsidRDefault="006A1F6E" w:rsidP="006A1F6E">
      <w:pPr>
        <w:spacing w:line="360" w:lineRule="auto"/>
        <w:jc w:val="both"/>
        <w:rPr>
          <w:b/>
        </w:rPr>
      </w:pPr>
    </w:p>
    <w:p w14:paraId="4337DC3A" w14:textId="77777777" w:rsidR="000A4371" w:rsidRDefault="000A4371" w:rsidP="006A1F6E">
      <w:pPr>
        <w:spacing w:line="360" w:lineRule="auto"/>
        <w:jc w:val="both"/>
        <w:rPr>
          <w:b/>
        </w:rPr>
      </w:pPr>
    </w:p>
    <w:p w14:paraId="510883A5" w14:textId="77777777" w:rsidR="000A4371" w:rsidRDefault="000A4371" w:rsidP="006A1F6E">
      <w:pPr>
        <w:spacing w:line="360" w:lineRule="auto"/>
        <w:jc w:val="both"/>
        <w:rPr>
          <w:b/>
        </w:rPr>
      </w:pPr>
    </w:p>
    <w:p w14:paraId="4EAF4455" w14:textId="2C7156D6" w:rsidR="000A4371" w:rsidRDefault="00742257" w:rsidP="00742257">
      <w:pPr>
        <w:spacing w:line="360" w:lineRule="auto"/>
        <w:jc w:val="both"/>
        <w:rPr>
          <w:b/>
        </w:rPr>
      </w:pPr>
      <w:proofErr w:type="spellStart"/>
      <w:r w:rsidRPr="005960BE">
        <w:rPr>
          <w:b/>
          <w:i/>
        </w:rPr>
        <w:t>Arctoceph</w:t>
      </w:r>
      <w:r>
        <w:rPr>
          <w:b/>
          <w:i/>
        </w:rPr>
        <w:t>a</w:t>
      </w:r>
      <w:r w:rsidRPr="005960BE">
        <w:rPr>
          <w:b/>
          <w:i/>
        </w:rPr>
        <w:t>lites</w:t>
      </w:r>
      <w:proofErr w:type="spellEnd"/>
      <w:r w:rsidRPr="005960BE">
        <w:rPr>
          <w:b/>
          <w:i/>
        </w:rPr>
        <w:t xml:space="preserve"> </w:t>
      </w:r>
      <w:r w:rsidR="009F18DB">
        <w:rPr>
          <w:b/>
        </w:rPr>
        <w:t xml:space="preserve">cf. </w:t>
      </w:r>
      <w:proofErr w:type="spellStart"/>
      <w:r w:rsidRPr="005960BE">
        <w:rPr>
          <w:b/>
          <w:i/>
        </w:rPr>
        <w:t>arcticus</w:t>
      </w:r>
      <w:proofErr w:type="spellEnd"/>
      <w:r>
        <w:rPr>
          <w:b/>
        </w:rPr>
        <w:t xml:space="preserve"> </w:t>
      </w:r>
      <w:r w:rsidRPr="006B0AFA">
        <w:rPr>
          <w:b/>
        </w:rPr>
        <w:t xml:space="preserve">(Newton) </w:t>
      </w:r>
      <w:r>
        <w:rPr>
          <w:b/>
        </w:rPr>
        <w:t>[</w:t>
      </w:r>
      <w:r w:rsidRPr="006B0AFA">
        <w:rPr>
          <w:b/>
        </w:rPr>
        <w:t>juveniles</w:t>
      </w:r>
      <w:r>
        <w:rPr>
          <w:b/>
        </w:rPr>
        <w:t>]</w:t>
      </w:r>
    </w:p>
    <w:p w14:paraId="26F5D8A0" w14:textId="49F13E8D" w:rsidR="000A4371" w:rsidRPr="00A73DA0" w:rsidRDefault="000A4371" w:rsidP="000A4371">
      <w:pPr>
        <w:spacing w:line="360" w:lineRule="auto"/>
        <w:jc w:val="both"/>
      </w:pPr>
      <w:r w:rsidRPr="00A73DA0">
        <w:t>Fig</w:t>
      </w:r>
      <w:r w:rsidR="00C17476">
        <w:t xml:space="preserve">. </w:t>
      </w:r>
      <w:r w:rsidR="00011472">
        <w:t>9</w:t>
      </w:r>
      <w:r w:rsidR="00C17476">
        <w:t xml:space="preserve">, </w:t>
      </w:r>
      <w:r w:rsidR="00011472">
        <w:t>a- b</w:t>
      </w:r>
      <w:r w:rsidR="00C17476">
        <w:t xml:space="preserve">, Fig. </w:t>
      </w:r>
      <w:r w:rsidR="00011472">
        <w:t>10</w:t>
      </w:r>
      <w:r w:rsidR="00C17476">
        <w:t xml:space="preserve">, </w:t>
      </w:r>
      <w:r w:rsidR="00011472">
        <w:t>a - d</w:t>
      </w:r>
      <w:r w:rsidR="00C17476">
        <w:t>.</w:t>
      </w:r>
    </w:p>
    <w:p w14:paraId="408426A6" w14:textId="6464996F" w:rsidR="000A4371" w:rsidRDefault="000A4371" w:rsidP="000A4371">
      <w:pPr>
        <w:spacing w:line="360" w:lineRule="auto"/>
        <w:jc w:val="both"/>
      </w:pPr>
      <w:r>
        <w:rPr>
          <w:b/>
          <w:i/>
        </w:rPr>
        <w:t xml:space="preserve">Material: </w:t>
      </w:r>
      <w:r>
        <w:t xml:space="preserve">Numerous small to very small specimens on several surfaces, with good (g), moderate (m) or poor (p) preservation, usually body chamber and </w:t>
      </w:r>
      <w:proofErr w:type="spellStart"/>
      <w:r>
        <w:t>phragmocone</w:t>
      </w:r>
      <w:proofErr w:type="spellEnd"/>
      <w:r>
        <w:t xml:space="preserve"> are</w:t>
      </w:r>
      <w:r w:rsidR="00C17476">
        <w:t xml:space="preserve"> present and</w:t>
      </w:r>
      <w:r>
        <w:t xml:space="preserve"> distinguishable. </w:t>
      </w:r>
    </w:p>
    <w:p w14:paraId="28CB94CF" w14:textId="77777777" w:rsidR="000A4371" w:rsidRDefault="000A4371" w:rsidP="000A4371">
      <w:pPr>
        <w:spacing w:line="360" w:lineRule="auto"/>
        <w:jc w:val="both"/>
      </w:pPr>
      <w:r>
        <w:t>Core 1: Surface A - one specimen (i) m; Surface B - one specimen (iii) p;</w:t>
      </w:r>
    </w:p>
    <w:p w14:paraId="25188F42" w14:textId="5B74261B" w:rsidR="000A4371" w:rsidRDefault="000A4371" w:rsidP="000A4371">
      <w:pPr>
        <w:spacing w:line="360" w:lineRule="auto"/>
        <w:jc w:val="both"/>
      </w:pPr>
      <w:r>
        <w:t xml:space="preserve">Core 2: Surface A more than five specimens g - m plus fragments (Fig. </w:t>
      </w:r>
      <w:r w:rsidR="00C17476">
        <w:t xml:space="preserve"> 9, B)</w:t>
      </w:r>
      <w:r>
        <w:t xml:space="preserve">): Surface B two specimens m (Fig. </w:t>
      </w:r>
      <w:r w:rsidR="00190C9B">
        <w:t>9, C)</w:t>
      </w:r>
      <w:r>
        <w:t>;</w:t>
      </w:r>
    </w:p>
    <w:p w14:paraId="3A3CAA73" w14:textId="40C275EE" w:rsidR="000A4371" w:rsidRPr="00190C9B" w:rsidRDefault="000A4371" w:rsidP="000A4371">
      <w:pPr>
        <w:spacing w:line="360" w:lineRule="auto"/>
        <w:jc w:val="both"/>
      </w:pPr>
      <w:r>
        <w:t xml:space="preserve">Core 3: Surface B – one specimen g (Fig. </w:t>
      </w:r>
      <w:r w:rsidR="00190C9B">
        <w:t>9, D</w:t>
      </w:r>
      <w:r>
        <w:t xml:space="preserve">); </w:t>
      </w:r>
      <w:r w:rsidRPr="004B7D8A">
        <w:rPr>
          <w:color w:val="000000" w:themeColor="text1"/>
        </w:rPr>
        <w:t>Surface C</w:t>
      </w:r>
      <w:r>
        <w:rPr>
          <w:color w:val="000000" w:themeColor="text1"/>
        </w:rPr>
        <w:t xml:space="preserve"> – more than 16 very small specimens (diam. </w:t>
      </w:r>
      <w:r w:rsidRPr="00190C9B">
        <w:rPr>
          <w:color w:val="000000" w:themeColor="text1"/>
        </w:rPr>
        <w:t>&lt; 6mm) g – m (Fig</w:t>
      </w:r>
      <w:r w:rsidR="00190C9B" w:rsidRPr="00190C9B">
        <w:rPr>
          <w:color w:val="000000" w:themeColor="text1"/>
        </w:rPr>
        <w:t>. 8, 2</w:t>
      </w:r>
      <w:r w:rsidRPr="00190C9B">
        <w:rPr>
          <w:color w:val="000000" w:themeColor="text1"/>
        </w:rPr>
        <w:t>); Surface D – 6 specimens m; Surface E – 14 specimens m - p; Surface F – 10 specimens g – p</w:t>
      </w:r>
      <w:r w:rsidR="00190C9B" w:rsidRPr="00190C9B">
        <w:rPr>
          <w:color w:val="000000" w:themeColor="text1"/>
        </w:rPr>
        <w:t>, mixed sizes</w:t>
      </w:r>
      <w:r w:rsidRPr="00190C9B">
        <w:rPr>
          <w:color w:val="000000" w:themeColor="text1"/>
        </w:rPr>
        <w:t xml:space="preserve"> (Fig. </w:t>
      </w:r>
      <w:r w:rsidR="00190C9B" w:rsidRPr="00190C9B">
        <w:rPr>
          <w:color w:val="000000" w:themeColor="text1"/>
        </w:rPr>
        <w:t>8, 1</w:t>
      </w:r>
      <w:r w:rsidRPr="00190C9B">
        <w:rPr>
          <w:color w:val="000000" w:themeColor="text1"/>
        </w:rPr>
        <w:t>; Surface G – 3 specimens m – p.</w:t>
      </w:r>
    </w:p>
    <w:p w14:paraId="34DD403B" w14:textId="77777777" w:rsidR="000A4371" w:rsidRPr="00190C9B" w:rsidRDefault="000A4371" w:rsidP="00742257">
      <w:pPr>
        <w:spacing w:line="360" w:lineRule="auto"/>
        <w:jc w:val="both"/>
        <w:rPr>
          <w:b/>
        </w:rPr>
      </w:pPr>
    </w:p>
    <w:p w14:paraId="11BB2D2E" w14:textId="54C0F442" w:rsidR="00F53AD2" w:rsidRPr="00011472" w:rsidRDefault="00742257" w:rsidP="00742257">
      <w:pPr>
        <w:spacing w:line="360" w:lineRule="auto"/>
        <w:jc w:val="both"/>
      </w:pPr>
      <w:r w:rsidRPr="00011472">
        <w:rPr>
          <w:b/>
          <w:i/>
        </w:rPr>
        <w:t xml:space="preserve">Dimensions: </w:t>
      </w:r>
    </w:p>
    <w:p w14:paraId="608A5E64" w14:textId="789DEFB9" w:rsidR="00742257" w:rsidRPr="00011472" w:rsidRDefault="00742257" w:rsidP="00742257">
      <w:pPr>
        <w:spacing w:line="360" w:lineRule="auto"/>
        <w:jc w:val="both"/>
      </w:pPr>
      <w:r w:rsidRPr="00011472">
        <w:t>Core 1, Surface A</w:t>
      </w:r>
      <w:r w:rsidR="00431FC3" w:rsidRPr="00011472">
        <w:t xml:space="preserve"> </w:t>
      </w:r>
      <w:r w:rsidR="004673A4" w:rsidRPr="00011472">
        <w:t>GSM132436a</w:t>
      </w:r>
    </w:p>
    <w:p w14:paraId="221045BD" w14:textId="675D278F" w:rsidR="00691DD3" w:rsidRPr="00011472" w:rsidRDefault="00C22282" w:rsidP="00742257">
      <w:pPr>
        <w:spacing w:line="360" w:lineRule="auto"/>
        <w:jc w:val="both"/>
      </w:pPr>
      <w:r w:rsidRPr="00011472">
        <w:tab/>
        <w:t>(i)</w:t>
      </w:r>
      <w:r w:rsidR="00742257" w:rsidRPr="00011472">
        <w:tab/>
        <w:t>E5.7</w:t>
      </w:r>
      <w:r w:rsidR="00691DD3" w:rsidRPr="00011472">
        <w:tab/>
        <w:t>E2.1 (36.8)</w:t>
      </w:r>
      <w:r w:rsidR="00691DD3" w:rsidRPr="00011472">
        <w:tab/>
        <w:t>2.1 (36.8)</w:t>
      </w:r>
      <w:r w:rsidR="00691DD3" w:rsidRPr="00011472">
        <w:tab/>
        <w:t>c8/</w:t>
      </w:r>
      <w:r w:rsidR="00A2536F" w:rsidRPr="00011472">
        <w:t>/</w:t>
      </w:r>
      <w:r w:rsidR="00A2536F" w:rsidRPr="00011472">
        <w:rPr>
          <w:vertAlign w:val="superscript"/>
        </w:rPr>
        <w:t>1</w:t>
      </w:r>
      <w:r w:rsidR="00A2536F" w:rsidRPr="00011472">
        <w:rPr>
          <w:vertAlign w:val="subscript"/>
        </w:rPr>
        <w:t>4</w:t>
      </w:r>
      <w:r w:rsidR="00691DD3" w:rsidRPr="00011472">
        <w:tab/>
        <w:t>10/</w:t>
      </w:r>
      <w:r w:rsidR="00A2536F" w:rsidRPr="00011472">
        <w:t>/</w:t>
      </w:r>
      <w:r w:rsidR="00A2536F" w:rsidRPr="00011472">
        <w:rPr>
          <w:vertAlign w:val="superscript"/>
        </w:rPr>
        <w:t>1</w:t>
      </w:r>
      <w:r w:rsidR="00A2536F" w:rsidRPr="00011472">
        <w:rPr>
          <w:vertAlign w:val="subscript"/>
        </w:rPr>
        <w:t>4</w:t>
      </w:r>
    </w:p>
    <w:p w14:paraId="6AC65F55" w14:textId="18F708EE" w:rsidR="00742257" w:rsidRDefault="00691DD3" w:rsidP="00742257">
      <w:pPr>
        <w:spacing w:line="360" w:lineRule="auto"/>
        <w:jc w:val="both"/>
      </w:pPr>
      <w:r w:rsidRPr="00011472">
        <w:tab/>
      </w:r>
      <w:r w:rsidR="00C22282" w:rsidRPr="00011472">
        <w:tab/>
      </w:r>
      <w:r>
        <w:t>4.4</w:t>
      </w:r>
      <w:r>
        <w:tab/>
        <w:t>----</w:t>
      </w:r>
      <w:r>
        <w:tab/>
      </w:r>
      <w:r>
        <w:tab/>
        <w:t>----</w:t>
      </w:r>
      <w:r>
        <w:tab/>
      </w:r>
      <w:r>
        <w:tab/>
        <w:t>smooth</w:t>
      </w:r>
      <w:r w:rsidR="00742257">
        <w:t xml:space="preserve">   </w:t>
      </w:r>
    </w:p>
    <w:p w14:paraId="183599EF" w14:textId="5B5F1AA6" w:rsidR="00190C9B" w:rsidRDefault="00C22282" w:rsidP="00742257">
      <w:pPr>
        <w:spacing w:line="360" w:lineRule="auto"/>
        <w:jc w:val="both"/>
      </w:pPr>
      <w:r>
        <w:tab/>
        <w:t>One quarter outer whorl with ribs, inner whorls smooth</w:t>
      </w:r>
    </w:p>
    <w:p w14:paraId="62A1ADEE" w14:textId="5C965562" w:rsidR="00C22282" w:rsidRDefault="00C22282" w:rsidP="00742257">
      <w:pPr>
        <w:spacing w:line="360" w:lineRule="auto"/>
        <w:jc w:val="both"/>
      </w:pPr>
      <w:r>
        <w:t>Core 1,</w:t>
      </w:r>
      <w:r w:rsidR="00F67B07">
        <w:t xml:space="preserve"> </w:t>
      </w:r>
      <w:r>
        <w:t>Surface B</w:t>
      </w:r>
      <w:r w:rsidR="004673A4">
        <w:t xml:space="preserve"> GSM132436b / /GSM132437a</w:t>
      </w:r>
    </w:p>
    <w:p w14:paraId="35B70E47" w14:textId="66314584" w:rsidR="00C22282" w:rsidRPr="00190C9B" w:rsidRDefault="00C22282" w:rsidP="00742257">
      <w:pPr>
        <w:spacing w:line="360" w:lineRule="auto"/>
        <w:jc w:val="both"/>
        <w:rPr>
          <w:vertAlign w:val="subscript"/>
        </w:rPr>
      </w:pPr>
      <w:r>
        <w:tab/>
        <w:t>(iii)</w:t>
      </w:r>
      <w:r>
        <w:tab/>
        <w:t>4.2</w:t>
      </w:r>
      <w:r>
        <w:tab/>
        <w:t>1.4 (33.5)</w:t>
      </w:r>
      <w:r>
        <w:tab/>
        <w:t>1.5 (33.7)</w:t>
      </w:r>
      <w:r>
        <w:tab/>
        <w:t xml:space="preserve"> 6/</w:t>
      </w:r>
      <w:r w:rsidRPr="00190C9B">
        <w:rPr>
          <w:vertAlign w:val="superscript"/>
        </w:rPr>
        <w:t>1</w:t>
      </w:r>
      <w:r w:rsidRPr="00190C9B">
        <w:rPr>
          <w:vertAlign w:val="subscript"/>
        </w:rPr>
        <w:t>4</w:t>
      </w:r>
    </w:p>
    <w:p w14:paraId="0B44B9FD" w14:textId="6BF20982" w:rsidR="00C22282" w:rsidRDefault="00C22282" w:rsidP="00742257">
      <w:pPr>
        <w:spacing w:line="360" w:lineRule="auto"/>
        <w:jc w:val="both"/>
      </w:pPr>
      <w:r>
        <w:tab/>
        <w:t>Below 3.5 mm diameter</w:t>
      </w:r>
      <w:r w:rsidR="00F67B07">
        <w:t xml:space="preserve"> whorls</w:t>
      </w:r>
      <w:r>
        <w:t xml:space="preserve"> </w:t>
      </w:r>
      <w:r w:rsidR="00F67B07">
        <w:t>smooth</w:t>
      </w:r>
    </w:p>
    <w:p w14:paraId="7624DFF8" w14:textId="77777777" w:rsidR="00A2536F" w:rsidRDefault="00A2536F" w:rsidP="00742257">
      <w:pPr>
        <w:spacing w:line="360" w:lineRule="auto"/>
        <w:jc w:val="both"/>
      </w:pPr>
    </w:p>
    <w:p w14:paraId="6B93B55C" w14:textId="0737EC72" w:rsidR="00190C9B" w:rsidRPr="00011472" w:rsidRDefault="00A2536F" w:rsidP="00742257">
      <w:pPr>
        <w:spacing w:line="360" w:lineRule="auto"/>
        <w:jc w:val="both"/>
      </w:pPr>
      <w:r w:rsidRPr="00011472">
        <w:t>Core 2, Surface A</w:t>
      </w:r>
      <w:r w:rsidR="004673A4" w:rsidRPr="00011472">
        <w:t xml:space="preserve"> GSM132441a</w:t>
      </w:r>
      <w:r w:rsidR="00011472">
        <w:t xml:space="preserve"> [Fig. 10, b]</w:t>
      </w:r>
    </w:p>
    <w:p w14:paraId="7FB11CE2" w14:textId="31514AA9" w:rsidR="00A2536F" w:rsidRPr="00011472" w:rsidRDefault="00190C9B" w:rsidP="00742257">
      <w:pPr>
        <w:spacing w:line="360" w:lineRule="auto"/>
        <w:jc w:val="both"/>
      </w:pPr>
      <w:r w:rsidRPr="00011472">
        <w:tab/>
      </w:r>
      <w:r w:rsidR="00431FC3" w:rsidRPr="00011472">
        <w:t>(ii)</w:t>
      </w:r>
      <w:r w:rsidRPr="00011472">
        <w:tab/>
      </w:r>
      <w:r w:rsidR="00A2536F" w:rsidRPr="00011472">
        <w:t>11.7</w:t>
      </w:r>
      <w:r w:rsidR="00A2536F" w:rsidRPr="00011472">
        <w:tab/>
        <w:t>5.9 (50.4)</w:t>
      </w:r>
      <w:r w:rsidR="00A2536F" w:rsidRPr="00011472">
        <w:tab/>
        <w:t>3.3 (28.2)</w:t>
      </w:r>
      <w:r w:rsidR="00A2536F" w:rsidRPr="00011472">
        <w:tab/>
        <w:t>14/</w:t>
      </w:r>
      <w:r w:rsidR="00A2536F" w:rsidRPr="00011472">
        <w:rPr>
          <w:vertAlign w:val="superscript"/>
        </w:rPr>
        <w:t>1</w:t>
      </w:r>
      <w:r w:rsidR="00A2536F" w:rsidRPr="00011472">
        <w:rPr>
          <w:vertAlign w:val="subscript"/>
        </w:rPr>
        <w:t>2</w:t>
      </w:r>
      <w:r w:rsidR="00A2536F" w:rsidRPr="00011472">
        <w:tab/>
        <w:t>29/</w:t>
      </w:r>
      <w:r w:rsidR="00A2536F" w:rsidRPr="00011472">
        <w:rPr>
          <w:vertAlign w:val="superscript"/>
        </w:rPr>
        <w:t>1</w:t>
      </w:r>
      <w:r w:rsidR="00A2536F" w:rsidRPr="00011472">
        <w:rPr>
          <w:vertAlign w:val="subscript"/>
        </w:rPr>
        <w:t>2</w:t>
      </w:r>
    </w:p>
    <w:p w14:paraId="6D4AAA35" w14:textId="1149F5A1" w:rsidR="00A2536F" w:rsidRPr="00011472" w:rsidRDefault="00A2536F" w:rsidP="00742257">
      <w:pPr>
        <w:spacing w:line="360" w:lineRule="auto"/>
        <w:jc w:val="both"/>
      </w:pPr>
      <w:r w:rsidRPr="00011472">
        <w:tab/>
      </w:r>
      <w:r w:rsidR="007B716A" w:rsidRPr="00011472">
        <w:tab/>
      </w:r>
      <w:r w:rsidRPr="00011472">
        <w:t>E8.2</w:t>
      </w:r>
      <w:r w:rsidRPr="00011472">
        <w:tab/>
        <w:t>3.2 (39.0)</w:t>
      </w:r>
      <w:r w:rsidRPr="00011472">
        <w:tab/>
        <w:t>2.1 (25.6)</w:t>
      </w:r>
      <w:r w:rsidRPr="00011472">
        <w:tab/>
        <w:t>----</w:t>
      </w:r>
      <w:r w:rsidRPr="00011472">
        <w:tab/>
        <w:t>----</w:t>
      </w:r>
    </w:p>
    <w:p w14:paraId="70E887A2" w14:textId="5D60DDBB" w:rsidR="00A2536F" w:rsidRDefault="00A2536F" w:rsidP="00742257">
      <w:pPr>
        <w:spacing w:line="360" w:lineRule="auto"/>
        <w:jc w:val="both"/>
      </w:pPr>
      <w:r w:rsidRPr="00011472">
        <w:tab/>
      </w:r>
      <w:r w:rsidR="007B716A" w:rsidRPr="00011472">
        <w:tab/>
      </w:r>
      <w:r>
        <w:t>7.8</w:t>
      </w:r>
      <w:r>
        <w:tab/>
        <w:t>3.2(41.0)</w:t>
      </w:r>
      <w:r w:rsidR="00431FC3">
        <w:tab/>
      </w:r>
      <w:r>
        <w:t>2.2 (28.2)</w:t>
      </w:r>
      <w:r w:rsidR="00431FC3">
        <w:tab/>
        <w:t>11/</w:t>
      </w:r>
      <w:r w:rsidR="00431FC3">
        <w:rPr>
          <w:vertAlign w:val="superscript"/>
        </w:rPr>
        <w:t>1</w:t>
      </w:r>
      <w:r w:rsidR="00431FC3" w:rsidRPr="00DC2C47">
        <w:rPr>
          <w:vertAlign w:val="subscript"/>
        </w:rPr>
        <w:t>2</w:t>
      </w:r>
      <w:r w:rsidR="00431FC3">
        <w:tab/>
        <w:t>18/</w:t>
      </w:r>
      <w:r w:rsidR="00431FC3">
        <w:rPr>
          <w:vertAlign w:val="superscript"/>
        </w:rPr>
        <w:t>1</w:t>
      </w:r>
      <w:r w:rsidR="00431FC3" w:rsidRPr="00DC2C47">
        <w:rPr>
          <w:vertAlign w:val="subscript"/>
        </w:rPr>
        <w:t>2</w:t>
      </w:r>
    </w:p>
    <w:p w14:paraId="745979A6" w14:textId="2455D061" w:rsidR="00431FC3" w:rsidRDefault="00431FC3" w:rsidP="00742257">
      <w:pPr>
        <w:spacing w:line="360" w:lineRule="auto"/>
        <w:jc w:val="both"/>
      </w:pPr>
      <w:r>
        <w:tab/>
      </w:r>
      <w:r w:rsidR="007B716A">
        <w:t xml:space="preserve">Ribs nearly straight with slight projection towards venter, branching lower part of </w:t>
      </w:r>
      <w:r w:rsidR="007B716A">
        <w:tab/>
        <w:t xml:space="preserve">mid whorl, </w:t>
      </w:r>
      <w:r>
        <w:t>inner whorls</w:t>
      </w:r>
      <w:r w:rsidR="007B716A">
        <w:t xml:space="preserve"> appear</w:t>
      </w:r>
      <w:r>
        <w:t xml:space="preserve"> smooth</w:t>
      </w:r>
    </w:p>
    <w:p w14:paraId="4750070B" w14:textId="301F5670" w:rsidR="00431FC3" w:rsidRDefault="007B716A" w:rsidP="00742257">
      <w:pPr>
        <w:spacing w:line="360" w:lineRule="auto"/>
        <w:jc w:val="both"/>
      </w:pPr>
      <w:r>
        <w:tab/>
        <w:t>(iii)</w:t>
      </w:r>
      <w:r w:rsidR="00431FC3">
        <w:tab/>
        <w:t>11.8</w:t>
      </w:r>
      <w:r w:rsidR="00431FC3">
        <w:tab/>
        <w:t>5.1 (43.2)</w:t>
      </w:r>
      <w:r w:rsidR="00431FC3">
        <w:tab/>
        <w:t>3.1 (26.3)</w:t>
      </w:r>
      <w:r w:rsidR="00431FC3">
        <w:tab/>
        <w:t>----</w:t>
      </w:r>
      <w:r w:rsidR="00431FC3">
        <w:tab/>
        <w:t>----</w:t>
      </w:r>
    </w:p>
    <w:p w14:paraId="53E0F066" w14:textId="28201F63" w:rsidR="00431FC3" w:rsidRDefault="00431FC3" w:rsidP="00742257">
      <w:pPr>
        <w:spacing w:line="360" w:lineRule="auto"/>
        <w:jc w:val="both"/>
      </w:pPr>
      <w:r>
        <w:tab/>
        <w:t>appears smooth, only faint ribs on last who</w:t>
      </w:r>
      <w:r w:rsidR="007B716A">
        <w:t>r</w:t>
      </w:r>
      <w:r>
        <w:t>l</w:t>
      </w:r>
    </w:p>
    <w:p w14:paraId="1CEF9BFF" w14:textId="5D10D664" w:rsidR="00431FC3" w:rsidRDefault="007B716A" w:rsidP="007B716A">
      <w:pPr>
        <w:spacing w:line="360" w:lineRule="auto"/>
        <w:jc w:val="both"/>
      </w:pPr>
      <w:r>
        <w:t xml:space="preserve"> </w:t>
      </w:r>
      <w:r>
        <w:tab/>
      </w:r>
      <w:r w:rsidR="00431FC3">
        <w:t>(iv)</w:t>
      </w:r>
      <w:r>
        <w:tab/>
      </w:r>
      <w:r w:rsidR="00431FC3">
        <w:t>8.7</w:t>
      </w:r>
      <w:r w:rsidR="00431FC3">
        <w:tab/>
        <w:t>3.6 (41.4)</w:t>
      </w:r>
      <w:r w:rsidR="00431FC3">
        <w:tab/>
        <w:t>1.8 (20.7)</w:t>
      </w:r>
      <w:r w:rsidR="00431FC3">
        <w:tab/>
        <w:t>----</w:t>
      </w:r>
      <w:r w:rsidR="00431FC3">
        <w:tab/>
        <w:t>----</w:t>
      </w:r>
    </w:p>
    <w:p w14:paraId="4C2849DA" w14:textId="10EC171A" w:rsidR="00F53AD2" w:rsidRDefault="00431FC3" w:rsidP="007B716A">
      <w:pPr>
        <w:spacing w:line="360" w:lineRule="auto"/>
        <w:ind w:left="720"/>
        <w:jc w:val="both"/>
      </w:pPr>
      <w:r>
        <w:t>smooth except faint ribs near end of body chamber</w:t>
      </w:r>
    </w:p>
    <w:p w14:paraId="135D1285" w14:textId="2D96D60C" w:rsidR="00E00EA7" w:rsidRDefault="00E00EA7" w:rsidP="00431FC3">
      <w:pPr>
        <w:spacing w:line="360" w:lineRule="auto"/>
        <w:ind w:left="142" w:hanging="142"/>
        <w:jc w:val="both"/>
      </w:pPr>
      <w:r>
        <w:tab/>
      </w:r>
      <w:r>
        <w:tab/>
      </w:r>
      <w:r w:rsidR="007B716A">
        <w:t>(v)</w:t>
      </w:r>
      <w:r w:rsidR="007B716A">
        <w:tab/>
      </w:r>
      <w:r>
        <w:t>4.5</w:t>
      </w:r>
      <w:r>
        <w:tab/>
        <w:t>1.8 (40.0)</w:t>
      </w:r>
      <w:r>
        <w:tab/>
        <w:t>0.9 (20.0)</w:t>
      </w:r>
      <w:r>
        <w:tab/>
        <w:t>----</w:t>
      </w:r>
      <w:r>
        <w:tab/>
        <w:t>----</w:t>
      </w:r>
    </w:p>
    <w:p w14:paraId="0E9E5AE9" w14:textId="68F9ED8A" w:rsidR="00EC7FAC" w:rsidRDefault="00EC7FAC" w:rsidP="00431FC3">
      <w:pPr>
        <w:spacing w:line="360" w:lineRule="auto"/>
        <w:ind w:left="142" w:hanging="142"/>
        <w:jc w:val="both"/>
      </w:pPr>
      <w:r>
        <w:tab/>
      </w:r>
      <w:r>
        <w:tab/>
        <w:t>(vi)</w:t>
      </w:r>
      <w:r>
        <w:tab/>
        <w:t>4.8</w:t>
      </w:r>
      <w:r>
        <w:tab/>
        <w:t>2.4 (50.0)</w:t>
      </w:r>
      <w:r>
        <w:tab/>
        <w:t>0.9 (18.8)</w:t>
      </w:r>
    </w:p>
    <w:p w14:paraId="075B9EA5" w14:textId="4FA47BE3" w:rsidR="00E00EA7" w:rsidRDefault="007B716A" w:rsidP="00431FC3">
      <w:pPr>
        <w:spacing w:line="360" w:lineRule="auto"/>
        <w:ind w:left="142" w:hanging="142"/>
        <w:jc w:val="both"/>
      </w:pPr>
      <w:r>
        <w:tab/>
      </w:r>
      <w:r w:rsidR="00EC7FAC">
        <w:tab/>
      </w:r>
      <w:r w:rsidR="00E00EA7">
        <w:t xml:space="preserve">(x) </w:t>
      </w:r>
      <w:r w:rsidR="004077EA">
        <w:t xml:space="preserve">(a) </w:t>
      </w:r>
      <w:r w:rsidR="00E00EA7">
        <w:t>vertically embedded fragment</w:t>
      </w:r>
      <w:r w:rsidR="004077EA">
        <w:t xml:space="preserve"> with b</w:t>
      </w:r>
      <w:r w:rsidR="00E00EA7">
        <w:t xml:space="preserve">road rounded venter with ribs crossing </w:t>
      </w:r>
      <w:r w:rsidR="004077EA">
        <w:tab/>
      </w:r>
      <w:r w:rsidR="00E00EA7">
        <w:t>over between whorl sides</w:t>
      </w:r>
    </w:p>
    <w:p w14:paraId="74319B16" w14:textId="3409E3C0" w:rsidR="00C04B8E" w:rsidRDefault="00C04B8E" w:rsidP="00431FC3">
      <w:pPr>
        <w:spacing w:line="360" w:lineRule="auto"/>
        <w:ind w:left="142" w:hanging="142"/>
        <w:jc w:val="both"/>
      </w:pPr>
      <w:r>
        <w:tab/>
      </w:r>
      <w:r>
        <w:tab/>
        <w:t xml:space="preserve">(x) (b) fragment with sharp ribbing that curves near lower edge of whorl and </w:t>
      </w:r>
      <w:r>
        <w:tab/>
        <w:t xml:space="preserve">branches u into two secondary ribs </w:t>
      </w:r>
      <w:proofErr w:type="gramStart"/>
      <w:r>
        <w:t>that  curve</w:t>
      </w:r>
      <w:proofErr w:type="gramEnd"/>
      <w:r>
        <w:t xml:space="preserve"> backwards.</w:t>
      </w:r>
    </w:p>
    <w:p w14:paraId="40A60504" w14:textId="77777777" w:rsidR="00F53AD2" w:rsidRDefault="00F53AD2" w:rsidP="00431FC3">
      <w:pPr>
        <w:spacing w:line="360" w:lineRule="auto"/>
        <w:ind w:left="142" w:hanging="142"/>
        <w:jc w:val="both"/>
      </w:pPr>
    </w:p>
    <w:p w14:paraId="472D3882" w14:textId="5CE84568" w:rsidR="00EC7FAC" w:rsidRPr="004673A4" w:rsidRDefault="00F53AD2" w:rsidP="00431FC3">
      <w:pPr>
        <w:spacing w:line="360" w:lineRule="auto"/>
        <w:ind w:left="142" w:hanging="142"/>
        <w:jc w:val="both"/>
      </w:pPr>
      <w:r w:rsidRPr="004673A4">
        <w:t>Core 2, Surface B</w:t>
      </w:r>
      <w:r w:rsidR="004673A4" w:rsidRPr="004673A4">
        <w:t xml:space="preserve"> GSM132441b / GSM132442a</w:t>
      </w:r>
      <w:r w:rsidRPr="004673A4">
        <w:t xml:space="preserve"> </w:t>
      </w:r>
      <w:r w:rsidR="00011472">
        <w:t>[Fig. 10, c]</w:t>
      </w:r>
      <w:r w:rsidR="00011472">
        <w:tab/>
      </w:r>
      <w:r w:rsidR="00011472">
        <w:tab/>
      </w:r>
      <w:r w:rsidR="00011472">
        <w:tab/>
      </w:r>
      <w:r w:rsidR="00011472">
        <w:tab/>
      </w:r>
    </w:p>
    <w:p w14:paraId="3859D580" w14:textId="64ADB8BA" w:rsidR="00CE7EB5" w:rsidRPr="00011472" w:rsidRDefault="00F53AD2" w:rsidP="00431FC3">
      <w:pPr>
        <w:spacing w:line="360" w:lineRule="auto"/>
        <w:ind w:left="142" w:hanging="142"/>
        <w:jc w:val="both"/>
      </w:pPr>
      <w:r w:rsidRPr="004673A4">
        <w:tab/>
      </w:r>
      <w:r w:rsidRPr="004673A4">
        <w:tab/>
      </w:r>
      <w:r w:rsidR="00EC7FAC" w:rsidRPr="00011472">
        <w:t>(ii)</w:t>
      </w:r>
      <w:r w:rsidR="00EC7FAC" w:rsidRPr="00011472">
        <w:tab/>
      </w:r>
      <w:r w:rsidRPr="00011472">
        <w:t>12.1</w:t>
      </w:r>
      <w:r w:rsidRPr="00011472">
        <w:tab/>
        <w:t>5.3 (</w:t>
      </w:r>
      <w:r w:rsidR="00CE7EB5" w:rsidRPr="00011472">
        <w:t>43.8)</w:t>
      </w:r>
      <w:r w:rsidR="00CE7EB5" w:rsidRPr="00011472">
        <w:tab/>
        <w:t>2.7 (22.1)</w:t>
      </w:r>
      <w:r w:rsidR="00CE7EB5" w:rsidRPr="00011472">
        <w:tab/>
        <w:t>18/</w:t>
      </w:r>
      <w:r w:rsidR="00B56E2C" w:rsidRPr="00011472">
        <w:rPr>
          <w:vertAlign w:val="superscript"/>
        </w:rPr>
        <w:t>1</w:t>
      </w:r>
      <w:r w:rsidR="00B56E2C" w:rsidRPr="00011472">
        <w:rPr>
          <w:vertAlign w:val="subscript"/>
        </w:rPr>
        <w:t>2</w:t>
      </w:r>
      <w:r w:rsidR="00CE7EB5" w:rsidRPr="00011472">
        <w:tab/>
        <w:t>28/</w:t>
      </w:r>
      <w:r w:rsidR="00B56E2C" w:rsidRPr="00011472">
        <w:rPr>
          <w:vertAlign w:val="superscript"/>
        </w:rPr>
        <w:t>1</w:t>
      </w:r>
      <w:r w:rsidR="00B56E2C" w:rsidRPr="00011472">
        <w:rPr>
          <w:vertAlign w:val="subscript"/>
        </w:rPr>
        <w:t>2</w:t>
      </w:r>
    </w:p>
    <w:p w14:paraId="75CD3C0D" w14:textId="5441357C" w:rsidR="00CE7EB5" w:rsidRPr="00011472" w:rsidRDefault="00CE7EB5" w:rsidP="00431FC3">
      <w:pPr>
        <w:spacing w:line="360" w:lineRule="auto"/>
        <w:ind w:left="142" w:hanging="142"/>
        <w:jc w:val="both"/>
      </w:pPr>
      <w:r w:rsidRPr="00011472">
        <w:tab/>
      </w:r>
      <w:r w:rsidRPr="00011472">
        <w:tab/>
      </w:r>
      <w:r w:rsidR="00EC7FAC" w:rsidRPr="00011472">
        <w:t>(iii)</w:t>
      </w:r>
      <w:r w:rsidR="00EC7FAC" w:rsidRPr="00011472">
        <w:tab/>
      </w:r>
      <w:r w:rsidRPr="00011472">
        <w:t>9.2</w:t>
      </w:r>
      <w:r w:rsidRPr="00011472">
        <w:tab/>
        <w:t>4.0 (43.5)</w:t>
      </w:r>
      <w:r w:rsidRPr="00011472">
        <w:tab/>
        <w:t>3.1 (33.7)</w:t>
      </w:r>
      <w:r w:rsidRPr="00011472">
        <w:tab/>
      </w:r>
      <w:r w:rsidR="00C25F03" w:rsidRPr="00011472">
        <w:t>20/</w:t>
      </w:r>
      <w:r w:rsidR="00C25F03" w:rsidRPr="00011472">
        <w:rPr>
          <w:vertAlign w:val="superscript"/>
        </w:rPr>
        <w:t>1</w:t>
      </w:r>
      <w:r w:rsidR="00C25F03" w:rsidRPr="00011472">
        <w:rPr>
          <w:vertAlign w:val="subscript"/>
        </w:rPr>
        <w:t>2</w:t>
      </w:r>
      <w:r w:rsidRPr="00011472">
        <w:tab/>
      </w:r>
      <w:r w:rsidR="00C25F03" w:rsidRPr="00011472">
        <w:t>25/</w:t>
      </w:r>
      <w:r w:rsidR="00C25F03" w:rsidRPr="00011472">
        <w:rPr>
          <w:vertAlign w:val="superscript"/>
        </w:rPr>
        <w:t>1</w:t>
      </w:r>
      <w:r w:rsidR="00C25F03" w:rsidRPr="00011472">
        <w:rPr>
          <w:vertAlign w:val="subscript"/>
        </w:rPr>
        <w:t>2</w:t>
      </w:r>
    </w:p>
    <w:p w14:paraId="284219F6" w14:textId="77777777" w:rsidR="00CE7EB5" w:rsidRPr="00011472" w:rsidRDefault="00CE7EB5" w:rsidP="00431FC3">
      <w:pPr>
        <w:spacing w:line="360" w:lineRule="auto"/>
        <w:ind w:left="142" w:hanging="142"/>
        <w:jc w:val="both"/>
      </w:pPr>
    </w:p>
    <w:p w14:paraId="0AEAB19C" w14:textId="19B40694" w:rsidR="00CE7EB5" w:rsidRDefault="00CE7EB5" w:rsidP="00431FC3">
      <w:pPr>
        <w:spacing w:line="360" w:lineRule="auto"/>
        <w:ind w:left="142" w:hanging="142"/>
        <w:jc w:val="both"/>
      </w:pPr>
      <w:r>
        <w:t>Core 3, Surface B</w:t>
      </w:r>
      <w:r w:rsidR="006E34FA">
        <w:t xml:space="preserve"> </w:t>
      </w:r>
      <w:r w:rsidR="00D2387D">
        <w:t>GSM132443b / GSM132444a</w:t>
      </w:r>
    </w:p>
    <w:p w14:paraId="089C3F88" w14:textId="56C5F70E" w:rsidR="006E34FA" w:rsidRDefault="006E34FA" w:rsidP="00431FC3">
      <w:pPr>
        <w:spacing w:line="360" w:lineRule="auto"/>
        <w:ind w:left="142" w:hanging="142"/>
        <w:jc w:val="both"/>
      </w:pPr>
      <w:r>
        <w:tab/>
      </w:r>
      <w:r>
        <w:tab/>
      </w:r>
      <w:r w:rsidR="00D2387D">
        <w:t>(i)</w:t>
      </w:r>
      <w:r w:rsidR="00D2387D">
        <w:tab/>
      </w:r>
      <w:r>
        <w:t>15.2</w:t>
      </w:r>
      <w:r>
        <w:tab/>
      </w:r>
      <w:r w:rsidR="00686CFD">
        <w:t>6.3 (41.4)</w:t>
      </w:r>
      <w:r w:rsidR="00686CFD">
        <w:tab/>
        <w:t>4.9 (32.2)</w:t>
      </w:r>
      <w:r w:rsidR="00686CFD">
        <w:tab/>
        <w:t>16/</w:t>
      </w:r>
      <w:r w:rsidR="00686CFD">
        <w:rPr>
          <w:vertAlign w:val="superscript"/>
        </w:rPr>
        <w:t>1</w:t>
      </w:r>
      <w:r w:rsidR="00686CFD" w:rsidRPr="00DC2C47">
        <w:rPr>
          <w:vertAlign w:val="subscript"/>
        </w:rPr>
        <w:t>2</w:t>
      </w:r>
      <w:r w:rsidR="00686CFD">
        <w:tab/>
        <w:t>24/</w:t>
      </w:r>
      <w:r w:rsidR="00686CFD">
        <w:rPr>
          <w:vertAlign w:val="superscript"/>
        </w:rPr>
        <w:t>1</w:t>
      </w:r>
      <w:r w:rsidR="00686CFD" w:rsidRPr="00DC2C47">
        <w:rPr>
          <w:vertAlign w:val="subscript"/>
        </w:rPr>
        <w:t>2</w:t>
      </w:r>
    </w:p>
    <w:p w14:paraId="7E4146EC" w14:textId="03A3B74C" w:rsidR="00E00EA7" w:rsidRDefault="00686CFD" w:rsidP="00431FC3">
      <w:pPr>
        <w:spacing w:line="360" w:lineRule="auto"/>
        <w:ind w:left="142" w:hanging="142"/>
        <w:jc w:val="both"/>
      </w:pPr>
      <w:r>
        <w:tab/>
      </w:r>
      <w:r>
        <w:tab/>
      </w:r>
      <w:r w:rsidR="00D2387D">
        <w:tab/>
      </w:r>
      <w:r>
        <w:t>11.3</w:t>
      </w:r>
      <w:r>
        <w:tab/>
        <w:t>4.3 (55.8)</w:t>
      </w:r>
      <w:r>
        <w:tab/>
        <w:t>2.6 (23.0)</w:t>
      </w:r>
      <w:r>
        <w:tab/>
        <w:t>16/</w:t>
      </w:r>
      <w:r>
        <w:rPr>
          <w:vertAlign w:val="superscript"/>
        </w:rPr>
        <w:t>1</w:t>
      </w:r>
      <w:r w:rsidRPr="00DC2C47">
        <w:rPr>
          <w:vertAlign w:val="subscript"/>
        </w:rPr>
        <w:t>2</w:t>
      </w:r>
      <w:r>
        <w:tab/>
        <w:t>26/</w:t>
      </w:r>
      <w:r>
        <w:rPr>
          <w:vertAlign w:val="superscript"/>
        </w:rPr>
        <w:t>1</w:t>
      </w:r>
      <w:r w:rsidRPr="00DC2C47">
        <w:rPr>
          <w:vertAlign w:val="subscript"/>
        </w:rPr>
        <w:t>2</w:t>
      </w:r>
    </w:p>
    <w:p w14:paraId="25C4D9EC" w14:textId="77777777" w:rsidR="00431FC3" w:rsidRDefault="00431FC3" w:rsidP="00742257">
      <w:pPr>
        <w:spacing w:line="360" w:lineRule="auto"/>
        <w:jc w:val="both"/>
      </w:pPr>
    </w:p>
    <w:p w14:paraId="03229611" w14:textId="2626B244" w:rsidR="00686CFD" w:rsidRDefault="003952A0" w:rsidP="00742257">
      <w:pPr>
        <w:spacing w:line="360" w:lineRule="auto"/>
        <w:jc w:val="both"/>
      </w:pPr>
      <w:r>
        <w:t xml:space="preserve">Core 3, Surface </w:t>
      </w:r>
      <w:proofErr w:type="gramStart"/>
      <w:r>
        <w:t xml:space="preserve">C </w:t>
      </w:r>
      <w:r w:rsidR="00D2387D">
        <w:t xml:space="preserve"> GSM</w:t>
      </w:r>
      <w:proofErr w:type="gramEnd"/>
      <w:r w:rsidR="00D2387D">
        <w:t>132444b / GSM132445a</w:t>
      </w:r>
    </w:p>
    <w:p w14:paraId="0BA7293D" w14:textId="627C5334" w:rsidR="003952A0" w:rsidRDefault="003952A0" w:rsidP="00742257">
      <w:pPr>
        <w:spacing w:line="360" w:lineRule="auto"/>
        <w:jc w:val="both"/>
      </w:pPr>
      <w:r>
        <w:tab/>
      </w:r>
      <w:r w:rsidR="00DA1C98">
        <w:t>(i)</w:t>
      </w:r>
      <w:r w:rsidR="00DA1C98">
        <w:tab/>
      </w:r>
      <w:r>
        <w:t>5.5</w:t>
      </w:r>
      <w:r>
        <w:tab/>
        <w:t>2.6 (47.2)</w:t>
      </w:r>
      <w:r>
        <w:tab/>
        <w:t>1.4 (25.5_</w:t>
      </w:r>
      <w:r>
        <w:tab/>
        <w:t>6/</w:t>
      </w:r>
      <w:r w:rsidR="00B56E2C">
        <w:rPr>
          <w:vertAlign w:val="superscript"/>
        </w:rPr>
        <w:t>1</w:t>
      </w:r>
      <w:r w:rsidR="00B56E2C">
        <w:rPr>
          <w:vertAlign w:val="subscript"/>
        </w:rPr>
        <w:t>4</w:t>
      </w:r>
      <w:r>
        <w:tab/>
        <w:t>10/</w:t>
      </w:r>
      <w:r w:rsidR="00B56E2C">
        <w:rPr>
          <w:vertAlign w:val="superscript"/>
        </w:rPr>
        <w:t>1</w:t>
      </w:r>
      <w:r w:rsidR="00B56E2C">
        <w:rPr>
          <w:vertAlign w:val="subscript"/>
        </w:rPr>
        <w:t>4</w:t>
      </w:r>
    </w:p>
    <w:p w14:paraId="26E5C27B" w14:textId="35919C0B" w:rsidR="003952A0" w:rsidRDefault="003952A0" w:rsidP="00742257">
      <w:pPr>
        <w:spacing w:line="360" w:lineRule="auto"/>
        <w:jc w:val="both"/>
      </w:pPr>
      <w:r>
        <w:tab/>
      </w:r>
      <w:r w:rsidR="00DA1C98">
        <w:tab/>
      </w:r>
      <w:r>
        <w:t>5.0</w:t>
      </w:r>
      <w:r>
        <w:tab/>
        <w:t>2.4 (48.0)</w:t>
      </w:r>
      <w:r>
        <w:tab/>
        <w:t>1.4 (28.0)</w:t>
      </w:r>
      <w:r>
        <w:tab/>
        <w:t>----</w:t>
      </w:r>
      <w:r>
        <w:tab/>
        <w:t>----</w:t>
      </w:r>
    </w:p>
    <w:p w14:paraId="03AA838F" w14:textId="2E1C1475" w:rsidR="003952A0" w:rsidRDefault="003952A0" w:rsidP="00742257">
      <w:pPr>
        <w:spacing w:line="360" w:lineRule="auto"/>
        <w:jc w:val="both"/>
      </w:pPr>
      <w:r>
        <w:tab/>
      </w:r>
      <w:r w:rsidR="00DA1C98">
        <w:tab/>
      </w:r>
      <w:r>
        <w:t>E2.2</w:t>
      </w:r>
      <w:r>
        <w:tab/>
      </w:r>
      <w:r>
        <w:tab/>
      </w:r>
      <w:r>
        <w:tab/>
      </w:r>
      <w:r>
        <w:tab/>
      </w:r>
      <w:r>
        <w:tab/>
        <w:t>smooth</w:t>
      </w:r>
    </w:p>
    <w:p w14:paraId="530CD795" w14:textId="77777777" w:rsidR="00DA1C98" w:rsidRPr="00011472" w:rsidRDefault="00DA1C98" w:rsidP="00742257">
      <w:pPr>
        <w:spacing w:line="360" w:lineRule="auto"/>
        <w:jc w:val="both"/>
      </w:pPr>
      <w:r>
        <w:tab/>
      </w:r>
      <w:r w:rsidRPr="00011472">
        <w:t>(ii)</w:t>
      </w:r>
      <w:r w:rsidRPr="00011472">
        <w:tab/>
      </w:r>
      <w:r w:rsidR="00B56E2C" w:rsidRPr="00011472">
        <w:t>E3.8</w:t>
      </w:r>
      <w:r w:rsidR="00B56E2C" w:rsidRPr="00011472">
        <w:tab/>
        <w:t>1.9 (50.0)</w:t>
      </w:r>
      <w:r w:rsidR="00B56E2C" w:rsidRPr="00011472">
        <w:tab/>
        <w:t>1.4 (36.8)</w:t>
      </w:r>
      <w:r w:rsidR="00B56E2C" w:rsidRPr="00011472">
        <w:tab/>
        <w:t>small tubercles</w:t>
      </w:r>
      <w:r w:rsidRPr="00011472">
        <w:tab/>
      </w:r>
      <w:r w:rsidRPr="00011472">
        <w:tab/>
      </w:r>
    </w:p>
    <w:p w14:paraId="139686CE" w14:textId="21DC8044" w:rsidR="00B56E2C" w:rsidRPr="00011472" w:rsidRDefault="00DA1C98" w:rsidP="00742257">
      <w:pPr>
        <w:spacing w:line="360" w:lineRule="auto"/>
        <w:jc w:val="both"/>
      </w:pPr>
      <w:r w:rsidRPr="00011472">
        <w:lastRenderedPageBreak/>
        <w:tab/>
        <w:t>iii)</w:t>
      </w:r>
      <w:r w:rsidRPr="00011472">
        <w:tab/>
      </w:r>
      <w:r w:rsidR="00B56E2C" w:rsidRPr="00011472">
        <w:t>E5.0</w:t>
      </w:r>
      <w:r w:rsidR="00B56E2C" w:rsidRPr="00011472">
        <w:tab/>
        <w:t>2.5 (50.0)</w:t>
      </w:r>
      <w:r w:rsidR="00B56E2C" w:rsidRPr="00011472">
        <w:tab/>
        <w:t>-----</w:t>
      </w:r>
      <w:r w:rsidR="00B56E2C" w:rsidRPr="00011472">
        <w:tab/>
      </w:r>
      <w:r w:rsidR="00B56E2C" w:rsidRPr="00011472">
        <w:tab/>
        <w:t>5/</w:t>
      </w:r>
      <w:r w:rsidR="00B56E2C" w:rsidRPr="00011472">
        <w:rPr>
          <w:vertAlign w:val="superscript"/>
        </w:rPr>
        <w:t>1</w:t>
      </w:r>
      <w:r w:rsidR="00B56E2C" w:rsidRPr="00011472">
        <w:rPr>
          <w:vertAlign w:val="subscript"/>
        </w:rPr>
        <w:t>4</w:t>
      </w:r>
      <w:r w:rsidR="00B56E2C" w:rsidRPr="00011472">
        <w:tab/>
        <w:t>10/</w:t>
      </w:r>
      <w:r w:rsidR="00B56E2C" w:rsidRPr="00011472">
        <w:rPr>
          <w:vertAlign w:val="superscript"/>
        </w:rPr>
        <w:t>1</w:t>
      </w:r>
      <w:r w:rsidR="00B56E2C" w:rsidRPr="00011472">
        <w:rPr>
          <w:vertAlign w:val="subscript"/>
        </w:rPr>
        <w:t>4</w:t>
      </w:r>
      <w:r w:rsidR="00B56E2C" w:rsidRPr="00011472">
        <w:t>)</w:t>
      </w:r>
    </w:p>
    <w:p w14:paraId="39B3D313" w14:textId="233173EA" w:rsidR="00B56E2C" w:rsidRPr="00011472" w:rsidRDefault="00B56E2C" w:rsidP="00742257">
      <w:pPr>
        <w:spacing w:line="360" w:lineRule="auto"/>
        <w:jc w:val="both"/>
      </w:pPr>
      <w:r w:rsidRPr="00011472">
        <w:tab/>
      </w:r>
      <w:r w:rsidR="00DA1C98" w:rsidRPr="00011472">
        <w:t>(iv)</w:t>
      </w:r>
      <w:r w:rsidR="00DA1C98" w:rsidRPr="00011472">
        <w:tab/>
      </w:r>
      <w:r w:rsidRPr="00011472">
        <w:t>E4.0</w:t>
      </w:r>
      <w:r w:rsidRPr="00011472">
        <w:tab/>
      </w:r>
      <w:r w:rsidR="00F946A3" w:rsidRPr="00011472">
        <w:t>2.0 (50.0)</w:t>
      </w:r>
      <w:r w:rsidR="00F946A3" w:rsidRPr="00011472">
        <w:tab/>
        <w:t>1.6 (40.0)</w:t>
      </w:r>
      <w:r w:rsidR="00F946A3" w:rsidRPr="00011472">
        <w:tab/>
        <w:t>faint ribbing</w:t>
      </w:r>
    </w:p>
    <w:p w14:paraId="3B38AF3A" w14:textId="13775D14" w:rsidR="00DA1C98" w:rsidRPr="00011472" w:rsidRDefault="00DA1C98" w:rsidP="00742257">
      <w:pPr>
        <w:spacing w:line="360" w:lineRule="auto"/>
        <w:jc w:val="both"/>
      </w:pPr>
      <w:r w:rsidRPr="00011472">
        <w:tab/>
        <w:t>(v)</w:t>
      </w:r>
      <w:r w:rsidRPr="00011472">
        <w:tab/>
        <w:t>5.0</w:t>
      </w:r>
      <w:r w:rsidRPr="00011472">
        <w:tab/>
        <w:t>E2.2 (44.0)</w:t>
      </w:r>
      <w:r w:rsidRPr="00011472">
        <w:tab/>
        <w:t>2.0 (40.0)</w:t>
      </w:r>
      <w:r w:rsidRPr="00011472">
        <w:tab/>
        <w:t>12/</w:t>
      </w:r>
      <w:r w:rsidRPr="00011472">
        <w:rPr>
          <w:vertAlign w:val="superscript"/>
        </w:rPr>
        <w:t>1</w:t>
      </w:r>
      <w:r w:rsidRPr="00011472">
        <w:rPr>
          <w:vertAlign w:val="subscript"/>
        </w:rPr>
        <w:t>4</w:t>
      </w:r>
      <w:r w:rsidRPr="00011472">
        <w:t xml:space="preserve">  </w:t>
      </w:r>
    </w:p>
    <w:p w14:paraId="7D4BDAB5" w14:textId="653A7DFD" w:rsidR="00DA1C98" w:rsidRPr="00011472" w:rsidRDefault="00DA1C98" w:rsidP="00742257">
      <w:pPr>
        <w:spacing w:line="360" w:lineRule="auto"/>
        <w:jc w:val="both"/>
      </w:pPr>
      <w:r w:rsidRPr="00011472">
        <w:tab/>
      </w:r>
      <w:r w:rsidRPr="00011472">
        <w:tab/>
        <w:t>Fine close ribbing</w:t>
      </w:r>
    </w:p>
    <w:p w14:paraId="100035D2" w14:textId="0F26FE1C" w:rsidR="00DA1C98" w:rsidRPr="00011472" w:rsidRDefault="00DA1C98" w:rsidP="00742257">
      <w:pPr>
        <w:spacing w:line="360" w:lineRule="auto"/>
        <w:jc w:val="both"/>
      </w:pPr>
      <w:r w:rsidRPr="00011472">
        <w:tab/>
      </w:r>
      <w:r w:rsidRPr="00011472">
        <w:tab/>
        <w:t>3.2</w:t>
      </w:r>
      <w:r w:rsidRPr="00011472">
        <w:tab/>
        <w:t>E1.5 (4.3)</w:t>
      </w:r>
      <w:r w:rsidRPr="00011472">
        <w:tab/>
        <w:t>E1.3 (40.2)</w:t>
      </w:r>
      <w:r w:rsidRPr="00011472">
        <w:tab/>
        <w:t>smooth</w:t>
      </w:r>
    </w:p>
    <w:p w14:paraId="65EF28B9" w14:textId="5BE4B528" w:rsidR="00DA1C98" w:rsidRPr="00011472" w:rsidRDefault="00DA1C98" w:rsidP="00742257">
      <w:pPr>
        <w:spacing w:line="360" w:lineRule="auto"/>
        <w:jc w:val="both"/>
      </w:pPr>
      <w:r w:rsidRPr="00011472">
        <w:tab/>
        <w:t>(vi)</w:t>
      </w:r>
      <w:r w:rsidRPr="00011472">
        <w:tab/>
        <w:t>3.7</w:t>
      </w:r>
      <w:r w:rsidRPr="00011472">
        <w:tab/>
        <w:t>1.9 (51.4)</w:t>
      </w:r>
      <w:r w:rsidRPr="00011472">
        <w:tab/>
        <w:t>E1.1 (29.7)</w:t>
      </w:r>
      <w:r w:rsidRPr="00011472">
        <w:tab/>
        <w:t>---</w:t>
      </w:r>
      <w:r w:rsidRPr="00011472">
        <w:tab/>
        <w:t>---</w:t>
      </w:r>
    </w:p>
    <w:p w14:paraId="7006B1DF" w14:textId="67B7A41A" w:rsidR="00DA1C98" w:rsidRPr="00011472" w:rsidRDefault="00DA1C98" w:rsidP="00742257">
      <w:pPr>
        <w:spacing w:line="360" w:lineRule="auto"/>
        <w:jc w:val="both"/>
      </w:pPr>
      <w:r w:rsidRPr="00011472">
        <w:tab/>
        <w:t>(vii)</w:t>
      </w:r>
      <w:r w:rsidRPr="00011472">
        <w:tab/>
        <w:t>4.9</w:t>
      </w:r>
      <w:r w:rsidRPr="00011472">
        <w:tab/>
        <w:t>2.2 (44.9)</w:t>
      </w:r>
      <w:r w:rsidRPr="00011472">
        <w:tab/>
        <w:t>1.3 (34.7)</w:t>
      </w:r>
      <w:r w:rsidRPr="00011472">
        <w:tab/>
        <w:t>? smooth</w:t>
      </w:r>
    </w:p>
    <w:p w14:paraId="0B1F5C34" w14:textId="001DC190" w:rsidR="00DA1C98" w:rsidRPr="00011472" w:rsidRDefault="00DA1C98" w:rsidP="00742257">
      <w:pPr>
        <w:spacing w:line="360" w:lineRule="auto"/>
        <w:jc w:val="both"/>
      </w:pPr>
      <w:r w:rsidRPr="00011472">
        <w:tab/>
      </w:r>
      <w:r w:rsidRPr="00011472">
        <w:tab/>
        <w:t>3.8</w:t>
      </w:r>
      <w:r w:rsidRPr="00011472">
        <w:tab/>
        <w:t>1.</w:t>
      </w:r>
      <w:proofErr w:type="gramStart"/>
      <w:r w:rsidRPr="00011472">
        <w:t>6  (</w:t>
      </w:r>
      <w:proofErr w:type="gramEnd"/>
      <w:r w:rsidRPr="00011472">
        <w:t>42.1)</w:t>
      </w:r>
      <w:r w:rsidRPr="00011472">
        <w:tab/>
        <w:t>1.1 (28.9) </w:t>
      </w:r>
      <w:r w:rsidRPr="00011472">
        <w:tab/>
        <w:t>? small tubercles</w:t>
      </w:r>
    </w:p>
    <w:p w14:paraId="10975FB2" w14:textId="26E10068" w:rsidR="00DA1C98" w:rsidRPr="00011472" w:rsidRDefault="00DA1C98" w:rsidP="00742257">
      <w:pPr>
        <w:spacing w:line="360" w:lineRule="auto"/>
        <w:jc w:val="both"/>
      </w:pPr>
      <w:r w:rsidRPr="00011472">
        <w:tab/>
        <w:t>(viii)</w:t>
      </w:r>
      <w:r w:rsidRPr="00011472">
        <w:tab/>
        <w:t>3.8</w:t>
      </w:r>
      <w:r w:rsidRPr="00011472">
        <w:tab/>
        <w:t>1.9(50.0)</w:t>
      </w:r>
      <w:r w:rsidRPr="00011472">
        <w:tab/>
        <w:t>E0.8 (21.1)</w:t>
      </w:r>
      <w:r w:rsidRPr="00011472">
        <w:tab/>
        <w:t>---</w:t>
      </w:r>
      <w:r w:rsidRPr="00011472">
        <w:tab/>
        <w:t>---</w:t>
      </w:r>
    </w:p>
    <w:p w14:paraId="20D9697A" w14:textId="669EAD73" w:rsidR="00DA1C98" w:rsidRDefault="00DA1C98" w:rsidP="00742257">
      <w:pPr>
        <w:spacing w:line="360" w:lineRule="auto"/>
        <w:jc w:val="both"/>
        <w:rPr>
          <w:lang w:val="fr-FR"/>
        </w:rPr>
      </w:pPr>
      <w:r w:rsidRPr="00011472">
        <w:tab/>
      </w:r>
      <w:r>
        <w:rPr>
          <w:lang w:val="fr-FR"/>
        </w:rPr>
        <w:t>(ix)</w:t>
      </w:r>
      <w:r>
        <w:rPr>
          <w:lang w:val="fr-FR"/>
        </w:rPr>
        <w:tab/>
        <w:t>3.6</w:t>
      </w:r>
      <w:r>
        <w:rPr>
          <w:lang w:val="fr-FR"/>
        </w:rPr>
        <w:tab/>
        <w:t>1.9 (52.8)</w:t>
      </w:r>
      <w:r>
        <w:rPr>
          <w:lang w:val="fr-FR"/>
        </w:rPr>
        <w:tab/>
        <w:t>1.</w:t>
      </w:r>
      <w:proofErr w:type="gramStart"/>
      <w:r>
        <w:rPr>
          <w:lang w:val="fr-FR"/>
        </w:rPr>
        <w:t>7  (</w:t>
      </w:r>
      <w:proofErr w:type="gramEnd"/>
      <w:r>
        <w:rPr>
          <w:lang w:val="fr-FR"/>
        </w:rPr>
        <w:t>47.2)</w:t>
      </w:r>
      <w:r>
        <w:rPr>
          <w:lang w:val="fr-FR"/>
        </w:rPr>
        <w:tab/>
      </w:r>
      <w:proofErr w:type="spellStart"/>
      <w:r>
        <w:rPr>
          <w:lang w:val="fr-FR"/>
        </w:rPr>
        <w:t>small</w:t>
      </w:r>
      <w:proofErr w:type="spellEnd"/>
      <w:r>
        <w:rPr>
          <w:lang w:val="fr-FR"/>
        </w:rPr>
        <w:t xml:space="preserve"> </w:t>
      </w:r>
      <w:proofErr w:type="spellStart"/>
      <w:r>
        <w:rPr>
          <w:lang w:val="fr-FR"/>
        </w:rPr>
        <w:t>tubercles</w:t>
      </w:r>
      <w:proofErr w:type="spellEnd"/>
    </w:p>
    <w:p w14:paraId="70710C10" w14:textId="1DEB7995" w:rsidR="00DA1C98" w:rsidRDefault="00DA1C98" w:rsidP="00742257">
      <w:pPr>
        <w:spacing w:line="360" w:lineRule="auto"/>
        <w:jc w:val="both"/>
        <w:rPr>
          <w:lang w:val="fr-FR"/>
        </w:rPr>
      </w:pPr>
      <w:r>
        <w:rPr>
          <w:lang w:val="fr-FR"/>
        </w:rPr>
        <w:tab/>
        <w:t>(xvi)</w:t>
      </w:r>
      <w:r>
        <w:rPr>
          <w:lang w:val="fr-FR"/>
        </w:rPr>
        <w:tab/>
        <w:t>5.3</w:t>
      </w:r>
      <w:r>
        <w:rPr>
          <w:lang w:val="fr-FR"/>
        </w:rPr>
        <w:tab/>
        <w:t>2.7 (50.9)</w:t>
      </w:r>
      <w:r>
        <w:rPr>
          <w:lang w:val="fr-FR"/>
        </w:rPr>
        <w:tab/>
        <w:t xml:space="preserve">1.8 </w:t>
      </w:r>
      <w:proofErr w:type="gramStart"/>
      <w:r>
        <w:rPr>
          <w:lang w:val="fr-FR"/>
        </w:rPr>
        <w:t>( (</w:t>
      </w:r>
      <w:proofErr w:type="gramEnd"/>
      <w:r>
        <w:rPr>
          <w:lang w:val="fr-FR"/>
        </w:rPr>
        <w:t>34.0)</w:t>
      </w:r>
      <w:r>
        <w:rPr>
          <w:lang w:val="fr-FR"/>
        </w:rPr>
        <w:tab/>
        <w:t xml:space="preserve"> </w:t>
      </w:r>
      <w:proofErr w:type="spellStart"/>
      <w:r>
        <w:rPr>
          <w:lang w:val="fr-FR"/>
        </w:rPr>
        <w:t>faint</w:t>
      </w:r>
      <w:proofErr w:type="spellEnd"/>
      <w:r>
        <w:rPr>
          <w:lang w:val="fr-FR"/>
        </w:rPr>
        <w:t xml:space="preserve"> </w:t>
      </w:r>
      <w:proofErr w:type="spellStart"/>
      <w:r>
        <w:rPr>
          <w:lang w:val="fr-FR"/>
        </w:rPr>
        <w:t>ribs</w:t>
      </w:r>
      <w:proofErr w:type="spellEnd"/>
      <w:r>
        <w:rPr>
          <w:lang w:val="fr-FR"/>
        </w:rPr>
        <w:t xml:space="preserve">, </w:t>
      </w:r>
      <w:proofErr w:type="spellStart"/>
      <w:r>
        <w:rPr>
          <w:lang w:val="fr-FR"/>
        </w:rPr>
        <w:t>tubercles</w:t>
      </w:r>
      <w:proofErr w:type="spellEnd"/>
    </w:p>
    <w:p w14:paraId="6DA4104F" w14:textId="65856DF9" w:rsidR="00DA1C98" w:rsidRDefault="00DA1C98" w:rsidP="00742257">
      <w:pPr>
        <w:spacing w:line="360" w:lineRule="auto"/>
        <w:jc w:val="both"/>
        <w:rPr>
          <w:lang w:val="fr-FR"/>
        </w:rPr>
      </w:pPr>
      <w:r>
        <w:rPr>
          <w:lang w:val="fr-FR"/>
        </w:rPr>
        <w:tab/>
        <w:t>(xiv)</w:t>
      </w:r>
      <w:r>
        <w:rPr>
          <w:lang w:val="fr-FR"/>
        </w:rPr>
        <w:tab/>
        <w:t>---</w:t>
      </w:r>
      <w:r>
        <w:rPr>
          <w:lang w:val="fr-FR"/>
        </w:rPr>
        <w:tab/>
        <w:t>---</w:t>
      </w:r>
      <w:r>
        <w:rPr>
          <w:lang w:val="fr-FR"/>
        </w:rPr>
        <w:tab/>
        <w:t>Wb. 2.8</w:t>
      </w:r>
      <w:r>
        <w:rPr>
          <w:lang w:val="fr-FR"/>
        </w:rPr>
        <w:tab/>
        <w:t xml:space="preserve"> ---</w:t>
      </w:r>
    </w:p>
    <w:p w14:paraId="4AD8D73A" w14:textId="045E9A80" w:rsidR="00DA1C98" w:rsidRDefault="00DA1C98" w:rsidP="00742257">
      <w:pPr>
        <w:spacing w:line="360" w:lineRule="auto"/>
        <w:jc w:val="both"/>
      </w:pPr>
      <w:r>
        <w:rPr>
          <w:lang w:val="fr-FR"/>
        </w:rPr>
        <w:tab/>
      </w:r>
      <w:r>
        <w:rPr>
          <w:lang w:val="fr-FR"/>
        </w:rPr>
        <w:tab/>
      </w:r>
      <w:r w:rsidRPr="00DA1C98">
        <w:t xml:space="preserve">Vertical </w:t>
      </w:r>
      <w:proofErr w:type="gramStart"/>
      <w:r w:rsidRPr="00DA1C98">
        <w:t>embedding ;</w:t>
      </w:r>
      <w:proofErr w:type="gramEnd"/>
      <w:r w:rsidRPr="00DA1C98">
        <w:t xml:space="preserve"> broad rounded wh</w:t>
      </w:r>
      <w:r>
        <w:t>orls; ribs cross venter</w:t>
      </w:r>
    </w:p>
    <w:p w14:paraId="3C59DB52" w14:textId="5E3FA2D1" w:rsidR="005D5957" w:rsidRDefault="005D5957" w:rsidP="00742257">
      <w:pPr>
        <w:spacing w:line="360" w:lineRule="auto"/>
        <w:jc w:val="both"/>
      </w:pPr>
    </w:p>
    <w:p w14:paraId="4A561773" w14:textId="5190B13F" w:rsidR="005D5957" w:rsidRDefault="005D5957" w:rsidP="00742257">
      <w:pPr>
        <w:spacing w:line="360" w:lineRule="auto"/>
        <w:jc w:val="both"/>
      </w:pPr>
      <w:r>
        <w:t>Core 3, Surface D GSM132445b / GSM132446a</w:t>
      </w:r>
    </w:p>
    <w:p w14:paraId="36ECA42A" w14:textId="7922D196" w:rsidR="005D5957" w:rsidRPr="00011472" w:rsidRDefault="005D5957" w:rsidP="00742257">
      <w:pPr>
        <w:spacing w:line="360" w:lineRule="auto"/>
        <w:jc w:val="both"/>
        <w:rPr>
          <w:vertAlign w:val="subscript"/>
        </w:rPr>
      </w:pPr>
      <w:r>
        <w:tab/>
        <w:t>(i)</w:t>
      </w:r>
      <w:r>
        <w:tab/>
        <w:t>7.3</w:t>
      </w:r>
      <w:r>
        <w:tab/>
        <w:t>3.1 (42.5)</w:t>
      </w:r>
      <w:r>
        <w:tab/>
        <w:t>2.1 (28.8)</w:t>
      </w:r>
      <w:r>
        <w:tab/>
        <w:t>13/</w:t>
      </w:r>
      <w:r w:rsidRPr="00011472">
        <w:rPr>
          <w:vertAlign w:val="superscript"/>
        </w:rPr>
        <w:t>1</w:t>
      </w:r>
      <w:r w:rsidRPr="00011472">
        <w:rPr>
          <w:vertAlign w:val="subscript"/>
        </w:rPr>
        <w:t>2</w:t>
      </w:r>
      <w:r w:rsidRPr="00011472">
        <w:rPr>
          <w:vertAlign w:val="subscript"/>
        </w:rPr>
        <w:tab/>
        <w:t>---</w:t>
      </w:r>
    </w:p>
    <w:p w14:paraId="47CF7375" w14:textId="34B1D38E" w:rsidR="005D5957" w:rsidRDefault="005D5957" w:rsidP="00742257">
      <w:pPr>
        <w:spacing w:line="360" w:lineRule="auto"/>
        <w:jc w:val="both"/>
      </w:pPr>
      <w:r>
        <w:tab/>
        <w:t>(III)</w:t>
      </w:r>
      <w:r>
        <w:tab/>
        <w:t>E8.4</w:t>
      </w:r>
      <w:r>
        <w:tab/>
        <w:t>3.0 (35.7)</w:t>
      </w:r>
      <w:r>
        <w:tab/>
        <w:t>E3.1 (36.9)</w:t>
      </w:r>
      <w:r>
        <w:tab/>
        <w:t>---</w:t>
      </w:r>
      <w:r>
        <w:tab/>
        <w:t>---</w:t>
      </w:r>
    </w:p>
    <w:p w14:paraId="3E477D27" w14:textId="77777777" w:rsidR="005D5957" w:rsidRPr="00011472" w:rsidRDefault="005D5957" w:rsidP="00742257">
      <w:pPr>
        <w:spacing w:line="360" w:lineRule="auto"/>
        <w:jc w:val="both"/>
      </w:pPr>
      <w:r>
        <w:tab/>
      </w:r>
      <w:r>
        <w:tab/>
        <w:t>7.9</w:t>
      </w:r>
      <w:r>
        <w:tab/>
        <w:t>2.5 (31.6)</w:t>
      </w:r>
      <w:r>
        <w:tab/>
        <w:t>2.6 (32.9)</w:t>
      </w:r>
      <w:r>
        <w:tab/>
        <w:t>11/</w:t>
      </w:r>
      <w:r w:rsidRPr="00011472">
        <w:rPr>
          <w:vertAlign w:val="superscript"/>
        </w:rPr>
        <w:t>1</w:t>
      </w:r>
      <w:r w:rsidRPr="00011472">
        <w:rPr>
          <w:vertAlign w:val="subscript"/>
        </w:rPr>
        <w:t>2</w:t>
      </w:r>
      <w:r>
        <w:tab/>
        <w:t>8/</w:t>
      </w:r>
      <w:r w:rsidRPr="00011472">
        <w:rPr>
          <w:vertAlign w:val="superscript"/>
        </w:rPr>
        <w:t>1</w:t>
      </w:r>
      <w:r w:rsidRPr="00011472">
        <w:rPr>
          <w:vertAlign w:val="subscript"/>
        </w:rPr>
        <w:t>4</w:t>
      </w:r>
      <w:r w:rsidRPr="00011472">
        <w:t xml:space="preserve"> </w:t>
      </w:r>
    </w:p>
    <w:p w14:paraId="55C5DE86" w14:textId="71A91494" w:rsidR="00F946A3" w:rsidRPr="00011472" w:rsidRDefault="005D5957" w:rsidP="00742257">
      <w:pPr>
        <w:spacing w:line="360" w:lineRule="auto"/>
        <w:jc w:val="both"/>
      </w:pPr>
      <w:r w:rsidRPr="00011472">
        <w:tab/>
      </w:r>
      <w:r w:rsidRPr="00011472">
        <w:tab/>
        <w:t xml:space="preserve">Outside whorl plus </w:t>
      </w:r>
      <w:r w:rsidRPr="00011472">
        <w:rPr>
          <w:vertAlign w:val="superscript"/>
        </w:rPr>
        <w:t>1</w:t>
      </w:r>
      <w:r w:rsidRPr="00011472">
        <w:rPr>
          <w:vertAlign w:val="subscript"/>
        </w:rPr>
        <w:t>4</w:t>
      </w:r>
      <w:r w:rsidRPr="00011472">
        <w:t xml:space="preserve">   ribbed</w:t>
      </w:r>
    </w:p>
    <w:p w14:paraId="7E875AF6" w14:textId="49D7FC1F" w:rsidR="005D5957" w:rsidRDefault="005D5957" w:rsidP="00742257">
      <w:pPr>
        <w:spacing w:line="360" w:lineRule="auto"/>
        <w:jc w:val="both"/>
      </w:pPr>
      <w:r>
        <w:tab/>
        <w:t>(iv)</w:t>
      </w:r>
      <w:r>
        <w:tab/>
        <w:t>6.2</w:t>
      </w:r>
      <w:r>
        <w:tab/>
        <w:t>2.8 (45.2)</w:t>
      </w:r>
      <w:r>
        <w:tab/>
        <w:t>2.3 (37.1)</w:t>
      </w:r>
      <w:r>
        <w:tab/>
        <w:t>2.3(37.1)</w:t>
      </w:r>
    </w:p>
    <w:p w14:paraId="7DF00C72" w14:textId="17980A89" w:rsidR="005D5957" w:rsidRDefault="005D5957" w:rsidP="00742257">
      <w:pPr>
        <w:spacing w:line="360" w:lineRule="auto"/>
        <w:jc w:val="both"/>
      </w:pPr>
      <w:r>
        <w:tab/>
      </w:r>
      <w:r>
        <w:tab/>
        <w:t xml:space="preserve">Ribbed on small part pf body chamber, </w:t>
      </w:r>
      <w:proofErr w:type="spellStart"/>
      <w:r>
        <w:t>ph</w:t>
      </w:r>
      <w:r w:rsidR="00011472">
        <w:t>r</w:t>
      </w:r>
      <w:r>
        <w:t>agmocone</w:t>
      </w:r>
      <w:proofErr w:type="spellEnd"/>
      <w:r>
        <w:t xml:space="preserve"> crushed</w:t>
      </w:r>
    </w:p>
    <w:p w14:paraId="10CC4FA5" w14:textId="0B8C54F4" w:rsidR="005D5957" w:rsidRDefault="005D5957" w:rsidP="00742257">
      <w:pPr>
        <w:spacing w:line="360" w:lineRule="auto"/>
        <w:jc w:val="both"/>
      </w:pPr>
      <w:r>
        <w:tab/>
        <w:t>(v)</w:t>
      </w:r>
      <w:r>
        <w:tab/>
        <w:t>7.5</w:t>
      </w:r>
      <w:r>
        <w:tab/>
        <w:t>3.3 (44.0)</w:t>
      </w:r>
      <w:r>
        <w:tab/>
        <w:t>2.9 (38.7)</w:t>
      </w:r>
      <w:r>
        <w:tab/>
        <w:t>14/</w:t>
      </w:r>
      <w:r w:rsidRPr="00011472">
        <w:t>/</w:t>
      </w:r>
      <w:r w:rsidRPr="00011472">
        <w:rPr>
          <w:vertAlign w:val="superscript"/>
        </w:rPr>
        <w:t>1</w:t>
      </w:r>
      <w:r w:rsidRPr="00011472">
        <w:rPr>
          <w:vertAlign w:val="subscript"/>
        </w:rPr>
        <w:t>2</w:t>
      </w:r>
    </w:p>
    <w:p w14:paraId="15A66C0E" w14:textId="77777777" w:rsidR="005D5957" w:rsidRPr="00DA1C98" w:rsidRDefault="005D5957" w:rsidP="00742257">
      <w:pPr>
        <w:spacing w:line="360" w:lineRule="auto"/>
        <w:jc w:val="both"/>
      </w:pPr>
    </w:p>
    <w:p w14:paraId="1B217A3A" w14:textId="19203A05" w:rsidR="00F946A3" w:rsidRDefault="00F946A3" w:rsidP="00742257">
      <w:pPr>
        <w:spacing w:line="360" w:lineRule="auto"/>
        <w:jc w:val="both"/>
      </w:pPr>
      <w:r>
        <w:t xml:space="preserve">Core 3, Surface </w:t>
      </w:r>
      <w:r w:rsidR="002423FA">
        <w:t>E</w:t>
      </w:r>
      <w:r w:rsidR="00DA1C98">
        <w:t xml:space="preserve"> GSM13244</w:t>
      </w:r>
      <w:r w:rsidR="002423FA">
        <w:t>6</w:t>
      </w:r>
      <w:r w:rsidR="00DA1C98">
        <w:t>b / GSM13244</w:t>
      </w:r>
      <w:r w:rsidR="002423FA">
        <w:t>7</w:t>
      </w:r>
      <w:r w:rsidR="00DA1C98">
        <w:t>a</w:t>
      </w:r>
    </w:p>
    <w:p w14:paraId="0F121A67" w14:textId="24EC4713" w:rsidR="00DA1C98" w:rsidRDefault="00DA1C98" w:rsidP="00742257">
      <w:pPr>
        <w:spacing w:line="360" w:lineRule="auto"/>
        <w:jc w:val="both"/>
      </w:pPr>
      <w:r>
        <w:tab/>
        <w:t>(i)</w:t>
      </w:r>
      <w:r>
        <w:tab/>
        <w:t>4.1</w:t>
      </w:r>
      <w:r>
        <w:tab/>
      </w:r>
      <w:r>
        <w:tab/>
        <w:t>not well preserved; small pointed tubercles</w:t>
      </w:r>
    </w:p>
    <w:p w14:paraId="2DB903C6" w14:textId="77777777" w:rsidR="00DA1C98" w:rsidRDefault="00DA1C98" w:rsidP="00742257">
      <w:pPr>
        <w:spacing w:line="360" w:lineRule="auto"/>
        <w:jc w:val="both"/>
      </w:pPr>
      <w:r>
        <w:tab/>
        <w:t>(ii)</w:t>
      </w:r>
      <w:r>
        <w:tab/>
        <w:t>6.3</w:t>
      </w:r>
      <w:r>
        <w:tab/>
        <w:t>2.3 (36.5)</w:t>
      </w:r>
      <w:r>
        <w:tab/>
        <w:t>2.3 (36.5)</w:t>
      </w:r>
      <w:r>
        <w:tab/>
        <w:t xml:space="preserve">ribs on outer </w:t>
      </w:r>
      <w:r w:rsidRPr="00DA1C98">
        <w:rPr>
          <w:vertAlign w:val="superscript"/>
        </w:rPr>
        <w:t>1</w:t>
      </w:r>
      <w:r w:rsidRPr="00DA1C98">
        <w:rPr>
          <w:vertAlign w:val="subscript"/>
        </w:rPr>
        <w:t xml:space="preserve">4 </w:t>
      </w:r>
      <w:r>
        <w:t xml:space="preserve">whorl; </w:t>
      </w:r>
    </w:p>
    <w:p w14:paraId="176F6AA3" w14:textId="61D11D6D" w:rsidR="00DA1C98" w:rsidRDefault="00DA1C98" w:rsidP="00742257">
      <w:pPr>
        <w:spacing w:line="360" w:lineRule="auto"/>
        <w:jc w:val="both"/>
      </w:pPr>
      <w:r>
        <w:tab/>
      </w:r>
      <w:r>
        <w:tab/>
        <w:t>? small tubercles, inner whorls smooth</w:t>
      </w:r>
    </w:p>
    <w:p w14:paraId="68D94427" w14:textId="77777777" w:rsidR="00DA1C98" w:rsidRDefault="00DA1C98" w:rsidP="00742257">
      <w:pPr>
        <w:spacing w:line="360" w:lineRule="auto"/>
        <w:jc w:val="both"/>
      </w:pPr>
      <w:r>
        <w:tab/>
        <w:t>(iii)</w:t>
      </w:r>
      <w:r>
        <w:tab/>
        <w:t>5.3</w:t>
      </w:r>
      <w:r>
        <w:tab/>
        <w:t>2.2 (31.3)</w:t>
      </w:r>
      <w:r>
        <w:tab/>
        <w:t>2.3 (43.4)</w:t>
      </w:r>
      <w:r>
        <w:tab/>
        <w:t xml:space="preserve">ribs on outer </w:t>
      </w:r>
      <w:r w:rsidRPr="00DA1C98">
        <w:rPr>
          <w:vertAlign w:val="superscript"/>
        </w:rPr>
        <w:t>1</w:t>
      </w:r>
      <w:r w:rsidRPr="00DA1C98">
        <w:rPr>
          <w:vertAlign w:val="subscript"/>
        </w:rPr>
        <w:t>/8</w:t>
      </w:r>
      <w:r>
        <w:t xml:space="preserve"> whorl; </w:t>
      </w:r>
    </w:p>
    <w:p w14:paraId="0F27930C" w14:textId="7811112D" w:rsidR="00DA1C98" w:rsidRDefault="00DA1C98" w:rsidP="00742257">
      <w:pPr>
        <w:spacing w:line="360" w:lineRule="auto"/>
        <w:jc w:val="both"/>
      </w:pPr>
      <w:r>
        <w:tab/>
      </w:r>
      <w:r>
        <w:tab/>
        <w:t xml:space="preserve"> </w:t>
      </w:r>
      <w:r w:rsidR="0098111A">
        <w:t>inner w</w:t>
      </w:r>
      <w:r>
        <w:t>horls too crushed</w:t>
      </w:r>
    </w:p>
    <w:p w14:paraId="41CCE568" w14:textId="13B63E59" w:rsidR="0098111A" w:rsidRPr="00011472" w:rsidRDefault="0098111A" w:rsidP="00742257">
      <w:pPr>
        <w:spacing w:line="360" w:lineRule="auto"/>
        <w:jc w:val="both"/>
        <w:rPr>
          <w:vertAlign w:val="subscript"/>
        </w:rPr>
      </w:pPr>
      <w:r>
        <w:tab/>
        <w:t>(iv)</w:t>
      </w:r>
      <w:r>
        <w:tab/>
        <w:t>5.7</w:t>
      </w:r>
      <w:r>
        <w:tab/>
        <w:t>2.4 (42.1)</w:t>
      </w:r>
      <w:r>
        <w:tab/>
        <w:t>----</w:t>
      </w:r>
      <w:r>
        <w:tab/>
        <w:t>8/</w:t>
      </w:r>
      <w:r w:rsidRPr="00011472">
        <w:rPr>
          <w:vertAlign w:val="superscript"/>
        </w:rPr>
        <w:t>1</w:t>
      </w:r>
      <w:r w:rsidRPr="00011472">
        <w:rPr>
          <w:vertAlign w:val="subscript"/>
        </w:rPr>
        <w:t>4</w:t>
      </w:r>
      <w:r>
        <w:t>12/</w:t>
      </w:r>
      <w:r w:rsidRPr="00011472">
        <w:rPr>
          <w:vertAlign w:val="superscript"/>
        </w:rPr>
        <w:t>1</w:t>
      </w:r>
      <w:r w:rsidRPr="00011472">
        <w:rPr>
          <w:vertAlign w:val="subscript"/>
        </w:rPr>
        <w:t>4</w:t>
      </w:r>
    </w:p>
    <w:p w14:paraId="5182A503" w14:textId="025D6CB1" w:rsidR="0098111A" w:rsidRDefault="0098111A" w:rsidP="00742257">
      <w:pPr>
        <w:spacing w:line="360" w:lineRule="auto"/>
        <w:jc w:val="both"/>
      </w:pPr>
      <w:r>
        <w:tab/>
        <w:t>(v)</w:t>
      </w:r>
      <w:r>
        <w:tab/>
        <w:t>3.3</w:t>
      </w:r>
      <w:r>
        <w:tab/>
        <w:t>1.1 (33.3)</w:t>
      </w:r>
      <w:r>
        <w:tab/>
      </w:r>
      <w:r>
        <w:tab/>
      </w:r>
      <w:r>
        <w:tab/>
        <w:t>0.9 (27.0)</w:t>
      </w:r>
    </w:p>
    <w:p w14:paraId="153C7673" w14:textId="428AEB51" w:rsidR="005D5957" w:rsidRDefault="0098111A" w:rsidP="00742257">
      <w:pPr>
        <w:spacing w:line="360" w:lineRule="auto"/>
        <w:jc w:val="both"/>
      </w:pPr>
      <w:r>
        <w:lastRenderedPageBreak/>
        <w:tab/>
      </w:r>
      <w:r>
        <w:tab/>
        <w:t>Small tubercles by D = 2.6; ribs by D = 2.</w:t>
      </w:r>
    </w:p>
    <w:p w14:paraId="3C7FAFEC" w14:textId="3A01F912" w:rsidR="002461B0" w:rsidRDefault="002461B0" w:rsidP="00742257">
      <w:pPr>
        <w:spacing w:line="360" w:lineRule="auto"/>
        <w:jc w:val="both"/>
      </w:pPr>
      <w:r>
        <w:tab/>
        <w:t>(vi)</w:t>
      </w:r>
      <w:r>
        <w:tab/>
        <w:t>6.1</w:t>
      </w:r>
      <w:r>
        <w:tab/>
        <w:t>2.1 (34.4)</w:t>
      </w:r>
      <w:r>
        <w:tab/>
        <w:t xml:space="preserve"> 1.8 (29.5)</w:t>
      </w:r>
      <w:r>
        <w:tab/>
        <w:t>ribs not clear</w:t>
      </w:r>
    </w:p>
    <w:p w14:paraId="78BCF77C" w14:textId="3603F28F" w:rsidR="002461B0" w:rsidRPr="00DA1C98" w:rsidRDefault="002461B0" w:rsidP="00742257">
      <w:pPr>
        <w:spacing w:line="360" w:lineRule="auto"/>
        <w:jc w:val="both"/>
      </w:pPr>
      <w:r>
        <w:tab/>
        <w:t>(vii)</w:t>
      </w:r>
      <w:r>
        <w:tab/>
        <w:t>7.8</w:t>
      </w:r>
      <w:r>
        <w:tab/>
        <w:t>3.4 (43.6)</w:t>
      </w:r>
      <w:r>
        <w:tab/>
        <w:t>2.5 (28.2)</w:t>
      </w:r>
      <w:r>
        <w:tab/>
        <w:t>13/</w:t>
      </w:r>
      <w:r w:rsidRPr="00011472">
        <w:rPr>
          <w:vertAlign w:val="superscript"/>
        </w:rPr>
        <w:t>1</w:t>
      </w:r>
      <w:r w:rsidRPr="00011472">
        <w:rPr>
          <w:vertAlign w:val="subscript"/>
        </w:rPr>
        <w:t>2</w:t>
      </w:r>
      <w:r>
        <w:tab/>
        <w:t>15/</w:t>
      </w:r>
      <w:r w:rsidRPr="00011472">
        <w:rPr>
          <w:vertAlign w:val="superscript"/>
        </w:rPr>
        <w:t>1</w:t>
      </w:r>
      <w:r w:rsidRPr="00011472">
        <w:rPr>
          <w:vertAlign w:val="subscript"/>
        </w:rPr>
        <w:t>4</w:t>
      </w:r>
    </w:p>
    <w:p w14:paraId="0F06F4E1" w14:textId="6FC6F93C" w:rsidR="00B56E2C" w:rsidRDefault="00B56E2C" w:rsidP="00742257">
      <w:pPr>
        <w:spacing w:line="360" w:lineRule="auto"/>
        <w:jc w:val="both"/>
      </w:pPr>
      <w:r>
        <w:tab/>
      </w:r>
      <w:r w:rsidR="002461B0">
        <w:tab/>
        <w:t>Clear well dev. Branching ribs from D = 4.2</w:t>
      </w:r>
    </w:p>
    <w:p w14:paraId="3F545D45" w14:textId="118B7D06" w:rsidR="002461B0" w:rsidRDefault="002461B0" w:rsidP="00742257">
      <w:pPr>
        <w:spacing w:line="360" w:lineRule="auto"/>
        <w:jc w:val="both"/>
      </w:pPr>
      <w:r>
        <w:tab/>
        <w:t>(viii)</w:t>
      </w:r>
      <w:r>
        <w:tab/>
        <w:t>6.8</w:t>
      </w:r>
      <w:r>
        <w:tab/>
        <w:t>2.9 (42.6)</w:t>
      </w:r>
      <w:r>
        <w:tab/>
        <w:t>2.2 (32.4)</w:t>
      </w:r>
    </w:p>
    <w:p w14:paraId="2F481A56" w14:textId="56A635E1" w:rsidR="002461B0" w:rsidRDefault="002461B0" w:rsidP="00742257">
      <w:pPr>
        <w:spacing w:line="360" w:lineRule="auto"/>
        <w:jc w:val="both"/>
      </w:pPr>
      <w:r>
        <w:tab/>
      </w:r>
      <w:r>
        <w:tab/>
        <w:t>Some tubercles below mid whorl and ribs on outer whorl</w:t>
      </w:r>
    </w:p>
    <w:p w14:paraId="416DDF64" w14:textId="5A95239E" w:rsidR="002461B0" w:rsidRDefault="002461B0" w:rsidP="00742257">
      <w:pPr>
        <w:spacing w:line="360" w:lineRule="auto"/>
        <w:jc w:val="both"/>
        <w:rPr>
          <w:vertAlign w:val="subscript"/>
          <w:lang w:val="fr-FR"/>
        </w:rPr>
      </w:pPr>
      <w:r>
        <w:tab/>
        <w:t>(ix)</w:t>
      </w:r>
      <w:r>
        <w:tab/>
        <w:t>7.8</w:t>
      </w:r>
      <w:r>
        <w:tab/>
        <w:t>3.7 (54.4)</w:t>
      </w:r>
      <w:r>
        <w:tab/>
        <w:t>2.4 ((30.8)</w:t>
      </w:r>
      <w:r>
        <w:tab/>
        <w:t>16/</w:t>
      </w:r>
      <w:r w:rsidRPr="009F18DB">
        <w:rPr>
          <w:vertAlign w:val="superscript"/>
          <w:lang w:val="fr-FR"/>
        </w:rPr>
        <w:t>1</w:t>
      </w:r>
      <w:r>
        <w:rPr>
          <w:vertAlign w:val="subscript"/>
          <w:lang w:val="fr-FR"/>
        </w:rPr>
        <w:t>2</w:t>
      </w:r>
      <w:r>
        <w:tab/>
        <w:t>10/</w:t>
      </w:r>
      <w:r w:rsidRPr="009F18DB">
        <w:rPr>
          <w:vertAlign w:val="superscript"/>
          <w:lang w:val="fr-FR"/>
        </w:rPr>
        <w:t>1</w:t>
      </w:r>
      <w:r w:rsidRPr="009F18DB">
        <w:rPr>
          <w:vertAlign w:val="subscript"/>
          <w:lang w:val="fr-FR"/>
        </w:rPr>
        <w:t>4</w:t>
      </w:r>
    </w:p>
    <w:p w14:paraId="1C6A3AAC" w14:textId="72E775A7" w:rsidR="002461B0" w:rsidRDefault="002461B0" w:rsidP="00742257">
      <w:pPr>
        <w:spacing w:line="360" w:lineRule="auto"/>
        <w:jc w:val="both"/>
      </w:pPr>
      <w:r>
        <w:tab/>
      </w:r>
      <w:r>
        <w:tab/>
        <w:t xml:space="preserve">Ribs from D = 4.0 slightly </w:t>
      </w:r>
      <w:proofErr w:type="gramStart"/>
      <w:r>
        <w:t>curved  and</w:t>
      </w:r>
      <w:proofErr w:type="gramEnd"/>
      <w:r>
        <w:t xml:space="preserve"> branching mid-whorl</w:t>
      </w:r>
    </w:p>
    <w:p w14:paraId="34997331" w14:textId="117F6118" w:rsidR="002423FA" w:rsidRDefault="002423FA" w:rsidP="00742257">
      <w:pPr>
        <w:spacing w:line="360" w:lineRule="auto"/>
        <w:jc w:val="both"/>
      </w:pPr>
      <w:r>
        <w:tab/>
        <w:t>(x)</w:t>
      </w:r>
      <w:r>
        <w:tab/>
        <w:t>6.5</w:t>
      </w:r>
      <w:r>
        <w:tab/>
        <w:t>crushed</w:t>
      </w:r>
    </w:p>
    <w:p w14:paraId="5EBC7EEE" w14:textId="4F8AED55" w:rsidR="002423FA" w:rsidRDefault="002423FA" w:rsidP="00742257">
      <w:pPr>
        <w:spacing w:line="360" w:lineRule="auto"/>
        <w:jc w:val="both"/>
      </w:pPr>
      <w:r>
        <w:tab/>
        <w:t>(xi)</w:t>
      </w:r>
      <w:r>
        <w:tab/>
        <w:t>5.6</w:t>
      </w:r>
      <w:r>
        <w:tab/>
        <w:t>1.7 (</w:t>
      </w:r>
      <w:r w:rsidR="005D5957">
        <w:t>30.4)</w:t>
      </w:r>
      <w:r>
        <w:tab/>
        <w:t>2.1 (</w:t>
      </w:r>
      <w:r w:rsidR="005D5957">
        <w:t>37.)</w:t>
      </w:r>
      <w:r w:rsidR="00D03F0B">
        <w:tab/>
        <w:t>---</w:t>
      </w:r>
      <w:r w:rsidR="00D03F0B">
        <w:tab/>
        <w:t>---</w:t>
      </w:r>
    </w:p>
    <w:p w14:paraId="1FBFA5C1" w14:textId="1F6420C1" w:rsidR="00D03F0B" w:rsidRDefault="00D03F0B" w:rsidP="00742257">
      <w:pPr>
        <w:spacing w:line="360" w:lineRule="auto"/>
        <w:jc w:val="both"/>
        <w:rPr>
          <w:vertAlign w:val="subscript"/>
        </w:rPr>
      </w:pPr>
      <w:r>
        <w:tab/>
        <w:t>(xii)</w:t>
      </w:r>
      <w:r>
        <w:tab/>
        <w:t>11.1</w:t>
      </w:r>
      <w:r>
        <w:tab/>
        <w:t>4.0 (36</w:t>
      </w:r>
      <w:r>
        <w:tab/>
        <w:t>.0)</w:t>
      </w:r>
      <w:r>
        <w:tab/>
        <w:t>3.8 (34.2)</w:t>
      </w:r>
      <w:r>
        <w:tab/>
        <w:t>14</w:t>
      </w:r>
      <w:r w:rsidRPr="00011472">
        <w:t>/</w:t>
      </w:r>
      <w:proofErr w:type="gramStart"/>
      <w:r w:rsidRPr="00011472">
        <w:rPr>
          <w:vertAlign w:val="superscript"/>
        </w:rPr>
        <w:t>1</w:t>
      </w:r>
      <w:r w:rsidRPr="00011472">
        <w:rPr>
          <w:vertAlign w:val="subscript"/>
        </w:rPr>
        <w:t>2</w:t>
      </w:r>
      <w:r w:rsidRPr="00011472">
        <w:t xml:space="preserve">  </w:t>
      </w:r>
      <w:r>
        <w:tab/>
      </w:r>
      <w:proofErr w:type="gramEnd"/>
      <w:r>
        <w:t>25</w:t>
      </w:r>
      <w:r w:rsidRPr="00D03F0B">
        <w:t>/</w:t>
      </w:r>
      <w:r w:rsidRPr="00D03F0B">
        <w:rPr>
          <w:vertAlign w:val="superscript"/>
        </w:rPr>
        <w:t>1</w:t>
      </w:r>
      <w:r w:rsidRPr="00D03F0B">
        <w:rPr>
          <w:vertAlign w:val="subscript"/>
        </w:rPr>
        <w:t>2</w:t>
      </w:r>
    </w:p>
    <w:p w14:paraId="5DD1C339" w14:textId="7371C568" w:rsidR="00D03F0B" w:rsidRDefault="00D03F0B" w:rsidP="001A50C9">
      <w:pPr>
        <w:spacing w:line="360" w:lineRule="auto"/>
        <w:jc w:val="both"/>
      </w:pPr>
      <w:r>
        <w:rPr>
          <w:b/>
          <w:i/>
        </w:rPr>
        <w:tab/>
      </w:r>
      <w:r>
        <w:t>.</w:t>
      </w:r>
      <w:r>
        <w:tab/>
        <w:t>7.2</w:t>
      </w:r>
      <w:r>
        <w:tab/>
        <w:t>3.2 (44.4)</w:t>
      </w:r>
      <w:r>
        <w:tab/>
        <w:t>2.6 (36.1)</w:t>
      </w:r>
      <w:r>
        <w:tab/>
        <w:t>no tubercles; clear</w:t>
      </w:r>
    </w:p>
    <w:p w14:paraId="5A59A9AC" w14:textId="14C22ACE" w:rsidR="00D03F0B" w:rsidRDefault="00D03F0B" w:rsidP="001A50C9">
      <w:pPr>
        <w:spacing w:line="360" w:lineRule="auto"/>
        <w:jc w:val="both"/>
      </w:pPr>
      <w:r>
        <w:tab/>
      </w:r>
      <w:r>
        <w:tab/>
        <w:t>branching ribs with slight curvature on lower whorl sides then straight</w:t>
      </w:r>
    </w:p>
    <w:p w14:paraId="77F0EE75" w14:textId="1043B15E" w:rsidR="00D03F0B" w:rsidRDefault="00D03F0B" w:rsidP="001A50C9">
      <w:pPr>
        <w:spacing w:line="360" w:lineRule="auto"/>
        <w:jc w:val="both"/>
      </w:pPr>
      <w:r>
        <w:tab/>
        <w:t>(xiii)</w:t>
      </w:r>
      <w:r>
        <w:tab/>
        <w:t>8.8</w:t>
      </w:r>
      <w:r>
        <w:tab/>
        <w:t>3.0 (34.0)</w:t>
      </w:r>
      <w:r>
        <w:tab/>
        <w:t>3.1 (35.2)</w:t>
      </w:r>
      <w:r>
        <w:tab/>
        <w:t>---</w:t>
      </w:r>
      <w:r>
        <w:tab/>
        <w:t>---</w:t>
      </w:r>
    </w:p>
    <w:p w14:paraId="1190E1F3" w14:textId="0CBE5F59" w:rsidR="00D03F0B" w:rsidRDefault="00D03F0B" w:rsidP="001A50C9">
      <w:pPr>
        <w:spacing w:line="360" w:lineRule="auto"/>
        <w:jc w:val="both"/>
      </w:pPr>
      <w:r>
        <w:tab/>
        <w:t>(xiv)</w:t>
      </w:r>
      <w:r>
        <w:tab/>
        <w:t>7.6</w:t>
      </w:r>
      <w:r>
        <w:tab/>
        <w:t>2.6 (34.2)</w:t>
      </w:r>
      <w:r>
        <w:tab/>
        <w:t xml:space="preserve"> 1.9 (25.0) </w:t>
      </w:r>
      <w:r>
        <w:tab/>
      </w:r>
      <w:r w:rsidR="00981568">
        <w:t>---</w:t>
      </w:r>
      <w:r>
        <w:tab/>
        <w:t>---</w:t>
      </w:r>
      <w:r>
        <w:tab/>
      </w:r>
      <w:proofErr w:type="spellStart"/>
      <w:r>
        <w:t>riba</w:t>
      </w:r>
      <w:proofErr w:type="spellEnd"/>
      <w:r>
        <w:t xml:space="preserve"> </w:t>
      </w:r>
      <w:proofErr w:type="gramStart"/>
      <w:r>
        <w:t>last  whorl</w:t>
      </w:r>
      <w:proofErr w:type="gramEnd"/>
      <w:r>
        <w:t xml:space="preserve"> before </w:t>
      </w:r>
    </w:p>
    <w:p w14:paraId="48D070ED" w14:textId="25510246" w:rsidR="00D03F0B" w:rsidRDefault="00D03F0B" w:rsidP="001A50C9">
      <w:pPr>
        <w:spacing w:line="360" w:lineRule="auto"/>
        <w:jc w:val="both"/>
      </w:pPr>
      <w:r>
        <w:tab/>
      </w:r>
      <w:r>
        <w:tab/>
        <w:t>tubercles on side of whorl</w:t>
      </w:r>
    </w:p>
    <w:p w14:paraId="2FD0F8C5" w14:textId="7268F6BA" w:rsidR="00981568" w:rsidRDefault="00981568" w:rsidP="001A50C9">
      <w:pPr>
        <w:spacing w:line="360" w:lineRule="auto"/>
        <w:jc w:val="both"/>
      </w:pPr>
      <w:r>
        <w:tab/>
        <w:t>(xv)</w:t>
      </w:r>
      <w:r>
        <w:tab/>
        <w:t>8.2</w:t>
      </w:r>
      <w:r>
        <w:tab/>
        <w:t>3.4 (41.4)</w:t>
      </w:r>
      <w:proofErr w:type="gramStart"/>
      <w:r>
        <w:tab/>
        <w:t xml:space="preserve">  2.4</w:t>
      </w:r>
      <w:proofErr w:type="gramEnd"/>
      <w:r>
        <w:t xml:space="preserve"> (29.3)</w:t>
      </w:r>
      <w:r>
        <w:tab/>
        <w:t>---</w:t>
      </w:r>
      <w:r>
        <w:tab/>
        <w:t>---</w:t>
      </w:r>
      <w:r>
        <w:tab/>
        <w:t>ribs well developed</w:t>
      </w:r>
    </w:p>
    <w:p w14:paraId="3FCE32C2" w14:textId="542B6FDC" w:rsidR="00981568" w:rsidRDefault="00981568" w:rsidP="001A50C9">
      <w:pPr>
        <w:spacing w:line="360" w:lineRule="auto"/>
        <w:jc w:val="both"/>
      </w:pPr>
      <w:r>
        <w:tab/>
      </w:r>
      <w:r>
        <w:tab/>
        <w:t xml:space="preserve">last </w:t>
      </w:r>
      <w:r w:rsidRPr="00981568">
        <w:rPr>
          <w:vertAlign w:val="superscript"/>
        </w:rPr>
        <w:t>1</w:t>
      </w:r>
      <w:r w:rsidRPr="00981568">
        <w:rPr>
          <w:vertAlign w:val="subscript"/>
        </w:rPr>
        <w:t>4</w:t>
      </w:r>
      <w:r>
        <w:t xml:space="preserve"> whorl, a few tubercles before</w:t>
      </w:r>
    </w:p>
    <w:p w14:paraId="216F2703" w14:textId="378451A6" w:rsidR="00981568" w:rsidRDefault="00981568" w:rsidP="001A50C9">
      <w:pPr>
        <w:spacing w:line="360" w:lineRule="auto"/>
        <w:jc w:val="both"/>
      </w:pPr>
      <w:r>
        <w:tab/>
        <w:t>(xvi)</w:t>
      </w:r>
      <w:r>
        <w:tab/>
        <w:t xml:space="preserve">5.5 </w:t>
      </w:r>
      <w:r>
        <w:tab/>
        <w:t>2.6 (47.3)</w:t>
      </w:r>
      <w:r>
        <w:tab/>
        <w:t>1.7 (30.9)</w:t>
      </w:r>
      <w:r>
        <w:tab/>
        <w:t>---</w:t>
      </w:r>
      <w:r>
        <w:tab/>
        <w:t>---</w:t>
      </w:r>
    </w:p>
    <w:p w14:paraId="6A3D1708" w14:textId="44A983EB" w:rsidR="00403B54" w:rsidRDefault="00403B54" w:rsidP="001A50C9">
      <w:pPr>
        <w:spacing w:line="360" w:lineRule="auto"/>
        <w:jc w:val="both"/>
      </w:pPr>
    </w:p>
    <w:p w14:paraId="3636AB6F" w14:textId="301959EB" w:rsidR="00403B54" w:rsidRDefault="00403B54" w:rsidP="001A50C9">
      <w:pPr>
        <w:spacing w:line="360" w:lineRule="auto"/>
        <w:jc w:val="both"/>
      </w:pPr>
      <w:r>
        <w:t>Core 3, Surface F GSM132447b / GSM132448a</w:t>
      </w:r>
      <w:r w:rsidR="00737566">
        <w:t xml:space="preserve"> [Fig. 9A]</w:t>
      </w:r>
    </w:p>
    <w:p w14:paraId="3EFA59BA" w14:textId="18447397" w:rsidR="00981568" w:rsidRDefault="00862F45" w:rsidP="001A50C9">
      <w:pPr>
        <w:spacing w:line="360" w:lineRule="auto"/>
        <w:jc w:val="both"/>
      </w:pPr>
      <w:r>
        <w:tab/>
        <w:t xml:space="preserve">(i) </w:t>
      </w:r>
      <w:r>
        <w:tab/>
        <w:t>16.8</w:t>
      </w:r>
      <w:r>
        <w:tab/>
        <w:t>6.6 (39.3)</w:t>
      </w:r>
      <w:r>
        <w:tab/>
        <w:t>7.2 (42.9)</w:t>
      </w:r>
      <w:r>
        <w:tab/>
        <w:t>---</w:t>
      </w:r>
      <w:r>
        <w:tab/>
        <w:t>22/</w:t>
      </w:r>
      <w:r w:rsidRPr="00D03F0B">
        <w:rPr>
          <w:vertAlign w:val="superscript"/>
        </w:rPr>
        <w:t>1</w:t>
      </w:r>
      <w:r w:rsidRPr="00D03F0B">
        <w:rPr>
          <w:vertAlign w:val="subscript"/>
        </w:rPr>
        <w:t>2</w:t>
      </w:r>
    </w:p>
    <w:p w14:paraId="265E4984" w14:textId="77777777" w:rsidR="00862F45" w:rsidRDefault="00862F45" w:rsidP="001A50C9">
      <w:pPr>
        <w:spacing w:line="360" w:lineRule="auto"/>
        <w:jc w:val="both"/>
        <w:rPr>
          <w:vertAlign w:val="subscript"/>
        </w:rPr>
      </w:pPr>
      <w:r>
        <w:tab/>
      </w:r>
      <w:r>
        <w:tab/>
        <w:t>13.4</w:t>
      </w:r>
      <w:r>
        <w:tab/>
        <w:t>5.6 (41.8)</w:t>
      </w:r>
      <w:r>
        <w:tab/>
        <w:t>4.4 (328)</w:t>
      </w:r>
      <w:r>
        <w:tab/>
        <w:t>14/</w:t>
      </w:r>
      <w:r w:rsidRPr="00D03F0B">
        <w:rPr>
          <w:vertAlign w:val="superscript"/>
        </w:rPr>
        <w:t>1</w:t>
      </w:r>
      <w:r w:rsidRPr="00D03F0B">
        <w:rPr>
          <w:vertAlign w:val="subscript"/>
        </w:rPr>
        <w:t>2</w:t>
      </w:r>
      <w:r>
        <w:tab/>
        <w:t>24/</w:t>
      </w:r>
      <w:r w:rsidRPr="00D03F0B">
        <w:rPr>
          <w:vertAlign w:val="superscript"/>
        </w:rPr>
        <w:t>1</w:t>
      </w:r>
      <w:r w:rsidRPr="00D03F0B">
        <w:rPr>
          <w:vertAlign w:val="subscript"/>
        </w:rPr>
        <w:t>2</w:t>
      </w:r>
    </w:p>
    <w:p w14:paraId="1450430B" w14:textId="66F8D7A6" w:rsidR="00862F45" w:rsidRDefault="00862F45" w:rsidP="00862F45">
      <w:pPr>
        <w:spacing w:line="360" w:lineRule="auto"/>
        <w:jc w:val="both"/>
      </w:pPr>
      <w:r>
        <w:rPr>
          <w:vertAlign w:val="subscript"/>
        </w:rPr>
        <w:tab/>
      </w:r>
      <w:r>
        <w:rPr>
          <w:vertAlign w:val="subscript"/>
        </w:rPr>
        <w:tab/>
      </w:r>
      <w:r>
        <w:t>tubercles below D 3.3</w:t>
      </w:r>
    </w:p>
    <w:p w14:paraId="7375D9C9" w14:textId="210EB97F" w:rsidR="00862F45" w:rsidRDefault="00862F45" w:rsidP="00862F45">
      <w:pPr>
        <w:spacing w:line="360" w:lineRule="auto"/>
        <w:jc w:val="both"/>
      </w:pPr>
      <w:r>
        <w:tab/>
        <w:t>(ii)</w:t>
      </w:r>
      <w:r>
        <w:tab/>
        <w:t>11.5</w:t>
      </w:r>
      <w:r w:rsidR="00F20E95">
        <w:t>/</w:t>
      </w:r>
      <w:r w:rsidR="00F20E95" w:rsidRPr="00011472">
        <w:rPr>
          <w:vertAlign w:val="superscript"/>
        </w:rPr>
        <w:t>1</w:t>
      </w:r>
      <w:r w:rsidR="00F20E95" w:rsidRPr="00011472">
        <w:rPr>
          <w:vertAlign w:val="subscript"/>
        </w:rPr>
        <w:t>4</w:t>
      </w:r>
    </w:p>
    <w:p w14:paraId="54F69AE6" w14:textId="73979120" w:rsidR="00862F45" w:rsidRPr="00011472" w:rsidRDefault="00862F45" w:rsidP="00862F45">
      <w:pPr>
        <w:spacing w:line="360" w:lineRule="auto"/>
        <w:jc w:val="both"/>
        <w:rPr>
          <w:lang w:val="fr-FR"/>
        </w:rPr>
      </w:pPr>
      <w:r>
        <w:tab/>
      </w:r>
      <w:r>
        <w:tab/>
      </w:r>
      <w:r w:rsidRPr="00011472">
        <w:rPr>
          <w:lang w:val="fr-FR"/>
        </w:rPr>
        <w:t>10.9</w:t>
      </w:r>
      <w:r w:rsidRPr="00011472">
        <w:rPr>
          <w:lang w:val="fr-FR"/>
        </w:rPr>
        <w:tab/>
        <w:t>4.1 (37.6)</w:t>
      </w:r>
      <w:r w:rsidRPr="00011472">
        <w:rPr>
          <w:lang w:val="fr-FR"/>
        </w:rPr>
        <w:tab/>
        <w:t>4.7 (43.1)</w:t>
      </w:r>
      <w:r w:rsidRPr="00011472">
        <w:rPr>
          <w:lang w:val="fr-FR"/>
        </w:rPr>
        <w:tab/>
        <w:t>10/</w:t>
      </w:r>
      <w:r w:rsidRPr="009F18DB">
        <w:rPr>
          <w:vertAlign w:val="superscript"/>
          <w:lang w:val="fr-FR"/>
        </w:rPr>
        <w:t>1</w:t>
      </w:r>
      <w:r w:rsidRPr="009F18DB">
        <w:rPr>
          <w:vertAlign w:val="subscript"/>
          <w:lang w:val="fr-FR"/>
        </w:rPr>
        <w:t>4</w:t>
      </w:r>
    </w:p>
    <w:p w14:paraId="44BB157C" w14:textId="2054409B" w:rsidR="00862F45" w:rsidRPr="00011472" w:rsidRDefault="00862F45" w:rsidP="00862F45">
      <w:pPr>
        <w:spacing w:line="360" w:lineRule="auto"/>
        <w:jc w:val="both"/>
        <w:rPr>
          <w:lang w:val="fr-FR"/>
        </w:rPr>
      </w:pPr>
      <w:r w:rsidRPr="00011472">
        <w:rPr>
          <w:lang w:val="fr-FR"/>
        </w:rPr>
        <w:tab/>
        <w:t>(iii)</w:t>
      </w:r>
      <w:r w:rsidRPr="00011472">
        <w:rPr>
          <w:lang w:val="fr-FR"/>
        </w:rPr>
        <w:tab/>
        <w:t>13.0</w:t>
      </w:r>
      <w:r w:rsidRPr="00011472">
        <w:rPr>
          <w:lang w:val="fr-FR"/>
        </w:rPr>
        <w:tab/>
        <w:t>4.2 (32.3)</w:t>
      </w:r>
      <w:r w:rsidRPr="00011472">
        <w:rPr>
          <w:lang w:val="fr-FR"/>
        </w:rPr>
        <w:tab/>
        <w:t>5.9 (45.4)</w:t>
      </w:r>
      <w:r w:rsidRPr="00011472">
        <w:rPr>
          <w:lang w:val="fr-FR"/>
        </w:rPr>
        <w:tab/>
        <w:t>22/</w:t>
      </w:r>
      <w:r w:rsidRPr="00011472">
        <w:rPr>
          <w:vertAlign w:val="superscript"/>
          <w:lang w:val="fr-FR"/>
        </w:rPr>
        <w:t>1</w:t>
      </w:r>
      <w:r w:rsidRPr="00011472">
        <w:rPr>
          <w:vertAlign w:val="subscript"/>
          <w:lang w:val="fr-FR"/>
        </w:rPr>
        <w:t>2</w:t>
      </w:r>
      <w:r w:rsidRPr="00011472">
        <w:rPr>
          <w:lang w:val="fr-FR"/>
        </w:rPr>
        <w:tab/>
        <w:t>22/</w:t>
      </w:r>
      <w:r w:rsidRPr="009F18DB">
        <w:rPr>
          <w:vertAlign w:val="superscript"/>
          <w:lang w:val="fr-FR"/>
        </w:rPr>
        <w:t>1</w:t>
      </w:r>
      <w:r w:rsidRPr="009F18DB">
        <w:rPr>
          <w:vertAlign w:val="subscript"/>
          <w:lang w:val="fr-FR"/>
        </w:rPr>
        <w:t>4</w:t>
      </w:r>
    </w:p>
    <w:p w14:paraId="2884017A" w14:textId="4D499985" w:rsidR="00862F45" w:rsidRPr="00011472" w:rsidRDefault="00862F45" w:rsidP="00862F45">
      <w:pPr>
        <w:spacing w:line="360" w:lineRule="auto"/>
        <w:jc w:val="both"/>
        <w:rPr>
          <w:lang w:val="fr-FR"/>
        </w:rPr>
      </w:pPr>
      <w:r w:rsidRPr="00011472">
        <w:rPr>
          <w:lang w:val="fr-FR"/>
        </w:rPr>
        <w:tab/>
        <w:t>(iv)</w:t>
      </w:r>
      <w:r w:rsidRPr="00011472">
        <w:rPr>
          <w:lang w:val="fr-FR"/>
        </w:rPr>
        <w:tab/>
        <w:t>6.3</w:t>
      </w:r>
      <w:r w:rsidRPr="00011472">
        <w:rPr>
          <w:lang w:val="fr-FR"/>
        </w:rPr>
        <w:tab/>
        <w:t>2.7 (42.9)</w:t>
      </w:r>
      <w:r w:rsidRPr="00011472">
        <w:rPr>
          <w:lang w:val="fr-FR"/>
        </w:rPr>
        <w:tab/>
        <w:t>2.4 (38.1)</w:t>
      </w:r>
      <w:r w:rsidRPr="00011472">
        <w:rPr>
          <w:lang w:val="fr-FR"/>
        </w:rPr>
        <w:tab/>
        <w:t>---</w:t>
      </w:r>
      <w:r w:rsidRPr="00011472">
        <w:rPr>
          <w:lang w:val="fr-FR"/>
        </w:rPr>
        <w:tab/>
        <w:t>---</w:t>
      </w:r>
    </w:p>
    <w:p w14:paraId="1B935571" w14:textId="1DFC1F08" w:rsidR="00862F45" w:rsidRPr="00011472" w:rsidRDefault="00862F45" w:rsidP="00862F45">
      <w:pPr>
        <w:spacing w:line="360" w:lineRule="auto"/>
        <w:jc w:val="both"/>
        <w:rPr>
          <w:lang w:val="fr-FR"/>
        </w:rPr>
      </w:pPr>
      <w:r w:rsidRPr="00011472">
        <w:rPr>
          <w:lang w:val="fr-FR"/>
        </w:rPr>
        <w:tab/>
        <w:t>(v)</w:t>
      </w:r>
      <w:r w:rsidRPr="00011472">
        <w:rPr>
          <w:lang w:val="fr-FR"/>
        </w:rPr>
        <w:tab/>
        <w:t>11.0</w:t>
      </w:r>
      <w:r w:rsidR="00DC339A" w:rsidRPr="00011472">
        <w:rPr>
          <w:lang w:val="fr-FR"/>
        </w:rPr>
        <w:tab/>
        <w:t>---</w:t>
      </w:r>
      <w:r w:rsidR="00DC339A" w:rsidRPr="00011472">
        <w:rPr>
          <w:lang w:val="fr-FR"/>
        </w:rPr>
        <w:tab/>
      </w:r>
      <w:r w:rsidR="00DC339A" w:rsidRPr="00011472">
        <w:rPr>
          <w:lang w:val="fr-FR"/>
        </w:rPr>
        <w:tab/>
        <w:t>---</w:t>
      </w:r>
      <w:r w:rsidR="00DC339A" w:rsidRPr="00011472">
        <w:rPr>
          <w:lang w:val="fr-FR"/>
        </w:rPr>
        <w:tab/>
      </w:r>
      <w:r w:rsidR="00DC339A" w:rsidRPr="00011472">
        <w:rPr>
          <w:lang w:val="fr-FR"/>
        </w:rPr>
        <w:tab/>
        <w:t>---</w:t>
      </w:r>
      <w:r w:rsidR="00DC339A" w:rsidRPr="00011472">
        <w:rPr>
          <w:lang w:val="fr-FR"/>
        </w:rPr>
        <w:tab/>
        <w:t>---</w:t>
      </w:r>
    </w:p>
    <w:p w14:paraId="1BCFE9FC" w14:textId="2E9D2F95" w:rsidR="00862F45" w:rsidRPr="00011472" w:rsidRDefault="00862F45" w:rsidP="00862F45">
      <w:pPr>
        <w:spacing w:line="360" w:lineRule="auto"/>
        <w:jc w:val="both"/>
        <w:rPr>
          <w:lang w:val="fr-FR"/>
        </w:rPr>
      </w:pPr>
      <w:r w:rsidRPr="00011472">
        <w:rPr>
          <w:lang w:val="fr-FR"/>
        </w:rPr>
        <w:tab/>
        <w:t>(vi)</w:t>
      </w:r>
      <w:r w:rsidRPr="00011472">
        <w:rPr>
          <w:lang w:val="fr-FR"/>
        </w:rPr>
        <w:tab/>
        <w:t>8.8</w:t>
      </w:r>
      <w:r w:rsidR="00DC339A" w:rsidRPr="00011472">
        <w:rPr>
          <w:lang w:val="fr-FR"/>
        </w:rPr>
        <w:tab/>
        <w:t>---</w:t>
      </w:r>
      <w:r w:rsidR="00DC339A" w:rsidRPr="00011472">
        <w:rPr>
          <w:lang w:val="fr-FR"/>
        </w:rPr>
        <w:tab/>
      </w:r>
      <w:r w:rsidR="00DC339A" w:rsidRPr="00011472">
        <w:rPr>
          <w:lang w:val="fr-FR"/>
        </w:rPr>
        <w:tab/>
        <w:t>---</w:t>
      </w:r>
      <w:r w:rsidR="00DC339A" w:rsidRPr="00011472">
        <w:rPr>
          <w:lang w:val="fr-FR"/>
        </w:rPr>
        <w:tab/>
      </w:r>
      <w:r w:rsidR="00DC339A" w:rsidRPr="00011472">
        <w:rPr>
          <w:lang w:val="fr-FR"/>
        </w:rPr>
        <w:tab/>
        <w:t>---</w:t>
      </w:r>
      <w:r w:rsidR="00DC339A" w:rsidRPr="00011472">
        <w:rPr>
          <w:lang w:val="fr-FR"/>
        </w:rPr>
        <w:tab/>
        <w:t>---</w:t>
      </w:r>
      <w:r w:rsidRPr="00011472">
        <w:rPr>
          <w:lang w:val="fr-FR"/>
        </w:rPr>
        <w:tab/>
      </w:r>
    </w:p>
    <w:p w14:paraId="744CEB3B" w14:textId="0F3C5765" w:rsidR="00862F45" w:rsidRPr="00011472" w:rsidRDefault="00862F45" w:rsidP="00862F45">
      <w:pPr>
        <w:spacing w:line="360" w:lineRule="auto"/>
        <w:jc w:val="both"/>
        <w:rPr>
          <w:lang w:val="fr-FR"/>
        </w:rPr>
      </w:pPr>
      <w:r w:rsidRPr="00011472">
        <w:rPr>
          <w:lang w:val="fr-FR"/>
        </w:rPr>
        <w:tab/>
        <w:t>(vii)</w:t>
      </w:r>
      <w:r w:rsidRPr="00011472">
        <w:rPr>
          <w:lang w:val="fr-FR"/>
        </w:rPr>
        <w:tab/>
        <w:t>5.0</w:t>
      </w:r>
      <w:r w:rsidR="00DC339A" w:rsidRPr="00011472">
        <w:rPr>
          <w:lang w:val="fr-FR"/>
        </w:rPr>
        <w:tab/>
        <w:t>---</w:t>
      </w:r>
      <w:r w:rsidR="00DC339A" w:rsidRPr="00011472">
        <w:rPr>
          <w:lang w:val="fr-FR"/>
        </w:rPr>
        <w:tab/>
      </w:r>
      <w:r w:rsidR="00DC339A" w:rsidRPr="00011472">
        <w:rPr>
          <w:lang w:val="fr-FR"/>
        </w:rPr>
        <w:tab/>
        <w:t>---</w:t>
      </w:r>
      <w:r w:rsidR="00DC339A" w:rsidRPr="00011472">
        <w:rPr>
          <w:lang w:val="fr-FR"/>
        </w:rPr>
        <w:tab/>
      </w:r>
      <w:r w:rsidR="00DC339A" w:rsidRPr="00011472">
        <w:rPr>
          <w:lang w:val="fr-FR"/>
        </w:rPr>
        <w:tab/>
        <w:t>---</w:t>
      </w:r>
      <w:r w:rsidR="00DC339A" w:rsidRPr="00011472">
        <w:rPr>
          <w:lang w:val="fr-FR"/>
        </w:rPr>
        <w:tab/>
        <w:t>---</w:t>
      </w:r>
    </w:p>
    <w:p w14:paraId="123771DC" w14:textId="18F16D93" w:rsidR="00DC339A" w:rsidRDefault="00DC339A" w:rsidP="00862F45">
      <w:pPr>
        <w:spacing w:line="360" w:lineRule="auto"/>
        <w:jc w:val="both"/>
      </w:pPr>
      <w:r w:rsidRPr="00011472">
        <w:rPr>
          <w:lang w:val="fr-FR"/>
        </w:rPr>
        <w:lastRenderedPageBreak/>
        <w:tab/>
      </w:r>
      <w:r>
        <w:t>(viii)</w:t>
      </w:r>
      <w:r>
        <w:tab/>
        <w:t>9.4</w:t>
      </w:r>
      <w:r>
        <w:tab/>
        <w:t>E2.8 (29.8)</w:t>
      </w:r>
      <w:r>
        <w:tab/>
        <w:t>2.6 (27.7)</w:t>
      </w:r>
      <w:r>
        <w:tab/>
        <w:t>---</w:t>
      </w:r>
      <w:r>
        <w:tab/>
        <w:t>---</w:t>
      </w:r>
    </w:p>
    <w:p w14:paraId="151329CC" w14:textId="3C7F0C7A" w:rsidR="00862F45" w:rsidRDefault="00DC339A" w:rsidP="00DC339A">
      <w:pPr>
        <w:spacing w:line="360" w:lineRule="auto"/>
        <w:jc w:val="both"/>
      </w:pPr>
      <w:r>
        <w:tab/>
      </w:r>
      <w:r>
        <w:tab/>
        <w:t>Strong branching ribs on outer ¼ whorl, rest crushed</w:t>
      </w:r>
    </w:p>
    <w:p w14:paraId="710E85B9" w14:textId="1CBE02A0" w:rsidR="00DC339A" w:rsidRDefault="00DC339A" w:rsidP="00DC339A">
      <w:pPr>
        <w:spacing w:line="360" w:lineRule="auto"/>
        <w:jc w:val="both"/>
      </w:pPr>
      <w:r>
        <w:tab/>
        <w:t>(ix)</w:t>
      </w:r>
      <w:r>
        <w:tab/>
        <w:t>12.5</w:t>
      </w:r>
      <w:r>
        <w:tab/>
        <w:t>5.3 (42.4)</w:t>
      </w:r>
      <w:r>
        <w:tab/>
        <w:t>5.5 (44.0)</w:t>
      </w:r>
      <w:r>
        <w:tab/>
        <w:t>11/</w:t>
      </w:r>
      <w:r w:rsidRPr="00011472">
        <w:rPr>
          <w:vertAlign w:val="superscript"/>
        </w:rPr>
        <w:t>1</w:t>
      </w:r>
      <w:r w:rsidRPr="00011472">
        <w:rPr>
          <w:vertAlign w:val="subscript"/>
        </w:rPr>
        <w:t>4</w:t>
      </w:r>
      <w:r>
        <w:tab/>
        <w:t>14/</w:t>
      </w:r>
      <w:r w:rsidRPr="00011472">
        <w:rPr>
          <w:vertAlign w:val="superscript"/>
        </w:rPr>
        <w:t>1</w:t>
      </w:r>
      <w:r w:rsidRPr="00011472">
        <w:rPr>
          <w:vertAlign w:val="subscript"/>
        </w:rPr>
        <w:t>4</w:t>
      </w:r>
    </w:p>
    <w:p w14:paraId="5B3DD568" w14:textId="092629F2" w:rsidR="00DC339A" w:rsidRDefault="00DC339A" w:rsidP="00DC339A">
      <w:pPr>
        <w:spacing w:line="360" w:lineRule="auto"/>
        <w:jc w:val="both"/>
      </w:pPr>
      <w:r>
        <w:tab/>
      </w:r>
      <w:r>
        <w:tab/>
        <w:t>11.3</w:t>
      </w:r>
      <w:r>
        <w:tab/>
        <w:t>4.8 (42.5)</w:t>
      </w:r>
      <w:r>
        <w:tab/>
        <w:t>5.1 (45.1)</w:t>
      </w:r>
      <w:r>
        <w:tab/>
        <w:t>11/</w:t>
      </w:r>
      <w:r w:rsidRPr="00011472">
        <w:rPr>
          <w:vertAlign w:val="superscript"/>
        </w:rPr>
        <w:t>1</w:t>
      </w:r>
      <w:r w:rsidRPr="00011472">
        <w:rPr>
          <w:vertAlign w:val="subscript"/>
        </w:rPr>
        <w:t>4</w:t>
      </w:r>
      <w:r>
        <w:tab/>
        <w:t>13/</w:t>
      </w:r>
      <w:r w:rsidRPr="00011472">
        <w:rPr>
          <w:vertAlign w:val="superscript"/>
        </w:rPr>
        <w:t>1</w:t>
      </w:r>
      <w:r w:rsidRPr="00011472">
        <w:rPr>
          <w:vertAlign w:val="subscript"/>
        </w:rPr>
        <w:t>4</w:t>
      </w:r>
    </w:p>
    <w:p w14:paraId="517B6F3E" w14:textId="230D41D0" w:rsidR="00DC339A" w:rsidRDefault="00DC339A" w:rsidP="00DC339A">
      <w:pPr>
        <w:spacing w:line="360" w:lineRule="auto"/>
        <w:jc w:val="both"/>
      </w:pPr>
      <w:r>
        <w:tab/>
        <w:t>(x)</w:t>
      </w:r>
      <w:r>
        <w:tab/>
        <w:t>8.4</w:t>
      </w:r>
      <w:r>
        <w:tab/>
        <w:t>3.9 (46.4)</w:t>
      </w:r>
      <w:r>
        <w:tab/>
        <w:t>2.9 (34.5)</w:t>
      </w:r>
      <w:r>
        <w:tab/>
        <w:t>9/</w:t>
      </w:r>
      <w:r w:rsidRPr="00011472">
        <w:rPr>
          <w:vertAlign w:val="superscript"/>
        </w:rPr>
        <w:t>1</w:t>
      </w:r>
      <w:r w:rsidRPr="00011472">
        <w:rPr>
          <w:vertAlign w:val="subscript"/>
        </w:rPr>
        <w:t>4</w:t>
      </w:r>
      <w:r>
        <w:tab/>
        <w:t>13/</w:t>
      </w:r>
      <w:r w:rsidRPr="00011472">
        <w:rPr>
          <w:vertAlign w:val="superscript"/>
        </w:rPr>
        <w:t>1</w:t>
      </w:r>
      <w:r w:rsidRPr="00011472">
        <w:rPr>
          <w:vertAlign w:val="subscript"/>
        </w:rPr>
        <w:t>4</w:t>
      </w:r>
    </w:p>
    <w:p w14:paraId="20702F29" w14:textId="1DCC6AC1" w:rsidR="00DC339A" w:rsidRDefault="00DC339A" w:rsidP="00DC339A">
      <w:pPr>
        <w:spacing w:line="360" w:lineRule="auto"/>
        <w:jc w:val="both"/>
      </w:pPr>
      <w:r>
        <w:tab/>
      </w:r>
      <w:r>
        <w:tab/>
        <w:t>Smooth to 5 5.0 then ribs with slight curve to venter, branching below</w:t>
      </w:r>
    </w:p>
    <w:p w14:paraId="46282410" w14:textId="4EA29404" w:rsidR="00DC339A" w:rsidRDefault="00DC339A" w:rsidP="00DC339A">
      <w:pPr>
        <w:spacing w:line="360" w:lineRule="auto"/>
        <w:jc w:val="both"/>
      </w:pPr>
      <w:r>
        <w:tab/>
      </w:r>
      <w:r>
        <w:tab/>
        <w:t>mid-whorl</w:t>
      </w:r>
    </w:p>
    <w:p w14:paraId="4E1533EB" w14:textId="4D15E971" w:rsidR="00DC339A" w:rsidRDefault="00DC339A" w:rsidP="00DC339A">
      <w:pPr>
        <w:spacing w:line="360" w:lineRule="auto"/>
        <w:jc w:val="both"/>
      </w:pPr>
      <w:r>
        <w:t>Core 3, Surface G GSM132448b</w:t>
      </w:r>
    </w:p>
    <w:p w14:paraId="5CA98424" w14:textId="385A8417" w:rsidR="00DC339A" w:rsidRDefault="00DC339A" w:rsidP="00DC339A">
      <w:pPr>
        <w:spacing w:line="360" w:lineRule="auto"/>
        <w:jc w:val="both"/>
      </w:pPr>
      <w:r>
        <w:tab/>
        <w:t>(i)</w:t>
      </w:r>
      <w:r>
        <w:tab/>
        <w:t>8.2</w:t>
      </w:r>
      <w:r>
        <w:tab/>
        <w:t>3.4 (41.5)</w:t>
      </w:r>
      <w:r>
        <w:tab/>
        <w:t>2.0 (24.4)</w:t>
      </w:r>
      <w:r>
        <w:tab/>
        <w:t>---</w:t>
      </w:r>
      <w:r>
        <w:tab/>
        <w:t>---</w:t>
      </w:r>
    </w:p>
    <w:p w14:paraId="038A3569" w14:textId="5BC24647" w:rsidR="00DC339A" w:rsidRDefault="00DC339A" w:rsidP="00DC339A">
      <w:pPr>
        <w:spacing w:line="360" w:lineRule="auto"/>
        <w:jc w:val="both"/>
      </w:pPr>
      <w:r>
        <w:tab/>
      </w:r>
      <w:r>
        <w:tab/>
        <w:t xml:space="preserve">Ribs stronger </w:t>
      </w:r>
      <w:proofErr w:type="gramStart"/>
      <w:r>
        <w:t>on  outer</w:t>
      </w:r>
      <w:proofErr w:type="gramEnd"/>
      <w:r>
        <w:t xml:space="preserve"> ¼ whorl</w:t>
      </w:r>
    </w:p>
    <w:p w14:paraId="470EF573" w14:textId="2E5F41A9" w:rsidR="00DC339A" w:rsidRDefault="00DC339A" w:rsidP="00DC339A">
      <w:pPr>
        <w:spacing w:line="360" w:lineRule="auto"/>
        <w:jc w:val="both"/>
      </w:pPr>
      <w:r>
        <w:tab/>
        <w:t>(ii)</w:t>
      </w:r>
      <w:r>
        <w:tab/>
        <w:t>2.8</w:t>
      </w:r>
      <w:r>
        <w:tab/>
        <w:t>---</w:t>
      </w:r>
      <w:r>
        <w:tab/>
      </w:r>
      <w:r>
        <w:tab/>
        <w:t>---</w:t>
      </w:r>
      <w:r>
        <w:tab/>
      </w:r>
      <w:r>
        <w:tab/>
        <w:t>---</w:t>
      </w:r>
      <w:r>
        <w:tab/>
        <w:t>---</w:t>
      </w:r>
    </w:p>
    <w:p w14:paraId="1766AC57" w14:textId="579B6503" w:rsidR="00DC339A" w:rsidRDefault="00DC339A" w:rsidP="00DC339A">
      <w:pPr>
        <w:spacing w:line="360" w:lineRule="auto"/>
        <w:jc w:val="both"/>
      </w:pPr>
      <w:r>
        <w:tab/>
      </w:r>
      <w:r>
        <w:tab/>
        <w:t>? smo</w:t>
      </w:r>
      <w:r w:rsidR="00737566">
        <w:t>o</w:t>
      </w:r>
      <w:r>
        <w:t>th</w:t>
      </w:r>
    </w:p>
    <w:p w14:paraId="1F8C77D0" w14:textId="29AFF188" w:rsidR="00D03F0B" w:rsidRDefault="00D03F0B" w:rsidP="001A50C9">
      <w:pPr>
        <w:spacing w:line="360" w:lineRule="auto"/>
        <w:jc w:val="both"/>
        <w:rPr>
          <w:b/>
          <w:i/>
        </w:rPr>
      </w:pPr>
      <w:r>
        <w:rPr>
          <w:b/>
          <w:i/>
        </w:rPr>
        <w:tab/>
      </w:r>
    </w:p>
    <w:p w14:paraId="627D6CF0" w14:textId="0B148B8A" w:rsidR="001A50C9" w:rsidRDefault="001A50C9" w:rsidP="001A50C9">
      <w:pPr>
        <w:spacing w:line="360" w:lineRule="auto"/>
        <w:jc w:val="both"/>
      </w:pPr>
      <w:r w:rsidRPr="00773116">
        <w:rPr>
          <w:b/>
          <w:i/>
        </w:rPr>
        <w:t>Description:</w:t>
      </w:r>
      <w:r>
        <w:t xml:space="preserve"> Numerous very small specimens are preserved on several surfaces, especially from core 3. Some are fragmented, but most are preserved with both body chamber (filled with sediment) and </w:t>
      </w:r>
      <w:proofErr w:type="spellStart"/>
      <w:r>
        <w:t>phragmocone</w:t>
      </w:r>
      <w:proofErr w:type="spellEnd"/>
      <w:r>
        <w:t xml:space="preserve"> (crushed hollow chambers) present. Specimens up to 12 mm diameter are preserved on core 2, surfaces A</w:t>
      </w:r>
      <w:r w:rsidR="00737566">
        <w:t xml:space="preserve"> [Fig. 10, b}</w:t>
      </w:r>
      <w:r>
        <w:t>, B</w:t>
      </w:r>
      <w:r w:rsidR="00737566">
        <w:t xml:space="preserve"> [Fig. 10, c]</w:t>
      </w:r>
      <w:r>
        <w:t xml:space="preserve"> and core 3, surface F along with smaller sizes </w:t>
      </w:r>
      <w:r w:rsidR="00737566">
        <w:t xml:space="preserve">[Fig. 9, a, Fig. 10, a]. </w:t>
      </w:r>
      <w:r>
        <w:t xml:space="preserve">Preservation of very small specimens is particularly common in core 3: Surface C </w:t>
      </w:r>
      <w:r w:rsidR="00737566">
        <w:t>[</w:t>
      </w:r>
      <w:r>
        <w:t>Fig</w:t>
      </w:r>
      <w:r w:rsidR="00737566">
        <w:t>. 9, b]</w:t>
      </w:r>
      <w:r>
        <w:t xml:space="preserve"> with range 3.6 to 5.5 mm (mean 4.4 mm N 10); Surface D range 7.3 to 11.2 mm (mean 8.9 mm N 8); Surface E range from 4.2 to7.8 mm (mean 5.7 mm N 8); Surface F range from 4.2 to 12.5 mm (mean 10.1 mm N 6, plus one larger at 16.8 mm)</w:t>
      </w:r>
      <w:r w:rsidR="00737566">
        <w:t xml:space="preserve"> [Fig. 9, b]</w:t>
      </w:r>
      <w:r>
        <w:t>; Surface G range from 2.8 to 8.2 mm (mean 4.9 mm N 3).</w:t>
      </w:r>
    </w:p>
    <w:p w14:paraId="4991BDCA" w14:textId="77777777" w:rsidR="00737566" w:rsidRDefault="001A50C9" w:rsidP="001A50C9">
      <w:pPr>
        <w:spacing w:line="360" w:lineRule="auto"/>
        <w:jc w:val="both"/>
      </w:pPr>
      <w:r>
        <w:t>On better preserved specimens outer whorls mostly have regular straight to slightly curved ribbing with branching or intercalated secondary ribs; inner whorls are smooth up to diameters ranging from 2.8 to 4.4 mm and on several better preserved specimens there is then a row of pointed tubercles on mid whorl before the start of ribbing.</w:t>
      </w:r>
      <w:r w:rsidR="00737566">
        <w:t xml:space="preserve"> This feature was also </w:t>
      </w:r>
      <w:proofErr w:type="spellStart"/>
      <w:r w:rsidR="00737566">
        <w:t>bserved</w:t>
      </w:r>
      <w:proofErr w:type="spellEnd"/>
      <w:r w:rsidR="00737566">
        <w:t xml:space="preserve"> on one </w:t>
      </w:r>
      <w:proofErr w:type="spellStart"/>
      <w:r w:rsidR="00737566">
        <w:t>Macroconch</w:t>
      </w:r>
      <w:proofErr w:type="spellEnd"/>
      <w:r w:rsidR="00737566">
        <w:t xml:space="preserve"> specimen [see </w:t>
      </w:r>
      <w:proofErr w:type="spellStart"/>
      <w:r w:rsidR="00737566">
        <w:t>Fif</w:t>
      </w:r>
      <w:proofErr w:type="spellEnd"/>
      <w:r w:rsidR="00737566">
        <w:t>. 6, a].</w:t>
      </w:r>
    </w:p>
    <w:p w14:paraId="00C92E86" w14:textId="41FAB22A" w:rsidR="001A50C9" w:rsidRDefault="001A50C9" w:rsidP="001A50C9">
      <w:pPr>
        <w:spacing w:line="360" w:lineRule="auto"/>
        <w:jc w:val="both"/>
      </w:pPr>
      <w:r>
        <w:tab/>
        <w:t>Measurements of whorl height and umbilical diameter relative to diameter are very variable. Rare vertically embedded specimens show broad whorls with rounded venter with ribs crossing over between whorl sides.</w:t>
      </w:r>
    </w:p>
    <w:p w14:paraId="410A7D68" w14:textId="77777777" w:rsidR="001A50C9" w:rsidRDefault="001A50C9" w:rsidP="001A50C9">
      <w:pPr>
        <w:spacing w:line="360" w:lineRule="auto"/>
        <w:jc w:val="both"/>
      </w:pPr>
    </w:p>
    <w:p w14:paraId="7B4A841C" w14:textId="226EE654" w:rsidR="002F1483" w:rsidRDefault="001A50C9" w:rsidP="001A50C9">
      <w:pPr>
        <w:spacing w:line="360" w:lineRule="auto"/>
        <w:jc w:val="both"/>
      </w:pPr>
      <w:r w:rsidRPr="00707126">
        <w:rPr>
          <w:b/>
          <w:i/>
        </w:rPr>
        <w:t>Discussion:</w:t>
      </w:r>
      <w:r>
        <w:t xml:space="preserve"> At these sizes there is no clear differentiation between </w:t>
      </w:r>
      <w:proofErr w:type="spellStart"/>
      <w:r>
        <w:t>Macroconchs</w:t>
      </w:r>
      <w:proofErr w:type="spellEnd"/>
      <w:r>
        <w:t xml:space="preserve"> and </w:t>
      </w:r>
      <w:proofErr w:type="spellStart"/>
      <w:r>
        <w:t>microconchs</w:t>
      </w:r>
      <w:proofErr w:type="spellEnd"/>
      <w:r>
        <w:t xml:space="preserve"> in dimensions or style of ribbing, </w:t>
      </w:r>
      <w:r w:rsidR="00737566">
        <w:t xml:space="preserve">though sometimes the ribbing may appear sharper as in </w:t>
      </w:r>
      <w:proofErr w:type="spellStart"/>
      <w:r w:rsidR="00737566">
        <w:t>microconchs</w:t>
      </w:r>
      <w:proofErr w:type="spellEnd"/>
      <w:r w:rsidR="00737566">
        <w:t xml:space="preserve"> [e.g. Fig. 10, a] or blunter as in </w:t>
      </w:r>
      <w:proofErr w:type="spellStart"/>
      <w:r w:rsidR="00737566">
        <w:t>macroconchs</w:t>
      </w:r>
      <w:proofErr w:type="spellEnd"/>
      <w:r w:rsidR="00737566">
        <w:t xml:space="preserve"> [Fig. 10, b – c]. However, these are not consistently clear </w:t>
      </w:r>
      <w:r>
        <w:t xml:space="preserve">so that they can only be classified as juveniles of the species </w:t>
      </w:r>
      <w:r w:rsidRPr="007E791D">
        <w:rPr>
          <w:i/>
        </w:rPr>
        <w:t xml:space="preserve">A. </w:t>
      </w:r>
      <w:proofErr w:type="spellStart"/>
      <w:r w:rsidRPr="007E791D">
        <w:rPr>
          <w:i/>
        </w:rPr>
        <w:t>arcticus</w:t>
      </w:r>
      <w:proofErr w:type="spellEnd"/>
      <w:r w:rsidRPr="007E791D">
        <w:rPr>
          <w:i/>
        </w:rPr>
        <w:t xml:space="preserve"> </w:t>
      </w:r>
      <w:r>
        <w:t>(Newton)</w:t>
      </w:r>
      <w:r w:rsidR="00737566">
        <w:t xml:space="preserve"> on the basis of co=occurrence in the same </w:t>
      </w:r>
      <w:proofErr w:type="spellStart"/>
      <w:r w:rsidR="00737566">
        <w:t>stratigraphical</w:t>
      </w:r>
      <w:proofErr w:type="spellEnd"/>
      <w:r w:rsidR="00737566">
        <w:t xml:space="preserve"> interval with larger identifiable specimens</w:t>
      </w:r>
      <w:r>
        <w:t xml:space="preserve">. On several surfaces the size ranges are very small </w:t>
      </w:r>
      <w:r w:rsidR="00737566">
        <w:t>as in</w:t>
      </w:r>
      <w:r>
        <w:t xml:space="preserve"> Core 3 Surface C </w:t>
      </w:r>
      <w:r w:rsidR="00737566">
        <w:t xml:space="preserve">[Fig. 9, b], </w:t>
      </w:r>
      <w:r>
        <w:t>suggesting mass mortality of a single generation.</w:t>
      </w:r>
      <w:r w:rsidR="00737566">
        <w:t xml:space="preserve"> On others there is a much wider range of sizes as on Core 4, surface F [Fig. 9, a].</w:t>
      </w:r>
      <w:r>
        <w:tab/>
      </w:r>
    </w:p>
    <w:p w14:paraId="4A126A2D" w14:textId="77777777" w:rsidR="002F1483" w:rsidRDefault="002F1483" w:rsidP="001A50C9">
      <w:pPr>
        <w:spacing w:line="360" w:lineRule="auto"/>
        <w:jc w:val="both"/>
      </w:pPr>
    </w:p>
    <w:p w14:paraId="3F8026C6" w14:textId="77777777" w:rsidR="002F1483" w:rsidRPr="002F1483" w:rsidRDefault="002F1483" w:rsidP="002F1483">
      <w:pPr>
        <w:spacing w:line="480" w:lineRule="auto"/>
        <w:jc w:val="both"/>
      </w:pPr>
    </w:p>
    <w:p w14:paraId="23144D2E" w14:textId="77777777" w:rsidR="002F1483" w:rsidRPr="002F1483" w:rsidRDefault="002F1483" w:rsidP="002F1483">
      <w:pPr>
        <w:pStyle w:val="p1"/>
        <w:spacing w:line="480" w:lineRule="auto"/>
        <w:rPr>
          <w:sz w:val="24"/>
          <w:szCs w:val="24"/>
        </w:rPr>
      </w:pPr>
      <w:proofErr w:type="spellStart"/>
      <w:r w:rsidRPr="002F1483">
        <w:rPr>
          <w:i/>
          <w:iCs/>
          <w:sz w:val="24"/>
          <w:szCs w:val="24"/>
        </w:rPr>
        <w:t>Amoeboceras</w:t>
      </w:r>
      <w:proofErr w:type="spellEnd"/>
      <w:r w:rsidRPr="002F1483">
        <w:rPr>
          <w:i/>
          <w:iCs/>
          <w:sz w:val="24"/>
          <w:szCs w:val="24"/>
        </w:rPr>
        <w:t xml:space="preserve"> </w:t>
      </w:r>
      <w:r w:rsidRPr="002F1483">
        <w:rPr>
          <w:sz w:val="24"/>
          <w:szCs w:val="24"/>
        </w:rPr>
        <w:t xml:space="preserve">cf. </w:t>
      </w:r>
      <w:proofErr w:type="spellStart"/>
      <w:r w:rsidRPr="002F1483">
        <w:rPr>
          <w:i/>
          <w:iCs/>
          <w:sz w:val="24"/>
          <w:szCs w:val="24"/>
        </w:rPr>
        <w:t>freboldi</w:t>
      </w:r>
      <w:proofErr w:type="spellEnd"/>
      <w:r w:rsidRPr="002F1483">
        <w:rPr>
          <w:i/>
          <w:iCs/>
          <w:sz w:val="24"/>
          <w:szCs w:val="24"/>
        </w:rPr>
        <w:t xml:space="preserve"> </w:t>
      </w:r>
      <w:proofErr w:type="spellStart"/>
      <w:r w:rsidRPr="002F1483">
        <w:rPr>
          <w:sz w:val="24"/>
          <w:szCs w:val="24"/>
        </w:rPr>
        <w:t>Spath</w:t>
      </w:r>
      <w:proofErr w:type="spellEnd"/>
      <w:r w:rsidRPr="002F1483">
        <w:rPr>
          <w:sz w:val="24"/>
          <w:szCs w:val="24"/>
        </w:rPr>
        <w:t xml:space="preserve"> 1935 [m]</w:t>
      </w:r>
      <w:r w:rsidRPr="002F1483">
        <w:rPr>
          <w:rStyle w:val="apple-converted-space"/>
          <w:sz w:val="24"/>
          <w:szCs w:val="24"/>
        </w:rPr>
        <w:t> </w:t>
      </w:r>
    </w:p>
    <w:p w14:paraId="5CE19F46" w14:textId="452D1D72" w:rsidR="002F1483" w:rsidRPr="002F1483" w:rsidRDefault="002F1483" w:rsidP="002F1483">
      <w:pPr>
        <w:pStyle w:val="p1"/>
        <w:spacing w:line="480" w:lineRule="auto"/>
        <w:rPr>
          <w:sz w:val="24"/>
          <w:szCs w:val="24"/>
        </w:rPr>
      </w:pPr>
      <w:r w:rsidRPr="002F1483">
        <w:rPr>
          <w:sz w:val="24"/>
          <w:szCs w:val="24"/>
        </w:rPr>
        <w:t>Fig. 1</w:t>
      </w:r>
      <w:r w:rsidR="00737566">
        <w:rPr>
          <w:sz w:val="24"/>
          <w:szCs w:val="24"/>
        </w:rPr>
        <w:t>1</w:t>
      </w:r>
      <w:r w:rsidRPr="002F1483">
        <w:rPr>
          <w:sz w:val="24"/>
          <w:szCs w:val="24"/>
        </w:rPr>
        <w:t xml:space="preserve">, </w:t>
      </w:r>
      <w:r w:rsidR="00737566">
        <w:rPr>
          <w:sz w:val="24"/>
          <w:szCs w:val="24"/>
        </w:rPr>
        <w:t>a - b</w:t>
      </w:r>
      <w:r w:rsidRPr="002F1483">
        <w:rPr>
          <w:rStyle w:val="apple-converted-space"/>
          <w:sz w:val="24"/>
          <w:szCs w:val="24"/>
        </w:rPr>
        <w:t> </w:t>
      </w:r>
    </w:p>
    <w:p w14:paraId="6030A48C" w14:textId="77777777" w:rsidR="002F1483" w:rsidRDefault="002F1483" w:rsidP="002F1483">
      <w:pPr>
        <w:pStyle w:val="p1"/>
        <w:spacing w:line="480" w:lineRule="auto"/>
        <w:rPr>
          <w:sz w:val="24"/>
          <w:szCs w:val="24"/>
        </w:rPr>
      </w:pPr>
    </w:p>
    <w:p w14:paraId="52045041" w14:textId="17322375" w:rsidR="002F1483" w:rsidRPr="002F1483" w:rsidRDefault="002F1483" w:rsidP="002F1483">
      <w:pPr>
        <w:pStyle w:val="p1"/>
        <w:spacing w:line="480" w:lineRule="auto"/>
        <w:rPr>
          <w:sz w:val="24"/>
          <w:szCs w:val="24"/>
        </w:rPr>
      </w:pPr>
      <w:r w:rsidRPr="002F1483">
        <w:rPr>
          <w:i/>
          <w:iCs/>
          <w:sz w:val="24"/>
          <w:szCs w:val="24"/>
        </w:rPr>
        <w:t xml:space="preserve">Material: </w:t>
      </w:r>
      <w:r w:rsidRPr="002F1483">
        <w:rPr>
          <w:sz w:val="24"/>
          <w:szCs w:val="24"/>
        </w:rPr>
        <w:t xml:space="preserve">One specimen from well 9/13b-19, crushed with part of body chamber and projected keel displaced </w:t>
      </w:r>
      <w:r w:rsidR="00737566">
        <w:rPr>
          <w:sz w:val="24"/>
          <w:szCs w:val="24"/>
        </w:rPr>
        <w:t>[</w:t>
      </w:r>
      <w:r w:rsidRPr="002F1483">
        <w:rPr>
          <w:sz w:val="24"/>
          <w:szCs w:val="24"/>
        </w:rPr>
        <w:t>best seen on Fig.</w:t>
      </w:r>
      <w:r w:rsidR="00737566">
        <w:rPr>
          <w:sz w:val="24"/>
          <w:szCs w:val="24"/>
        </w:rPr>
        <w:t xml:space="preserve"> 11, a]</w:t>
      </w:r>
      <w:r w:rsidRPr="002F1483">
        <w:rPr>
          <w:sz w:val="24"/>
          <w:szCs w:val="24"/>
        </w:rPr>
        <w:t>.</w:t>
      </w:r>
      <w:r w:rsidRPr="002F1483">
        <w:rPr>
          <w:rStyle w:val="apple-converted-space"/>
          <w:sz w:val="24"/>
          <w:szCs w:val="24"/>
        </w:rPr>
        <w:t> </w:t>
      </w:r>
    </w:p>
    <w:p w14:paraId="0A87C0DB" w14:textId="77777777" w:rsidR="002F1483" w:rsidRPr="002F1483" w:rsidRDefault="002F1483" w:rsidP="002F1483">
      <w:pPr>
        <w:pStyle w:val="p1"/>
        <w:spacing w:line="480" w:lineRule="auto"/>
        <w:rPr>
          <w:sz w:val="24"/>
          <w:szCs w:val="24"/>
        </w:rPr>
      </w:pPr>
      <w:r w:rsidRPr="002F1483">
        <w:rPr>
          <w:i/>
          <w:iCs/>
          <w:sz w:val="24"/>
          <w:szCs w:val="24"/>
        </w:rPr>
        <w:t>Dimensions:</w:t>
      </w:r>
      <w:r w:rsidRPr="002F1483">
        <w:rPr>
          <w:rStyle w:val="apple-converted-space"/>
          <w:i/>
          <w:iCs/>
          <w:sz w:val="24"/>
          <w:szCs w:val="24"/>
        </w:rPr>
        <w:t> </w:t>
      </w:r>
    </w:p>
    <w:p w14:paraId="14FE52F9" w14:textId="77777777" w:rsidR="002F1483" w:rsidRPr="002F1483" w:rsidRDefault="002F1483" w:rsidP="002F1483">
      <w:pPr>
        <w:pStyle w:val="p1"/>
        <w:spacing w:line="480" w:lineRule="auto"/>
        <w:rPr>
          <w:sz w:val="24"/>
          <w:szCs w:val="24"/>
        </w:rPr>
      </w:pPr>
      <w:r w:rsidRPr="002F1483">
        <w:rPr>
          <w:sz w:val="24"/>
          <w:szCs w:val="24"/>
        </w:rPr>
        <w:t xml:space="preserve">D. E 29.5 mm Wh. 13.4 mm (45.4%) </w:t>
      </w:r>
      <w:proofErr w:type="spellStart"/>
      <w:r w:rsidRPr="002F1483">
        <w:rPr>
          <w:sz w:val="24"/>
          <w:szCs w:val="24"/>
        </w:rPr>
        <w:t>Ud</w:t>
      </w:r>
      <w:proofErr w:type="spellEnd"/>
      <w:r w:rsidRPr="002F1483">
        <w:rPr>
          <w:sz w:val="24"/>
          <w:szCs w:val="24"/>
        </w:rPr>
        <w:t xml:space="preserve">. 7.0 mm (23.7%) </w:t>
      </w:r>
      <w:proofErr w:type="spellStart"/>
      <w:r w:rsidRPr="002F1483">
        <w:rPr>
          <w:sz w:val="24"/>
          <w:szCs w:val="24"/>
        </w:rPr>
        <w:t>pRn</w:t>
      </w:r>
      <w:proofErr w:type="spellEnd"/>
      <w:r w:rsidRPr="002F1483">
        <w:rPr>
          <w:sz w:val="24"/>
          <w:szCs w:val="24"/>
        </w:rPr>
        <w:t xml:space="preserve"> 18/</w:t>
      </w:r>
      <w:r w:rsidRPr="002F1483">
        <w:rPr>
          <w:rStyle w:val="s1"/>
          <w:sz w:val="24"/>
          <w:szCs w:val="24"/>
        </w:rPr>
        <w:t>1</w:t>
      </w:r>
      <w:r w:rsidRPr="002F1483">
        <w:rPr>
          <w:sz w:val="24"/>
          <w:szCs w:val="24"/>
        </w:rPr>
        <w:t>/</w:t>
      </w:r>
      <w:r w:rsidRPr="002F1483">
        <w:rPr>
          <w:rStyle w:val="s1"/>
          <w:sz w:val="24"/>
          <w:szCs w:val="24"/>
        </w:rPr>
        <w:t xml:space="preserve">2 </w:t>
      </w:r>
      <w:proofErr w:type="spellStart"/>
      <w:r w:rsidRPr="002F1483">
        <w:rPr>
          <w:sz w:val="24"/>
          <w:szCs w:val="24"/>
        </w:rPr>
        <w:t>sRn</w:t>
      </w:r>
      <w:proofErr w:type="spellEnd"/>
      <w:r w:rsidRPr="002F1483">
        <w:rPr>
          <w:sz w:val="24"/>
          <w:szCs w:val="24"/>
        </w:rPr>
        <w:t xml:space="preserve"> 25</w:t>
      </w:r>
      <w:r w:rsidRPr="002F1483">
        <w:rPr>
          <w:rStyle w:val="s1"/>
          <w:sz w:val="24"/>
          <w:szCs w:val="24"/>
        </w:rPr>
        <w:t>1</w:t>
      </w:r>
      <w:r w:rsidRPr="002F1483">
        <w:rPr>
          <w:sz w:val="24"/>
          <w:szCs w:val="24"/>
        </w:rPr>
        <w:t>/</w:t>
      </w:r>
      <w:r w:rsidRPr="002F1483">
        <w:rPr>
          <w:rStyle w:val="s1"/>
          <w:sz w:val="24"/>
          <w:szCs w:val="24"/>
        </w:rPr>
        <w:t>2</w:t>
      </w:r>
      <w:r w:rsidRPr="002F1483">
        <w:rPr>
          <w:rStyle w:val="apple-converted-space"/>
          <w:sz w:val="24"/>
          <w:szCs w:val="24"/>
        </w:rPr>
        <w:t> </w:t>
      </w:r>
    </w:p>
    <w:p w14:paraId="7BC1E3E2" w14:textId="77777777" w:rsidR="002F1483" w:rsidRPr="002F1483" w:rsidRDefault="002F1483" w:rsidP="002F1483">
      <w:pPr>
        <w:pStyle w:val="p1"/>
        <w:spacing w:line="480" w:lineRule="auto"/>
        <w:rPr>
          <w:sz w:val="24"/>
          <w:szCs w:val="24"/>
        </w:rPr>
      </w:pPr>
      <w:r w:rsidRPr="002F1483">
        <w:rPr>
          <w:sz w:val="24"/>
          <w:szCs w:val="24"/>
        </w:rPr>
        <w:t xml:space="preserve">D. 27.8 mm Wh.13.3 mm (47.9%) </w:t>
      </w:r>
      <w:proofErr w:type="spellStart"/>
      <w:r w:rsidRPr="002F1483">
        <w:rPr>
          <w:sz w:val="24"/>
          <w:szCs w:val="24"/>
        </w:rPr>
        <w:t>Ud</w:t>
      </w:r>
      <w:proofErr w:type="spellEnd"/>
      <w:r w:rsidRPr="002F1483">
        <w:rPr>
          <w:sz w:val="24"/>
          <w:szCs w:val="24"/>
        </w:rPr>
        <w:t>. 5.9 mm (21.2%) pRn.16/</w:t>
      </w:r>
      <w:r w:rsidRPr="002F1483">
        <w:rPr>
          <w:rStyle w:val="s1"/>
          <w:sz w:val="24"/>
          <w:szCs w:val="24"/>
        </w:rPr>
        <w:t>1</w:t>
      </w:r>
      <w:r w:rsidRPr="002F1483">
        <w:rPr>
          <w:sz w:val="24"/>
          <w:szCs w:val="24"/>
        </w:rPr>
        <w:t>/</w:t>
      </w:r>
      <w:r w:rsidRPr="002F1483">
        <w:rPr>
          <w:rStyle w:val="s1"/>
          <w:sz w:val="24"/>
          <w:szCs w:val="24"/>
        </w:rPr>
        <w:t xml:space="preserve">2 </w:t>
      </w:r>
      <w:proofErr w:type="spellStart"/>
      <w:r w:rsidRPr="002F1483">
        <w:rPr>
          <w:sz w:val="24"/>
          <w:szCs w:val="24"/>
        </w:rPr>
        <w:t>sRn</w:t>
      </w:r>
      <w:proofErr w:type="spellEnd"/>
      <w:r w:rsidRPr="002F1483">
        <w:rPr>
          <w:sz w:val="24"/>
          <w:szCs w:val="24"/>
        </w:rPr>
        <w:t xml:space="preserve"> 24/</w:t>
      </w:r>
      <w:r w:rsidRPr="002F1483">
        <w:rPr>
          <w:rStyle w:val="s1"/>
          <w:sz w:val="24"/>
          <w:szCs w:val="24"/>
        </w:rPr>
        <w:t>1</w:t>
      </w:r>
      <w:r w:rsidRPr="002F1483">
        <w:rPr>
          <w:sz w:val="24"/>
          <w:szCs w:val="24"/>
        </w:rPr>
        <w:t>/</w:t>
      </w:r>
      <w:r w:rsidRPr="002F1483">
        <w:rPr>
          <w:rStyle w:val="s1"/>
          <w:sz w:val="24"/>
          <w:szCs w:val="24"/>
        </w:rPr>
        <w:t>2</w:t>
      </w:r>
      <w:r w:rsidRPr="002F1483">
        <w:rPr>
          <w:rStyle w:val="apple-converted-space"/>
          <w:sz w:val="24"/>
          <w:szCs w:val="24"/>
        </w:rPr>
        <w:t> </w:t>
      </w:r>
    </w:p>
    <w:p w14:paraId="5850559A" w14:textId="77777777" w:rsidR="002F1483" w:rsidRPr="002F1483" w:rsidRDefault="002F1483" w:rsidP="002F1483">
      <w:pPr>
        <w:pStyle w:val="p1"/>
        <w:spacing w:line="480" w:lineRule="auto"/>
        <w:rPr>
          <w:sz w:val="24"/>
          <w:szCs w:val="24"/>
        </w:rPr>
      </w:pPr>
      <w:r w:rsidRPr="002F1483">
        <w:rPr>
          <w:i/>
          <w:iCs/>
          <w:sz w:val="24"/>
          <w:szCs w:val="24"/>
        </w:rPr>
        <w:t xml:space="preserve">Description: </w:t>
      </w:r>
      <w:r w:rsidRPr="002F1483">
        <w:rPr>
          <w:sz w:val="24"/>
          <w:szCs w:val="24"/>
        </w:rPr>
        <w:t xml:space="preserve">Medium-sized, involute with close strong ribs that are slightly curved on whorl sides and branch just above the middle of the whorl into thicker more prominent secondary ribs that are strongly projected </w:t>
      </w:r>
      <w:proofErr w:type="spellStart"/>
      <w:r w:rsidRPr="002F1483">
        <w:rPr>
          <w:sz w:val="24"/>
          <w:szCs w:val="24"/>
        </w:rPr>
        <w:t>adorally</w:t>
      </w:r>
      <w:proofErr w:type="spellEnd"/>
      <w:r w:rsidRPr="002F1483">
        <w:rPr>
          <w:sz w:val="24"/>
          <w:szCs w:val="24"/>
        </w:rPr>
        <w:t xml:space="preserve"> onto the venter, terminating against a strong corded keel. The last part of the keel and the part that extended beyond the aperture, characteristic of the </w:t>
      </w:r>
      <w:proofErr w:type="spellStart"/>
      <w:r w:rsidRPr="002F1483">
        <w:rPr>
          <w:sz w:val="24"/>
          <w:szCs w:val="24"/>
        </w:rPr>
        <w:t>microconch</w:t>
      </w:r>
      <w:proofErr w:type="spellEnd"/>
      <w:r w:rsidRPr="002F1483">
        <w:rPr>
          <w:sz w:val="24"/>
          <w:szCs w:val="24"/>
        </w:rPr>
        <w:t>, are broken and slightly displaced.</w:t>
      </w:r>
      <w:r w:rsidRPr="002F1483">
        <w:rPr>
          <w:rStyle w:val="apple-converted-space"/>
          <w:sz w:val="24"/>
          <w:szCs w:val="24"/>
        </w:rPr>
        <w:t> </w:t>
      </w:r>
    </w:p>
    <w:p w14:paraId="1CF0E291" w14:textId="77777777" w:rsidR="002F1483" w:rsidRDefault="002F1483" w:rsidP="002F1483">
      <w:pPr>
        <w:pStyle w:val="p1"/>
        <w:spacing w:line="480" w:lineRule="auto"/>
        <w:rPr>
          <w:rStyle w:val="apple-converted-space"/>
          <w:sz w:val="24"/>
          <w:szCs w:val="24"/>
        </w:rPr>
      </w:pPr>
      <w:r w:rsidRPr="002F1483">
        <w:rPr>
          <w:i/>
          <w:iCs/>
          <w:sz w:val="24"/>
          <w:szCs w:val="24"/>
        </w:rPr>
        <w:t xml:space="preserve">Discussion: A. </w:t>
      </w:r>
      <w:proofErr w:type="spellStart"/>
      <w:r w:rsidRPr="002F1483">
        <w:rPr>
          <w:i/>
          <w:iCs/>
          <w:sz w:val="24"/>
          <w:szCs w:val="24"/>
        </w:rPr>
        <w:t>freboldi</w:t>
      </w:r>
      <w:proofErr w:type="spellEnd"/>
      <w:r w:rsidRPr="002F1483">
        <w:rPr>
          <w:i/>
          <w:iCs/>
          <w:sz w:val="24"/>
          <w:szCs w:val="24"/>
        </w:rPr>
        <w:t xml:space="preserve"> </w:t>
      </w:r>
      <w:r w:rsidRPr="002F1483">
        <w:rPr>
          <w:sz w:val="24"/>
          <w:szCs w:val="24"/>
        </w:rPr>
        <w:t xml:space="preserve">is described as an easily recognized widespread species that is mainly characteristic of the </w:t>
      </w:r>
      <w:proofErr w:type="spellStart"/>
      <w:r w:rsidRPr="002F1483">
        <w:rPr>
          <w:sz w:val="24"/>
          <w:szCs w:val="24"/>
        </w:rPr>
        <w:t>Regulare</w:t>
      </w:r>
      <w:proofErr w:type="spellEnd"/>
      <w:r w:rsidRPr="002F1483">
        <w:rPr>
          <w:sz w:val="24"/>
          <w:szCs w:val="24"/>
        </w:rPr>
        <w:t xml:space="preserve"> Zone but is rarer in the uppermost part of the </w:t>
      </w:r>
      <w:proofErr w:type="spellStart"/>
      <w:r w:rsidRPr="002F1483">
        <w:rPr>
          <w:sz w:val="24"/>
          <w:szCs w:val="24"/>
        </w:rPr>
        <w:lastRenderedPageBreak/>
        <w:t>Serratum</w:t>
      </w:r>
      <w:proofErr w:type="spellEnd"/>
      <w:r w:rsidRPr="002F1483">
        <w:rPr>
          <w:sz w:val="24"/>
          <w:szCs w:val="24"/>
        </w:rPr>
        <w:t xml:space="preserve"> Zone (Sykes and </w:t>
      </w:r>
      <w:proofErr w:type="spellStart"/>
      <w:r w:rsidRPr="002F1483">
        <w:rPr>
          <w:sz w:val="24"/>
          <w:szCs w:val="24"/>
        </w:rPr>
        <w:t>Callomon</w:t>
      </w:r>
      <w:proofErr w:type="spellEnd"/>
      <w:r w:rsidRPr="002F1483">
        <w:rPr>
          <w:sz w:val="24"/>
          <w:szCs w:val="24"/>
        </w:rPr>
        <w:t xml:space="preserve"> 1979, p. 885 and text-figure 5, p. 846), just below the top of the Oxfordian. It occurs throughout the Boreal Realm Arctic regions of Europe, Asia and North America, but can also be found further south in Britain (Scotland, North Sea and eastern England) and </w:t>
      </w:r>
      <w:proofErr w:type="gramStart"/>
      <w:r w:rsidRPr="002F1483">
        <w:rPr>
          <w:sz w:val="24"/>
          <w:szCs w:val="24"/>
        </w:rPr>
        <w:t>Poland .</w:t>
      </w:r>
      <w:proofErr w:type="gramEnd"/>
      <w:r w:rsidRPr="002F1483">
        <w:rPr>
          <w:rStyle w:val="apple-converted-space"/>
          <w:sz w:val="24"/>
          <w:szCs w:val="24"/>
        </w:rPr>
        <w:t> </w:t>
      </w:r>
    </w:p>
    <w:p w14:paraId="452580D3" w14:textId="77777777" w:rsidR="002F1483" w:rsidRDefault="002F1483" w:rsidP="002F1483">
      <w:pPr>
        <w:pStyle w:val="p1"/>
        <w:spacing w:line="480" w:lineRule="auto"/>
        <w:rPr>
          <w:rStyle w:val="apple-converted-space"/>
          <w:sz w:val="24"/>
          <w:szCs w:val="24"/>
        </w:rPr>
      </w:pPr>
    </w:p>
    <w:p w14:paraId="4C80A0CB" w14:textId="77777777" w:rsidR="002F1483" w:rsidRPr="002F1483" w:rsidRDefault="002F1483" w:rsidP="002F1483">
      <w:pPr>
        <w:pStyle w:val="p1"/>
        <w:spacing w:line="480" w:lineRule="auto"/>
        <w:rPr>
          <w:sz w:val="24"/>
          <w:szCs w:val="24"/>
        </w:rPr>
      </w:pPr>
      <w:proofErr w:type="spellStart"/>
      <w:r w:rsidRPr="002F1483">
        <w:rPr>
          <w:i/>
          <w:iCs/>
          <w:sz w:val="24"/>
          <w:szCs w:val="24"/>
        </w:rPr>
        <w:t>Perisphinctes</w:t>
      </w:r>
      <w:proofErr w:type="spellEnd"/>
      <w:r w:rsidRPr="002F1483">
        <w:rPr>
          <w:i/>
          <w:iCs/>
          <w:sz w:val="24"/>
          <w:szCs w:val="24"/>
        </w:rPr>
        <w:t xml:space="preserve"> </w:t>
      </w:r>
      <w:r w:rsidRPr="002F1483">
        <w:rPr>
          <w:sz w:val="24"/>
          <w:szCs w:val="24"/>
        </w:rPr>
        <w:t>(</w:t>
      </w:r>
      <w:proofErr w:type="spellStart"/>
      <w:r w:rsidRPr="002F1483">
        <w:rPr>
          <w:i/>
          <w:iCs/>
          <w:sz w:val="24"/>
          <w:szCs w:val="24"/>
        </w:rPr>
        <w:t>Dichotomosphinctes</w:t>
      </w:r>
      <w:proofErr w:type="spellEnd"/>
      <w:r w:rsidRPr="002F1483">
        <w:rPr>
          <w:sz w:val="24"/>
          <w:szCs w:val="24"/>
        </w:rPr>
        <w:t xml:space="preserve">) </w:t>
      </w:r>
      <w:proofErr w:type="spellStart"/>
      <w:r w:rsidRPr="002F1483">
        <w:rPr>
          <w:i/>
          <w:iCs/>
          <w:sz w:val="24"/>
          <w:szCs w:val="24"/>
        </w:rPr>
        <w:t>antecedens</w:t>
      </w:r>
      <w:proofErr w:type="spellEnd"/>
      <w:r w:rsidRPr="002F1483">
        <w:rPr>
          <w:i/>
          <w:iCs/>
          <w:sz w:val="24"/>
          <w:szCs w:val="24"/>
        </w:rPr>
        <w:t xml:space="preserve"> </w:t>
      </w:r>
      <w:proofErr w:type="spellStart"/>
      <w:r w:rsidRPr="002F1483">
        <w:rPr>
          <w:sz w:val="24"/>
          <w:szCs w:val="24"/>
        </w:rPr>
        <w:t>Salfeld</w:t>
      </w:r>
      <w:proofErr w:type="spellEnd"/>
      <w:r w:rsidRPr="002F1483">
        <w:rPr>
          <w:sz w:val="24"/>
          <w:szCs w:val="24"/>
        </w:rPr>
        <w:t xml:space="preserve"> 1914</w:t>
      </w:r>
      <w:r w:rsidRPr="002F1483">
        <w:rPr>
          <w:rStyle w:val="apple-converted-space"/>
          <w:sz w:val="24"/>
          <w:szCs w:val="24"/>
        </w:rPr>
        <w:t> </w:t>
      </w:r>
    </w:p>
    <w:p w14:paraId="7DA5577F" w14:textId="45965797" w:rsidR="002F1483" w:rsidRPr="002F1483" w:rsidRDefault="002F1483" w:rsidP="002F1483">
      <w:pPr>
        <w:pStyle w:val="p1"/>
        <w:spacing w:line="480" w:lineRule="auto"/>
        <w:rPr>
          <w:sz w:val="24"/>
          <w:szCs w:val="24"/>
        </w:rPr>
      </w:pPr>
      <w:r w:rsidRPr="002F1483">
        <w:rPr>
          <w:sz w:val="24"/>
          <w:szCs w:val="24"/>
        </w:rPr>
        <w:t xml:space="preserve">Fig. </w:t>
      </w:r>
      <w:r w:rsidR="009A2968">
        <w:rPr>
          <w:sz w:val="24"/>
          <w:szCs w:val="24"/>
        </w:rPr>
        <w:t>11, c - d</w:t>
      </w:r>
      <w:r w:rsidRPr="002F1483">
        <w:rPr>
          <w:rStyle w:val="apple-converted-space"/>
          <w:sz w:val="24"/>
          <w:szCs w:val="24"/>
        </w:rPr>
        <w:t> </w:t>
      </w:r>
    </w:p>
    <w:p w14:paraId="4C6A4292" w14:textId="77777777" w:rsidR="002F1483" w:rsidRPr="002F1483" w:rsidRDefault="002F1483" w:rsidP="002F1483">
      <w:pPr>
        <w:pStyle w:val="p1"/>
        <w:spacing w:line="480" w:lineRule="auto"/>
        <w:rPr>
          <w:sz w:val="24"/>
          <w:szCs w:val="24"/>
        </w:rPr>
      </w:pPr>
      <w:r w:rsidRPr="002F1483">
        <w:rPr>
          <w:i/>
          <w:iCs/>
          <w:sz w:val="24"/>
          <w:szCs w:val="24"/>
        </w:rPr>
        <w:t>Material</w:t>
      </w:r>
      <w:r w:rsidRPr="002F1483">
        <w:rPr>
          <w:sz w:val="24"/>
          <w:szCs w:val="24"/>
        </w:rPr>
        <w:t>: Fragment of body chamber of one large ammonite cut by edge of core;</w:t>
      </w:r>
      <w:r w:rsidRPr="002F1483">
        <w:rPr>
          <w:rStyle w:val="apple-converted-space"/>
          <w:sz w:val="24"/>
          <w:szCs w:val="24"/>
        </w:rPr>
        <w:t> </w:t>
      </w:r>
    </w:p>
    <w:p w14:paraId="2388A6DE" w14:textId="77777777" w:rsidR="002F1483" w:rsidRPr="002F1483" w:rsidRDefault="002F1483" w:rsidP="002F1483">
      <w:pPr>
        <w:pStyle w:val="p1"/>
        <w:spacing w:line="480" w:lineRule="auto"/>
        <w:rPr>
          <w:sz w:val="24"/>
          <w:szCs w:val="24"/>
        </w:rPr>
      </w:pPr>
      <w:r w:rsidRPr="002F1483">
        <w:rPr>
          <w:sz w:val="24"/>
          <w:szCs w:val="24"/>
        </w:rPr>
        <w:t>well 22/5b-8, depth 11 549 ft. (3 520.2 m).</w:t>
      </w:r>
      <w:r w:rsidRPr="002F1483">
        <w:rPr>
          <w:rStyle w:val="apple-converted-space"/>
          <w:sz w:val="24"/>
          <w:szCs w:val="24"/>
        </w:rPr>
        <w:t> </w:t>
      </w:r>
    </w:p>
    <w:p w14:paraId="4C766598" w14:textId="77777777" w:rsidR="002F1483" w:rsidRPr="002F1483" w:rsidRDefault="002F1483" w:rsidP="002F1483">
      <w:pPr>
        <w:pStyle w:val="p1"/>
        <w:spacing w:line="480" w:lineRule="auto"/>
        <w:rPr>
          <w:sz w:val="24"/>
          <w:szCs w:val="24"/>
          <w:lang w:val="fr-FR"/>
        </w:rPr>
      </w:pPr>
      <w:proofErr w:type="gramStart"/>
      <w:r w:rsidRPr="002F1483">
        <w:rPr>
          <w:i/>
          <w:iCs/>
          <w:sz w:val="24"/>
          <w:szCs w:val="24"/>
          <w:lang w:val="fr-FR"/>
        </w:rPr>
        <w:t>Dimensions:</w:t>
      </w:r>
      <w:proofErr w:type="gramEnd"/>
      <w:r w:rsidRPr="002F1483">
        <w:rPr>
          <w:i/>
          <w:iCs/>
          <w:sz w:val="24"/>
          <w:szCs w:val="24"/>
          <w:lang w:val="fr-FR"/>
        </w:rPr>
        <w:t xml:space="preserve"> </w:t>
      </w:r>
      <w:r w:rsidRPr="002F1483">
        <w:rPr>
          <w:sz w:val="24"/>
          <w:szCs w:val="24"/>
          <w:lang w:val="fr-FR"/>
        </w:rPr>
        <w:t>D. est. 160 mm, Wh.40.2 mm (25.1 %), Wb. 18.6 mm (11.6 %),</w:t>
      </w:r>
      <w:r w:rsidRPr="002F1483">
        <w:rPr>
          <w:rStyle w:val="apple-converted-space"/>
          <w:sz w:val="24"/>
          <w:szCs w:val="24"/>
          <w:lang w:val="fr-FR"/>
        </w:rPr>
        <w:t> </w:t>
      </w:r>
    </w:p>
    <w:p w14:paraId="752454FA" w14:textId="77777777" w:rsidR="002F1483" w:rsidRPr="002F1483" w:rsidRDefault="002F1483" w:rsidP="002F1483">
      <w:pPr>
        <w:pStyle w:val="p1"/>
        <w:spacing w:line="480" w:lineRule="auto"/>
        <w:rPr>
          <w:sz w:val="24"/>
          <w:szCs w:val="24"/>
        </w:rPr>
      </w:pPr>
      <w:r w:rsidRPr="002F1483">
        <w:rPr>
          <w:sz w:val="24"/>
          <w:szCs w:val="24"/>
        </w:rPr>
        <w:t>Length of section of whorl est. 70</w:t>
      </w:r>
      <w:r w:rsidRPr="002F1483">
        <w:rPr>
          <w:rStyle w:val="s1"/>
          <w:sz w:val="24"/>
          <w:szCs w:val="24"/>
        </w:rPr>
        <w:t xml:space="preserve">0 </w:t>
      </w:r>
      <w:proofErr w:type="spellStart"/>
      <w:r w:rsidRPr="002F1483">
        <w:rPr>
          <w:sz w:val="24"/>
          <w:szCs w:val="24"/>
        </w:rPr>
        <w:t>pRn</w:t>
      </w:r>
      <w:proofErr w:type="spellEnd"/>
      <w:r w:rsidRPr="002F1483">
        <w:rPr>
          <w:sz w:val="24"/>
          <w:szCs w:val="24"/>
        </w:rPr>
        <w:t>. 10/</w:t>
      </w:r>
      <w:r w:rsidRPr="002F1483">
        <w:rPr>
          <w:rStyle w:val="s1"/>
          <w:sz w:val="24"/>
          <w:szCs w:val="24"/>
        </w:rPr>
        <w:t>1</w:t>
      </w:r>
      <w:r w:rsidRPr="002F1483">
        <w:rPr>
          <w:sz w:val="24"/>
          <w:szCs w:val="24"/>
        </w:rPr>
        <w:t>/</w:t>
      </w:r>
      <w:r w:rsidRPr="002F1483">
        <w:rPr>
          <w:rStyle w:val="s1"/>
          <w:sz w:val="24"/>
          <w:szCs w:val="24"/>
        </w:rPr>
        <w:t xml:space="preserve">2, </w:t>
      </w:r>
      <w:proofErr w:type="spellStart"/>
      <w:r w:rsidRPr="002F1483">
        <w:rPr>
          <w:sz w:val="24"/>
          <w:szCs w:val="24"/>
        </w:rPr>
        <w:t>sRn</w:t>
      </w:r>
      <w:proofErr w:type="spellEnd"/>
      <w:r w:rsidRPr="002F1483">
        <w:rPr>
          <w:sz w:val="24"/>
          <w:szCs w:val="24"/>
        </w:rPr>
        <w:t xml:space="preserve"> 20/</w:t>
      </w:r>
      <w:r w:rsidRPr="002F1483">
        <w:rPr>
          <w:rStyle w:val="s1"/>
          <w:sz w:val="24"/>
          <w:szCs w:val="24"/>
        </w:rPr>
        <w:t>1</w:t>
      </w:r>
      <w:r w:rsidRPr="002F1483">
        <w:rPr>
          <w:sz w:val="24"/>
          <w:szCs w:val="24"/>
        </w:rPr>
        <w:t>/</w:t>
      </w:r>
      <w:r w:rsidRPr="002F1483">
        <w:rPr>
          <w:rStyle w:val="s1"/>
          <w:sz w:val="24"/>
          <w:szCs w:val="24"/>
        </w:rPr>
        <w:t>2</w:t>
      </w:r>
      <w:r w:rsidRPr="002F1483">
        <w:rPr>
          <w:sz w:val="24"/>
          <w:szCs w:val="24"/>
        </w:rPr>
        <w:t>,</w:t>
      </w:r>
      <w:r w:rsidRPr="002F1483">
        <w:rPr>
          <w:rStyle w:val="apple-converted-space"/>
          <w:sz w:val="24"/>
          <w:szCs w:val="24"/>
        </w:rPr>
        <w:t> </w:t>
      </w:r>
    </w:p>
    <w:p w14:paraId="0DDCF615" w14:textId="77777777" w:rsidR="002F1483" w:rsidRPr="002F1483" w:rsidRDefault="002F1483" w:rsidP="002F1483">
      <w:pPr>
        <w:pStyle w:val="p1"/>
        <w:spacing w:line="480" w:lineRule="auto"/>
        <w:rPr>
          <w:sz w:val="24"/>
          <w:szCs w:val="24"/>
        </w:rPr>
      </w:pPr>
      <w:r w:rsidRPr="002F1483">
        <w:rPr>
          <w:sz w:val="24"/>
          <w:szCs w:val="24"/>
        </w:rPr>
        <w:t>Calculated for ¼ whorl est. 90</w:t>
      </w:r>
      <w:r w:rsidRPr="002F1483">
        <w:rPr>
          <w:rStyle w:val="s1"/>
          <w:sz w:val="24"/>
          <w:szCs w:val="24"/>
        </w:rPr>
        <w:t xml:space="preserve">0 </w:t>
      </w:r>
      <w:proofErr w:type="spellStart"/>
      <w:r w:rsidRPr="002F1483">
        <w:rPr>
          <w:sz w:val="24"/>
          <w:szCs w:val="24"/>
        </w:rPr>
        <w:t>pRn</w:t>
      </w:r>
      <w:proofErr w:type="spellEnd"/>
      <w:r w:rsidRPr="002F1483">
        <w:rPr>
          <w:sz w:val="24"/>
          <w:szCs w:val="24"/>
        </w:rPr>
        <w:t xml:space="preserve"> 13/</w:t>
      </w:r>
      <w:r w:rsidRPr="002F1483">
        <w:rPr>
          <w:rStyle w:val="s1"/>
          <w:sz w:val="24"/>
          <w:szCs w:val="24"/>
        </w:rPr>
        <w:t>1</w:t>
      </w:r>
      <w:r w:rsidRPr="002F1483">
        <w:rPr>
          <w:sz w:val="24"/>
          <w:szCs w:val="24"/>
        </w:rPr>
        <w:t>/</w:t>
      </w:r>
      <w:r w:rsidRPr="002F1483">
        <w:rPr>
          <w:rStyle w:val="s1"/>
          <w:sz w:val="24"/>
          <w:szCs w:val="24"/>
        </w:rPr>
        <w:t>2</w:t>
      </w:r>
      <w:r w:rsidRPr="002F1483">
        <w:rPr>
          <w:sz w:val="24"/>
          <w:szCs w:val="24"/>
        </w:rPr>
        <w:t xml:space="preserve">, </w:t>
      </w:r>
      <w:proofErr w:type="spellStart"/>
      <w:r w:rsidRPr="002F1483">
        <w:rPr>
          <w:sz w:val="24"/>
          <w:szCs w:val="24"/>
        </w:rPr>
        <w:t>sRn</w:t>
      </w:r>
      <w:proofErr w:type="spellEnd"/>
      <w:r w:rsidRPr="002F1483">
        <w:rPr>
          <w:sz w:val="24"/>
          <w:szCs w:val="24"/>
        </w:rPr>
        <w:t xml:space="preserve"> 26/</w:t>
      </w:r>
      <w:r w:rsidRPr="002F1483">
        <w:rPr>
          <w:rStyle w:val="s1"/>
          <w:sz w:val="24"/>
          <w:szCs w:val="24"/>
        </w:rPr>
        <w:t>1</w:t>
      </w:r>
      <w:r w:rsidRPr="002F1483">
        <w:rPr>
          <w:sz w:val="24"/>
          <w:szCs w:val="24"/>
        </w:rPr>
        <w:t>/</w:t>
      </w:r>
      <w:r w:rsidRPr="002F1483">
        <w:rPr>
          <w:rStyle w:val="s1"/>
          <w:sz w:val="24"/>
          <w:szCs w:val="24"/>
        </w:rPr>
        <w:t>2.</w:t>
      </w:r>
      <w:r w:rsidRPr="002F1483">
        <w:rPr>
          <w:rStyle w:val="apple-converted-space"/>
          <w:sz w:val="24"/>
          <w:szCs w:val="24"/>
        </w:rPr>
        <w:t> </w:t>
      </w:r>
    </w:p>
    <w:p w14:paraId="56FEA5AC" w14:textId="33AB0A4E" w:rsidR="002F1483" w:rsidRPr="002F1483" w:rsidRDefault="002F1483" w:rsidP="002F1483">
      <w:pPr>
        <w:pStyle w:val="p1"/>
        <w:spacing w:line="480" w:lineRule="auto"/>
        <w:rPr>
          <w:sz w:val="24"/>
          <w:szCs w:val="24"/>
        </w:rPr>
      </w:pPr>
      <w:r w:rsidRPr="002F1483">
        <w:rPr>
          <w:i/>
          <w:iCs/>
          <w:sz w:val="24"/>
          <w:szCs w:val="24"/>
        </w:rPr>
        <w:t xml:space="preserve">Description: </w:t>
      </w:r>
      <w:r w:rsidRPr="002F1483">
        <w:rPr>
          <w:sz w:val="24"/>
          <w:szCs w:val="24"/>
        </w:rPr>
        <w:t xml:space="preserve">Part of a large </w:t>
      </w:r>
      <w:proofErr w:type="spellStart"/>
      <w:r w:rsidRPr="002F1483">
        <w:rPr>
          <w:sz w:val="24"/>
          <w:szCs w:val="24"/>
        </w:rPr>
        <w:t>evolute</w:t>
      </w:r>
      <w:proofErr w:type="spellEnd"/>
      <w:r w:rsidRPr="002F1483">
        <w:rPr>
          <w:sz w:val="24"/>
          <w:szCs w:val="24"/>
        </w:rPr>
        <w:t xml:space="preserve"> ammonite with slightly curved whorl sides and rounded venter; umbilical edge rounded but incompletely visible; moderately </w:t>
      </w:r>
      <w:proofErr w:type="spellStart"/>
      <w:r w:rsidRPr="002F1483">
        <w:rPr>
          <w:sz w:val="24"/>
          <w:szCs w:val="24"/>
        </w:rPr>
        <w:t>well spaced</w:t>
      </w:r>
      <w:proofErr w:type="spellEnd"/>
      <w:r w:rsidRPr="002F1483">
        <w:rPr>
          <w:sz w:val="24"/>
          <w:szCs w:val="24"/>
        </w:rPr>
        <w:t xml:space="preserve"> sharp primary ribs, at mid-whorl 3 mm wide with flat inter-rib spaces 4mm wide; ribs are slightly</w:t>
      </w:r>
      <w:r w:rsidRPr="002F1483">
        <w:rPr>
          <w:rStyle w:val="apple-converted-space"/>
          <w:sz w:val="24"/>
          <w:szCs w:val="24"/>
        </w:rPr>
        <w:t> </w:t>
      </w:r>
      <w:proofErr w:type="spellStart"/>
      <w:r w:rsidRPr="002F1483">
        <w:rPr>
          <w:sz w:val="24"/>
          <w:szCs w:val="24"/>
        </w:rPr>
        <w:t>rursiradiate</w:t>
      </w:r>
      <w:proofErr w:type="spellEnd"/>
      <w:r w:rsidRPr="002F1483">
        <w:rPr>
          <w:sz w:val="24"/>
          <w:szCs w:val="24"/>
        </w:rPr>
        <w:t xml:space="preserve"> on umbilical edge becoming straight on whorl sides then branching at 70% of whorl height into two secondary ribs that curve forward onto venter and continue uninterrupted over venter.</w:t>
      </w:r>
      <w:r w:rsidRPr="002F1483">
        <w:rPr>
          <w:rStyle w:val="apple-converted-space"/>
          <w:sz w:val="24"/>
          <w:szCs w:val="24"/>
        </w:rPr>
        <w:t> </w:t>
      </w:r>
    </w:p>
    <w:p w14:paraId="02268F3B" w14:textId="77777777" w:rsidR="002F1483" w:rsidRPr="002F1483" w:rsidRDefault="002F1483" w:rsidP="002F1483">
      <w:pPr>
        <w:pStyle w:val="p1"/>
        <w:spacing w:line="480" w:lineRule="auto"/>
        <w:rPr>
          <w:sz w:val="24"/>
          <w:szCs w:val="24"/>
        </w:rPr>
      </w:pPr>
      <w:r w:rsidRPr="002F1483">
        <w:rPr>
          <w:i/>
          <w:iCs/>
          <w:sz w:val="24"/>
          <w:szCs w:val="24"/>
        </w:rPr>
        <w:t xml:space="preserve">Discussion: </w:t>
      </w:r>
      <w:r w:rsidRPr="002F1483">
        <w:rPr>
          <w:sz w:val="24"/>
          <w:szCs w:val="24"/>
        </w:rPr>
        <w:t xml:space="preserve">Although this is only a small part of a large ammonite the shape and proportions of the body chamber together with the pattern of ribbing are identical with specimens of </w:t>
      </w:r>
      <w:r w:rsidRPr="002F1483">
        <w:rPr>
          <w:i/>
          <w:iCs/>
          <w:sz w:val="24"/>
          <w:szCs w:val="24"/>
        </w:rPr>
        <w:t xml:space="preserve">P. </w:t>
      </w:r>
      <w:r w:rsidRPr="002F1483">
        <w:rPr>
          <w:sz w:val="24"/>
          <w:szCs w:val="24"/>
        </w:rPr>
        <w:t>(</w:t>
      </w:r>
      <w:r w:rsidRPr="002F1483">
        <w:rPr>
          <w:i/>
          <w:iCs/>
          <w:sz w:val="24"/>
          <w:szCs w:val="24"/>
        </w:rPr>
        <w:t>D.</w:t>
      </w:r>
      <w:r w:rsidRPr="002F1483">
        <w:rPr>
          <w:sz w:val="24"/>
          <w:szCs w:val="24"/>
        </w:rPr>
        <w:t xml:space="preserve">) </w:t>
      </w:r>
      <w:proofErr w:type="spellStart"/>
      <w:r w:rsidRPr="002F1483">
        <w:rPr>
          <w:i/>
          <w:iCs/>
          <w:sz w:val="24"/>
          <w:szCs w:val="24"/>
        </w:rPr>
        <w:t>antecedens</w:t>
      </w:r>
      <w:proofErr w:type="spellEnd"/>
      <w:r w:rsidRPr="002F1483">
        <w:rPr>
          <w:i/>
          <w:iCs/>
          <w:sz w:val="24"/>
          <w:szCs w:val="24"/>
        </w:rPr>
        <w:t xml:space="preserve"> </w:t>
      </w:r>
      <w:proofErr w:type="spellStart"/>
      <w:r w:rsidRPr="002F1483">
        <w:rPr>
          <w:sz w:val="24"/>
          <w:szCs w:val="24"/>
        </w:rPr>
        <w:t>Salfeld</w:t>
      </w:r>
      <w:proofErr w:type="spellEnd"/>
      <w:r w:rsidRPr="002F1483">
        <w:rPr>
          <w:sz w:val="24"/>
          <w:szCs w:val="24"/>
        </w:rPr>
        <w:t xml:space="preserve"> described and figured by </w:t>
      </w:r>
      <w:proofErr w:type="spellStart"/>
      <w:r w:rsidRPr="002F1483">
        <w:rPr>
          <w:sz w:val="24"/>
          <w:szCs w:val="24"/>
        </w:rPr>
        <w:t>Enay</w:t>
      </w:r>
      <w:proofErr w:type="spellEnd"/>
      <w:r w:rsidRPr="002F1483">
        <w:rPr>
          <w:sz w:val="24"/>
          <w:szCs w:val="24"/>
        </w:rPr>
        <w:t xml:space="preserve"> (esp. pl. 28, fig. 1). </w:t>
      </w:r>
      <w:proofErr w:type="spellStart"/>
      <w:r w:rsidRPr="002F1483">
        <w:rPr>
          <w:sz w:val="24"/>
          <w:szCs w:val="24"/>
        </w:rPr>
        <w:t>Enay</w:t>
      </w:r>
      <w:proofErr w:type="spellEnd"/>
      <w:r w:rsidRPr="002F1483">
        <w:rPr>
          <w:sz w:val="24"/>
          <w:szCs w:val="24"/>
        </w:rPr>
        <w:t xml:space="preserve"> (p. 477) comments that the species is more variable in the southern Jura than in England or northern Germany</w:t>
      </w:r>
      <w:r w:rsidRPr="002F1483">
        <w:rPr>
          <w:i/>
          <w:iCs/>
          <w:sz w:val="24"/>
          <w:szCs w:val="24"/>
        </w:rPr>
        <w:t xml:space="preserve">. P. </w:t>
      </w:r>
      <w:r w:rsidRPr="002F1483">
        <w:rPr>
          <w:sz w:val="24"/>
          <w:szCs w:val="24"/>
        </w:rPr>
        <w:t>(</w:t>
      </w:r>
      <w:r w:rsidRPr="002F1483">
        <w:rPr>
          <w:i/>
          <w:iCs/>
          <w:sz w:val="24"/>
          <w:szCs w:val="24"/>
        </w:rPr>
        <w:t>D.</w:t>
      </w:r>
      <w:r w:rsidRPr="002F1483">
        <w:rPr>
          <w:sz w:val="24"/>
          <w:szCs w:val="24"/>
        </w:rPr>
        <w:t xml:space="preserve">) </w:t>
      </w:r>
      <w:proofErr w:type="spellStart"/>
      <w:r w:rsidRPr="002F1483">
        <w:rPr>
          <w:i/>
          <w:iCs/>
          <w:sz w:val="24"/>
          <w:szCs w:val="24"/>
        </w:rPr>
        <w:t>antecedens</w:t>
      </w:r>
      <w:proofErr w:type="spellEnd"/>
      <w:r w:rsidRPr="002F1483">
        <w:rPr>
          <w:i/>
          <w:iCs/>
          <w:sz w:val="24"/>
          <w:szCs w:val="24"/>
        </w:rPr>
        <w:t xml:space="preserve"> </w:t>
      </w:r>
      <w:r w:rsidRPr="002F1483">
        <w:rPr>
          <w:sz w:val="24"/>
          <w:szCs w:val="24"/>
        </w:rPr>
        <w:t xml:space="preserve">is widespread, including migration into </w:t>
      </w:r>
      <w:r w:rsidRPr="002F1483">
        <w:rPr>
          <w:sz w:val="24"/>
          <w:szCs w:val="24"/>
        </w:rPr>
        <w:lastRenderedPageBreak/>
        <w:t xml:space="preserve">the </w:t>
      </w:r>
      <w:proofErr w:type="spellStart"/>
      <w:r w:rsidRPr="002F1483">
        <w:rPr>
          <w:sz w:val="24"/>
          <w:szCs w:val="24"/>
        </w:rPr>
        <w:t>Subboreal</w:t>
      </w:r>
      <w:proofErr w:type="spellEnd"/>
      <w:r w:rsidRPr="002F1483">
        <w:rPr>
          <w:sz w:val="24"/>
          <w:szCs w:val="24"/>
        </w:rPr>
        <w:t xml:space="preserve"> basins of northern Scotland, the Hebrides and Moray Firth Basins, and now also in the North Sea. It is characteristic of the Middle Oxfordian Boreal </w:t>
      </w:r>
      <w:proofErr w:type="spellStart"/>
      <w:r w:rsidRPr="002F1483">
        <w:rPr>
          <w:sz w:val="24"/>
          <w:szCs w:val="24"/>
        </w:rPr>
        <w:t>Maltonense</w:t>
      </w:r>
      <w:proofErr w:type="spellEnd"/>
      <w:r w:rsidRPr="002F1483">
        <w:rPr>
          <w:sz w:val="24"/>
          <w:szCs w:val="24"/>
        </w:rPr>
        <w:t xml:space="preserve"> Subzone of the </w:t>
      </w:r>
      <w:proofErr w:type="spellStart"/>
      <w:r w:rsidRPr="002F1483">
        <w:rPr>
          <w:sz w:val="24"/>
          <w:szCs w:val="24"/>
        </w:rPr>
        <w:t>Densiplicatum</w:t>
      </w:r>
      <w:proofErr w:type="spellEnd"/>
      <w:r w:rsidRPr="002F1483">
        <w:rPr>
          <w:sz w:val="24"/>
          <w:szCs w:val="24"/>
        </w:rPr>
        <w:t xml:space="preserve"> Zone, approximately equivalent to the </w:t>
      </w:r>
      <w:proofErr w:type="spellStart"/>
      <w:r w:rsidRPr="002F1483">
        <w:rPr>
          <w:sz w:val="24"/>
          <w:szCs w:val="24"/>
        </w:rPr>
        <w:t>Submediterranean</w:t>
      </w:r>
      <w:proofErr w:type="spellEnd"/>
      <w:r w:rsidRPr="002F1483">
        <w:rPr>
          <w:sz w:val="24"/>
          <w:szCs w:val="24"/>
        </w:rPr>
        <w:t xml:space="preserve"> </w:t>
      </w:r>
      <w:proofErr w:type="spellStart"/>
      <w:r w:rsidRPr="002F1483">
        <w:rPr>
          <w:sz w:val="24"/>
          <w:szCs w:val="24"/>
        </w:rPr>
        <w:t>Antecedens</w:t>
      </w:r>
      <w:proofErr w:type="spellEnd"/>
      <w:r w:rsidRPr="002F1483">
        <w:rPr>
          <w:sz w:val="24"/>
          <w:szCs w:val="24"/>
        </w:rPr>
        <w:t xml:space="preserve"> Subzone of the </w:t>
      </w:r>
      <w:proofErr w:type="spellStart"/>
      <w:r w:rsidRPr="002F1483">
        <w:rPr>
          <w:sz w:val="24"/>
          <w:szCs w:val="24"/>
        </w:rPr>
        <w:t>Plicatilis</w:t>
      </w:r>
      <w:proofErr w:type="spellEnd"/>
      <w:r w:rsidRPr="002F1483">
        <w:rPr>
          <w:sz w:val="24"/>
          <w:szCs w:val="24"/>
        </w:rPr>
        <w:t xml:space="preserve"> Zone.</w:t>
      </w:r>
      <w:r w:rsidRPr="002F1483">
        <w:rPr>
          <w:rStyle w:val="apple-converted-space"/>
          <w:sz w:val="24"/>
          <w:szCs w:val="24"/>
        </w:rPr>
        <w:t> </w:t>
      </w:r>
    </w:p>
    <w:p w14:paraId="4ACC030E" w14:textId="77777777" w:rsidR="002F1483" w:rsidRPr="002F1483" w:rsidRDefault="002F1483" w:rsidP="002F1483">
      <w:pPr>
        <w:pStyle w:val="p1"/>
        <w:spacing w:line="480" w:lineRule="auto"/>
        <w:rPr>
          <w:sz w:val="24"/>
          <w:szCs w:val="24"/>
        </w:rPr>
      </w:pPr>
    </w:p>
    <w:p w14:paraId="5B1FC80E" w14:textId="74BB21F3" w:rsidR="00A2536F" w:rsidRPr="004901EF" w:rsidRDefault="001A50C9" w:rsidP="002F1483">
      <w:pPr>
        <w:spacing w:line="480" w:lineRule="auto"/>
        <w:jc w:val="both"/>
        <w:rPr>
          <w:b/>
          <w:i/>
        </w:rPr>
      </w:pPr>
      <w:r w:rsidRPr="002F1483">
        <w:tab/>
      </w:r>
      <w:r w:rsidRPr="002F1483">
        <w:tab/>
      </w:r>
      <w:r w:rsidRPr="002F1483">
        <w:tab/>
      </w:r>
      <w:r w:rsidRPr="002F1483">
        <w:tab/>
      </w:r>
      <w:r w:rsidRPr="002F1483">
        <w:tab/>
      </w:r>
      <w:r w:rsidRPr="002F1483">
        <w:tab/>
      </w:r>
      <w:r w:rsidRPr="002F1483">
        <w:tab/>
      </w:r>
      <w:r w:rsidRPr="002F1483">
        <w:tab/>
      </w:r>
      <w:r w:rsidRPr="002F1483">
        <w:tab/>
      </w:r>
      <w:r w:rsidRPr="002F1483">
        <w:tab/>
      </w:r>
      <w:r w:rsidRPr="002F1483">
        <w:tab/>
      </w:r>
      <w:r w:rsidRPr="002F1483">
        <w:tab/>
      </w:r>
      <w:r>
        <w:tab/>
      </w:r>
      <w:r>
        <w:tab/>
      </w:r>
      <w:r>
        <w:tab/>
        <w:t xml:space="preserve"> </w:t>
      </w:r>
      <w:r>
        <w:tab/>
      </w:r>
      <w:r>
        <w:tab/>
      </w:r>
      <w:r>
        <w:tab/>
      </w:r>
      <w:r>
        <w:tab/>
      </w:r>
      <w:r>
        <w:tab/>
      </w:r>
      <w:r>
        <w:tab/>
      </w:r>
      <w:r>
        <w:tab/>
      </w:r>
    </w:p>
    <w:p w14:paraId="6C3D5D35" w14:textId="77777777" w:rsidR="00742257" w:rsidRDefault="00742257" w:rsidP="00742257">
      <w:pPr>
        <w:spacing w:line="360" w:lineRule="auto"/>
      </w:pPr>
    </w:p>
    <w:p w14:paraId="20027F45" w14:textId="77777777" w:rsidR="006A1F6E" w:rsidRDefault="006A1F6E" w:rsidP="00132993">
      <w:pPr>
        <w:spacing w:line="360" w:lineRule="auto"/>
        <w:jc w:val="both"/>
      </w:pPr>
    </w:p>
    <w:p w14:paraId="7A7CCAE4" w14:textId="77777777" w:rsidR="001D20F9" w:rsidRDefault="001D20F9" w:rsidP="00132993"/>
    <w:p w14:paraId="20809666" w14:textId="77777777" w:rsidR="0065728A" w:rsidRPr="00132993" w:rsidRDefault="0065728A" w:rsidP="00132993"/>
    <w:sectPr w:rsidR="0065728A" w:rsidRPr="00132993" w:rsidSect="00824300">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49AA" w14:textId="77777777" w:rsidR="00F14250" w:rsidRDefault="00F14250" w:rsidP="00E61866">
      <w:r>
        <w:separator/>
      </w:r>
    </w:p>
  </w:endnote>
  <w:endnote w:type="continuationSeparator" w:id="0">
    <w:p w14:paraId="2C9561CA" w14:textId="77777777" w:rsidR="00F14250" w:rsidRDefault="00F14250" w:rsidP="00E6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F670" w14:textId="77777777" w:rsidR="00F14250" w:rsidRDefault="00F14250" w:rsidP="00E61866">
      <w:r>
        <w:separator/>
      </w:r>
    </w:p>
  </w:footnote>
  <w:footnote w:type="continuationSeparator" w:id="0">
    <w:p w14:paraId="0FC6D4BC" w14:textId="77777777" w:rsidR="00F14250" w:rsidRDefault="00F14250" w:rsidP="00E6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2761199"/>
      <w:docPartObj>
        <w:docPartGallery w:val="Page Numbers (Top of Page)"/>
        <w:docPartUnique/>
      </w:docPartObj>
    </w:sdtPr>
    <w:sdtEndPr>
      <w:rPr>
        <w:rStyle w:val="PageNumber"/>
      </w:rPr>
    </w:sdtEndPr>
    <w:sdtContent>
      <w:p w14:paraId="2CE2BACB" w14:textId="4BD179C9" w:rsidR="00E61866" w:rsidRDefault="00E61866" w:rsidP="00535C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471AF9" w14:textId="77777777" w:rsidR="00E61866" w:rsidRDefault="00E61866" w:rsidP="00E618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7300419"/>
      <w:docPartObj>
        <w:docPartGallery w:val="Page Numbers (Top of Page)"/>
        <w:docPartUnique/>
      </w:docPartObj>
    </w:sdtPr>
    <w:sdtEndPr>
      <w:rPr>
        <w:rStyle w:val="PageNumber"/>
      </w:rPr>
    </w:sdtEndPr>
    <w:sdtContent>
      <w:p w14:paraId="54716421" w14:textId="473E1CCA" w:rsidR="00E61866" w:rsidRDefault="00E61866" w:rsidP="00535C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CD20D5" w14:textId="77777777" w:rsidR="00E61866" w:rsidRDefault="00E61866" w:rsidP="00E618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93"/>
    <w:rsid w:val="00011472"/>
    <w:rsid w:val="000A4371"/>
    <w:rsid w:val="00127ADE"/>
    <w:rsid w:val="00132993"/>
    <w:rsid w:val="00190C9B"/>
    <w:rsid w:val="001966CE"/>
    <w:rsid w:val="001A50C9"/>
    <w:rsid w:val="001D20F9"/>
    <w:rsid w:val="002423FA"/>
    <w:rsid w:val="002461B0"/>
    <w:rsid w:val="00297807"/>
    <w:rsid w:val="002F1483"/>
    <w:rsid w:val="003952A0"/>
    <w:rsid w:val="00403B54"/>
    <w:rsid w:val="004077EA"/>
    <w:rsid w:val="00431FC3"/>
    <w:rsid w:val="004673A4"/>
    <w:rsid w:val="004753A7"/>
    <w:rsid w:val="00583DC2"/>
    <w:rsid w:val="005D5957"/>
    <w:rsid w:val="006270B0"/>
    <w:rsid w:val="0065728A"/>
    <w:rsid w:val="00686CFD"/>
    <w:rsid w:val="00691DD3"/>
    <w:rsid w:val="006A1F6E"/>
    <w:rsid w:val="006E34FA"/>
    <w:rsid w:val="00710E55"/>
    <w:rsid w:val="00737566"/>
    <w:rsid w:val="00742257"/>
    <w:rsid w:val="007B716A"/>
    <w:rsid w:val="00824300"/>
    <w:rsid w:val="00862F45"/>
    <w:rsid w:val="0089334E"/>
    <w:rsid w:val="0094350B"/>
    <w:rsid w:val="009805D5"/>
    <w:rsid w:val="0098111A"/>
    <w:rsid w:val="00981568"/>
    <w:rsid w:val="009A0D18"/>
    <w:rsid w:val="009A2968"/>
    <w:rsid w:val="009F18DB"/>
    <w:rsid w:val="00A2536F"/>
    <w:rsid w:val="00AB4F83"/>
    <w:rsid w:val="00AC3552"/>
    <w:rsid w:val="00B005B2"/>
    <w:rsid w:val="00B56E2C"/>
    <w:rsid w:val="00B61492"/>
    <w:rsid w:val="00C04B8E"/>
    <w:rsid w:val="00C17476"/>
    <w:rsid w:val="00C22282"/>
    <w:rsid w:val="00C25F03"/>
    <w:rsid w:val="00C433E2"/>
    <w:rsid w:val="00CE7EB5"/>
    <w:rsid w:val="00D03F0B"/>
    <w:rsid w:val="00D2387D"/>
    <w:rsid w:val="00D340B7"/>
    <w:rsid w:val="00D603BC"/>
    <w:rsid w:val="00DA1C98"/>
    <w:rsid w:val="00DC339A"/>
    <w:rsid w:val="00DE42A3"/>
    <w:rsid w:val="00E00EA7"/>
    <w:rsid w:val="00E61866"/>
    <w:rsid w:val="00EC7FAC"/>
    <w:rsid w:val="00F14250"/>
    <w:rsid w:val="00F20E95"/>
    <w:rsid w:val="00F53AD2"/>
    <w:rsid w:val="00F67B07"/>
    <w:rsid w:val="00F9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BE4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32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F1483"/>
    <w:rPr>
      <w:sz w:val="17"/>
      <w:szCs w:val="17"/>
      <w:lang w:val="en-GB" w:eastAsia="en-GB"/>
    </w:rPr>
  </w:style>
  <w:style w:type="character" w:customStyle="1" w:styleId="s1">
    <w:name w:val="s1"/>
    <w:basedOn w:val="DefaultParagraphFont"/>
    <w:rsid w:val="002F1483"/>
    <w:rPr>
      <w:rFonts w:ascii="Times New Roman" w:hAnsi="Times New Roman" w:cs="Times New Roman" w:hint="default"/>
      <w:sz w:val="12"/>
      <w:szCs w:val="12"/>
    </w:rPr>
  </w:style>
  <w:style w:type="character" w:customStyle="1" w:styleId="apple-converted-space">
    <w:name w:val="apple-converted-space"/>
    <w:basedOn w:val="DefaultParagraphFont"/>
    <w:rsid w:val="002F1483"/>
  </w:style>
  <w:style w:type="paragraph" w:styleId="Header">
    <w:name w:val="header"/>
    <w:basedOn w:val="Normal"/>
    <w:link w:val="HeaderChar"/>
    <w:uiPriority w:val="99"/>
    <w:unhideWhenUsed/>
    <w:rsid w:val="00E61866"/>
    <w:pPr>
      <w:tabs>
        <w:tab w:val="center" w:pos="4703"/>
        <w:tab w:val="right" w:pos="9406"/>
      </w:tabs>
    </w:pPr>
  </w:style>
  <w:style w:type="character" w:customStyle="1" w:styleId="HeaderChar">
    <w:name w:val="Header Char"/>
    <w:basedOn w:val="DefaultParagraphFont"/>
    <w:link w:val="Header"/>
    <w:uiPriority w:val="99"/>
    <w:rsid w:val="00E61866"/>
  </w:style>
  <w:style w:type="character" w:styleId="PageNumber">
    <w:name w:val="page number"/>
    <w:basedOn w:val="DefaultParagraphFont"/>
    <w:uiPriority w:val="99"/>
    <w:semiHidden/>
    <w:unhideWhenUsed/>
    <w:rsid w:val="00E6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7936">
      <w:bodyDiv w:val="1"/>
      <w:marLeft w:val="0"/>
      <w:marRight w:val="0"/>
      <w:marTop w:val="0"/>
      <w:marBottom w:val="0"/>
      <w:divBdr>
        <w:top w:val="none" w:sz="0" w:space="0" w:color="auto"/>
        <w:left w:val="none" w:sz="0" w:space="0" w:color="auto"/>
        <w:bottom w:val="none" w:sz="0" w:space="0" w:color="auto"/>
        <w:right w:val="none" w:sz="0" w:space="0" w:color="auto"/>
      </w:divBdr>
    </w:div>
    <w:div w:id="79148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2821</Words>
  <Characters>16083</Characters>
  <Application>Microsoft Office Word</Application>
  <DocSecurity>2</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Morton</dc:creator>
  <cp:keywords/>
  <dc:description/>
  <cp:lastModifiedBy>Helen Floyd-Walker</cp:lastModifiedBy>
  <cp:revision>2</cp:revision>
  <cp:lastPrinted>2018-07-04T10:29:00Z</cp:lastPrinted>
  <dcterms:created xsi:type="dcterms:W3CDTF">2020-08-10T14:41:00Z</dcterms:created>
  <dcterms:modified xsi:type="dcterms:W3CDTF">2020-08-10T14:41:00Z</dcterms:modified>
</cp:coreProperties>
</file>