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DB69A" w14:textId="77777777" w:rsidR="00F64F4A" w:rsidRPr="00F64F4A" w:rsidRDefault="00F64F4A" w:rsidP="00F64F4A">
      <w:pPr>
        <w:pStyle w:val="Head1"/>
        <w:spacing w:line="360" w:lineRule="auto"/>
        <w:jc w:val="center"/>
        <w:rPr>
          <w:lang w:eastAsia="zh-CN"/>
        </w:rPr>
      </w:pPr>
      <w:bookmarkStart w:id="0" w:name="_GoBack"/>
      <w:bookmarkEnd w:id="0"/>
      <w:r w:rsidRPr="00F64F4A">
        <w:rPr>
          <w:lang w:eastAsia="zh-CN"/>
        </w:rPr>
        <w:t xml:space="preserve">Brachiopod-dominated communities and depositional environment of the </w:t>
      </w:r>
      <w:proofErr w:type="spellStart"/>
      <w:r w:rsidRPr="00F64F4A">
        <w:rPr>
          <w:lang w:eastAsia="zh-CN"/>
        </w:rPr>
        <w:t>Guanshan</w:t>
      </w:r>
      <w:proofErr w:type="spellEnd"/>
      <w:r w:rsidRPr="00F64F4A">
        <w:rPr>
          <w:lang w:eastAsia="zh-CN"/>
        </w:rPr>
        <w:t xml:space="preserve"> </w:t>
      </w:r>
      <w:proofErr w:type="spellStart"/>
      <w:r w:rsidRPr="00F64F4A">
        <w:rPr>
          <w:i/>
          <w:lang w:eastAsia="zh-CN"/>
        </w:rPr>
        <w:t>Konservat</w:t>
      </w:r>
      <w:r w:rsidRPr="00F64F4A">
        <w:rPr>
          <w:lang w:eastAsia="zh-CN"/>
        </w:rPr>
        <w:t>-</w:t>
      </w:r>
      <w:r w:rsidRPr="00F64F4A">
        <w:rPr>
          <w:i/>
          <w:lang w:eastAsia="zh-CN"/>
        </w:rPr>
        <w:t>Lagerstätte</w:t>
      </w:r>
      <w:proofErr w:type="spellEnd"/>
      <w:r w:rsidRPr="00F64F4A">
        <w:rPr>
          <w:lang w:eastAsia="zh-CN"/>
        </w:rPr>
        <w:t xml:space="preserve">, </w:t>
      </w:r>
      <w:proofErr w:type="spellStart"/>
      <w:r w:rsidRPr="00F64F4A">
        <w:rPr>
          <w:lang w:eastAsia="zh-CN"/>
        </w:rPr>
        <w:t>Wuding</w:t>
      </w:r>
      <w:proofErr w:type="spellEnd"/>
      <w:r w:rsidRPr="00F64F4A">
        <w:rPr>
          <w:lang w:eastAsia="zh-CN"/>
        </w:rPr>
        <w:t xml:space="preserve"> County, eastern Yunnan</w:t>
      </w:r>
    </w:p>
    <w:p w14:paraId="5BE280A0" w14:textId="77777777" w:rsidR="00F64F4A" w:rsidRPr="00F64F4A" w:rsidRDefault="00F64F4A" w:rsidP="00F64F4A">
      <w:pPr>
        <w:pStyle w:val="Head1"/>
        <w:spacing w:line="360" w:lineRule="auto"/>
        <w:jc w:val="center"/>
        <w:rPr>
          <w:b w:val="0"/>
          <w:sz w:val="22"/>
          <w:lang w:eastAsia="zh-CN"/>
        </w:rPr>
      </w:pPr>
    </w:p>
    <w:p w14:paraId="0842FC0E" w14:textId="2F542233" w:rsidR="00F64F4A" w:rsidRPr="00F64F4A" w:rsidRDefault="00F64F4A" w:rsidP="00F64F4A">
      <w:pPr>
        <w:adjustRightInd w:val="0"/>
        <w:rPr>
          <w:rFonts w:ascii="Times New Roman" w:hAnsi="Times New Roman" w:cs="Times New Roman"/>
          <w:sz w:val="18"/>
          <w:szCs w:val="28"/>
          <w:vertAlign w:val="superscript"/>
        </w:rPr>
      </w:pPr>
      <w:proofErr w:type="spellStart"/>
      <w:r w:rsidRPr="00F64F4A">
        <w:rPr>
          <w:rFonts w:ascii="Times New Roman" w:hAnsi="Times New Roman" w:cs="Times New Roman"/>
          <w:sz w:val="18"/>
          <w:szCs w:val="28"/>
        </w:rPr>
        <w:t>Feiyang</w:t>
      </w:r>
      <w:proofErr w:type="spellEnd"/>
      <w:r w:rsidRPr="00F64F4A">
        <w:rPr>
          <w:rFonts w:ascii="Times New Roman" w:hAnsi="Times New Roman" w:cs="Times New Roman"/>
          <w:sz w:val="18"/>
          <w:szCs w:val="28"/>
        </w:rPr>
        <w:t xml:space="preserve"> Chen</w:t>
      </w:r>
      <w:r w:rsidRPr="00F64F4A">
        <w:rPr>
          <w:rFonts w:ascii="Times New Roman" w:hAnsi="Times New Roman" w:cs="Times New Roman"/>
          <w:sz w:val="18"/>
          <w:szCs w:val="28"/>
          <w:vertAlign w:val="superscript"/>
        </w:rPr>
        <w:t>1, 2</w:t>
      </w:r>
      <w:r w:rsidRPr="00F64F4A">
        <w:rPr>
          <w:rFonts w:ascii="Times New Roman" w:hAnsi="Times New Roman" w:cs="Times New Roman"/>
          <w:sz w:val="18"/>
          <w:szCs w:val="28"/>
        </w:rPr>
        <w:t>, Glenn A. Brock</w:t>
      </w:r>
      <w:r w:rsidRPr="00F64F4A">
        <w:rPr>
          <w:rFonts w:ascii="Times New Roman" w:hAnsi="Times New Roman" w:cs="Times New Roman"/>
          <w:sz w:val="18"/>
          <w:szCs w:val="28"/>
          <w:vertAlign w:val="superscript"/>
        </w:rPr>
        <w:t>1,</w:t>
      </w:r>
      <w:r w:rsidR="002A5E0C">
        <w:rPr>
          <w:rFonts w:ascii="Times New Roman" w:hAnsi="Times New Roman" w:cs="Times New Roman" w:hint="eastAsia"/>
          <w:sz w:val="18"/>
          <w:szCs w:val="28"/>
          <w:vertAlign w:val="superscript"/>
        </w:rPr>
        <w:t xml:space="preserve"> </w:t>
      </w:r>
      <w:r w:rsidRPr="00F64F4A">
        <w:rPr>
          <w:rFonts w:ascii="Times New Roman" w:hAnsi="Times New Roman" w:cs="Times New Roman"/>
          <w:sz w:val="18"/>
          <w:szCs w:val="28"/>
          <w:vertAlign w:val="superscript"/>
        </w:rPr>
        <w:t>2</w:t>
      </w:r>
      <w:r w:rsidRPr="00F64F4A">
        <w:rPr>
          <w:rFonts w:ascii="Times New Roman" w:hAnsi="Times New Roman" w:cs="Times New Roman"/>
          <w:sz w:val="18"/>
          <w:szCs w:val="28"/>
        </w:rPr>
        <w:t xml:space="preserve">, </w:t>
      </w:r>
      <w:proofErr w:type="spellStart"/>
      <w:r w:rsidRPr="00F64F4A">
        <w:rPr>
          <w:rFonts w:ascii="Times New Roman" w:hAnsi="Times New Roman" w:cs="Times New Roman"/>
          <w:sz w:val="18"/>
          <w:szCs w:val="28"/>
        </w:rPr>
        <w:t>Zhiliang</w:t>
      </w:r>
      <w:proofErr w:type="spellEnd"/>
      <w:r w:rsidRPr="00F64F4A">
        <w:rPr>
          <w:rFonts w:ascii="Times New Roman" w:hAnsi="Times New Roman" w:cs="Times New Roman"/>
          <w:sz w:val="18"/>
          <w:szCs w:val="28"/>
        </w:rPr>
        <w:t xml:space="preserve"> Zhang</w:t>
      </w:r>
      <w:r w:rsidRPr="00F64F4A">
        <w:rPr>
          <w:rFonts w:ascii="Times New Roman" w:hAnsi="Times New Roman" w:cs="Times New Roman"/>
          <w:sz w:val="18"/>
          <w:szCs w:val="28"/>
          <w:vertAlign w:val="superscript"/>
        </w:rPr>
        <w:t>1, 2</w:t>
      </w:r>
      <w:r w:rsidRPr="00F64F4A">
        <w:rPr>
          <w:rFonts w:ascii="Times New Roman" w:hAnsi="Times New Roman" w:cs="Times New Roman"/>
          <w:sz w:val="18"/>
          <w:szCs w:val="28"/>
        </w:rPr>
        <w:t>, Brittany Laing</w:t>
      </w:r>
      <w:r w:rsidRPr="00F64F4A">
        <w:rPr>
          <w:rFonts w:ascii="Times New Roman" w:hAnsi="Times New Roman" w:cs="Times New Roman"/>
          <w:sz w:val="18"/>
          <w:szCs w:val="28"/>
          <w:vertAlign w:val="superscript"/>
        </w:rPr>
        <w:t>2, 3</w:t>
      </w:r>
      <w:r w:rsidRPr="00F64F4A">
        <w:rPr>
          <w:rFonts w:ascii="Times New Roman" w:hAnsi="Times New Roman" w:cs="Times New Roman"/>
          <w:sz w:val="18"/>
          <w:szCs w:val="28"/>
        </w:rPr>
        <w:t>, Xinyi Ren</w:t>
      </w:r>
      <w:r w:rsidRPr="00F64F4A">
        <w:rPr>
          <w:rFonts w:ascii="Times New Roman" w:hAnsi="Times New Roman" w:cs="Times New Roman"/>
          <w:sz w:val="18"/>
          <w:szCs w:val="28"/>
          <w:vertAlign w:val="superscript"/>
        </w:rPr>
        <w:t>1</w:t>
      </w:r>
      <w:r w:rsidR="008E6483">
        <w:rPr>
          <w:rFonts w:ascii="Times New Roman" w:hAnsi="Times New Roman" w:cs="Times New Roman" w:hint="eastAsia"/>
          <w:sz w:val="18"/>
          <w:szCs w:val="28"/>
        </w:rPr>
        <w:t xml:space="preserve"> &amp;</w:t>
      </w:r>
      <w:r w:rsidR="008E6483" w:rsidRPr="00F64F4A">
        <w:rPr>
          <w:rFonts w:ascii="Times New Roman" w:hAnsi="Times New Roman" w:cs="Times New Roman"/>
          <w:sz w:val="18"/>
          <w:szCs w:val="28"/>
        </w:rPr>
        <w:t xml:space="preserve"> </w:t>
      </w:r>
      <w:proofErr w:type="spellStart"/>
      <w:r w:rsidRPr="00F64F4A">
        <w:rPr>
          <w:rFonts w:ascii="Times New Roman" w:hAnsi="Times New Roman" w:cs="Times New Roman"/>
          <w:sz w:val="18"/>
          <w:szCs w:val="28"/>
        </w:rPr>
        <w:t>Zhifei</w:t>
      </w:r>
      <w:proofErr w:type="spellEnd"/>
      <w:r w:rsidRPr="00F64F4A">
        <w:rPr>
          <w:rFonts w:ascii="Times New Roman" w:hAnsi="Times New Roman" w:cs="Times New Roman"/>
          <w:sz w:val="18"/>
          <w:szCs w:val="28"/>
        </w:rPr>
        <w:t xml:space="preserve"> Zhang</w:t>
      </w:r>
      <w:r w:rsidRPr="00F64F4A">
        <w:rPr>
          <w:rFonts w:ascii="Times New Roman" w:hAnsi="Times New Roman" w:cs="Times New Roman"/>
          <w:sz w:val="18"/>
          <w:szCs w:val="28"/>
          <w:vertAlign w:val="superscript"/>
        </w:rPr>
        <w:t>1*</w:t>
      </w:r>
    </w:p>
    <w:p w14:paraId="1B6D6DAB" w14:textId="77777777" w:rsidR="00F64F4A" w:rsidRPr="00F64F4A" w:rsidRDefault="00F64F4A" w:rsidP="00F64F4A">
      <w:pPr>
        <w:adjustRightInd w:val="0"/>
        <w:rPr>
          <w:rFonts w:ascii="Times New Roman" w:hAnsi="Times New Roman" w:cs="Times New Roman"/>
          <w:sz w:val="18"/>
          <w:szCs w:val="28"/>
          <w:vertAlign w:val="superscript"/>
        </w:rPr>
      </w:pPr>
    </w:p>
    <w:p w14:paraId="146055A7" w14:textId="77777777" w:rsidR="00F64F4A" w:rsidRPr="00F64F4A" w:rsidRDefault="00F64F4A" w:rsidP="00F64F4A">
      <w:pPr>
        <w:pStyle w:val="Paragraph"/>
        <w:spacing w:before="0" w:line="200" w:lineRule="exact"/>
        <w:ind w:firstLine="0"/>
        <w:jc w:val="center"/>
        <w:rPr>
          <w:rFonts w:eastAsia="SimSun"/>
          <w:iCs/>
          <w:sz w:val="15"/>
          <w:lang w:eastAsia="zh-CN"/>
        </w:rPr>
      </w:pPr>
      <w:r w:rsidRPr="00F64F4A">
        <w:rPr>
          <w:rFonts w:eastAsia="SimSun"/>
          <w:sz w:val="15"/>
          <w:vertAlign w:val="superscript"/>
          <w:lang w:eastAsia="zh-CN"/>
        </w:rPr>
        <w:t>1</w:t>
      </w:r>
      <w:bookmarkStart w:id="1" w:name="OLE_LINK121"/>
      <w:bookmarkStart w:id="2" w:name="OLE_LINK125"/>
      <w:bookmarkStart w:id="3" w:name="OLE_LINK159"/>
      <w:bookmarkStart w:id="4" w:name="OLE_LINK160"/>
      <w:bookmarkStart w:id="5" w:name="OLE_LINK161"/>
      <w:bookmarkStart w:id="6" w:name="OLE_LINK126"/>
      <w:bookmarkStart w:id="7" w:name="OLE_LINK137"/>
      <w:r w:rsidRPr="00F64F4A">
        <w:rPr>
          <w:iCs/>
          <w:sz w:val="15"/>
        </w:rPr>
        <w:t>State Key Laboratory of Continental Dynamic</w:t>
      </w:r>
      <w:r w:rsidRPr="00F64F4A">
        <w:rPr>
          <w:rFonts w:eastAsia="SimSun"/>
          <w:iCs/>
          <w:sz w:val="15"/>
          <w:lang w:eastAsia="zh-CN"/>
        </w:rPr>
        <w:t>s</w:t>
      </w:r>
      <w:bookmarkEnd w:id="1"/>
      <w:bookmarkEnd w:id="2"/>
      <w:r w:rsidRPr="00F64F4A">
        <w:rPr>
          <w:rFonts w:eastAsia="SimSun"/>
          <w:iCs/>
          <w:sz w:val="15"/>
          <w:lang w:eastAsia="zh-CN"/>
        </w:rPr>
        <w:t xml:space="preserve">, </w:t>
      </w:r>
      <w:r w:rsidRPr="00F64F4A">
        <w:rPr>
          <w:rFonts w:eastAsia="SimSun"/>
          <w:iCs/>
          <w:sz w:val="15"/>
          <w:lang w:val="en-GB" w:eastAsia="zh-CN"/>
        </w:rPr>
        <w:t>Shaanxi Key Laboratory of Early Life &amp; Environments and</w:t>
      </w:r>
      <w:r w:rsidRPr="00F64F4A">
        <w:rPr>
          <w:rFonts w:eastAsia="SimSun"/>
          <w:iCs/>
          <w:sz w:val="15"/>
          <w:lang w:eastAsia="zh-CN"/>
        </w:rPr>
        <w:t xml:space="preserve"> </w:t>
      </w:r>
      <w:r w:rsidRPr="00F64F4A">
        <w:rPr>
          <w:iCs/>
          <w:sz w:val="15"/>
        </w:rPr>
        <w:t>Department of Geology, Northwest University</w:t>
      </w:r>
      <w:bookmarkEnd w:id="3"/>
      <w:bookmarkEnd w:id="4"/>
      <w:bookmarkEnd w:id="5"/>
      <w:r w:rsidRPr="00F64F4A">
        <w:rPr>
          <w:iCs/>
          <w:sz w:val="15"/>
        </w:rPr>
        <w:t>, Xi’an, 710069, China</w:t>
      </w:r>
    </w:p>
    <w:bookmarkEnd w:id="6"/>
    <w:bookmarkEnd w:id="7"/>
    <w:p w14:paraId="4EC2B3F2" w14:textId="77777777" w:rsidR="00F64F4A" w:rsidRPr="00F64F4A" w:rsidRDefault="00F64F4A" w:rsidP="00F64F4A">
      <w:pPr>
        <w:pStyle w:val="Paragraph"/>
        <w:spacing w:before="0" w:line="200" w:lineRule="exact"/>
        <w:ind w:firstLine="0"/>
        <w:jc w:val="center"/>
        <w:rPr>
          <w:rFonts w:eastAsia="SimSun"/>
          <w:iCs/>
          <w:sz w:val="20"/>
          <w:lang w:eastAsia="zh-CN"/>
        </w:rPr>
      </w:pPr>
      <w:r w:rsidRPr="00F64F4A">
        <w:rPr>
          <w:rFonts w:eastAsia="SimSun"/>
          <w:iCs/>
          <w:sz w:val="15"/>
          <w:vertAlign w:val="superscript"/>
          <w:lang w:eastAsia="zh-CN"/>
        </w:rPr>
        <w:t>2</w:t>
      </w:r>
      <w:bookmarkStart w:id="8" w:name="OLE_LINK93"/>
      <w:bookmarkStart w:id="9" w:name="OLE_LINK94"/>
      <w:r w:rsidRPr="00F64F4A">
        <w:rPr>
          <w:iCs/>
          <w:sz w:val="15"/>
        </w:rPr>
        <w:t>Department of Biological Sciences, Macquarie University, Sydney, New South Wales 2109, Australia</w:t>
      </w:r>
      <w:bookmarkEnd w:id="8"/>
      <w:bookmarkEnd w:id="9"/>
      <w:r w:rsidRPr="00F64F4A">
        <w:rPr>
          <w:iCs/>
          <w:sz w:val="20"/>
        </w:rPr>
        <w:t xml:space="preserve"> </w:t>
      </w:r>
    </w:p>
    <w:p w14:paraId="1E7E214F" w14:textId="22800D5B" w:rsidR="00F64F4A" w:rsidRPr="00F64F4A" w:rsidRDefault="00F64F4A" w:rsidP="00F64F4A">
      <w:pPr>
        <w:pStyle w:val="Paragraph"/>
        <w:spacing w:before="0" w:line="200" w:lineRule="exact"/>
        <w:ind w:firstLine="0"/>
        <w:jc w:val="center"/>
        <w:rPr>
          <w:rFonts w:eastAsia="SimSun"/>
          <w:sz w:val="15"/>
          <w:szCs w:val="18"/>
          <w:lang w:eastAsia="zh-CN"/>
        </w:rPr>
      </w:pPr>
      <w:r w:rsidRPr="00F64F4A">
        <w:rPr>
          <w:rFonts w:eastAsia="SimSun"/>
          <w:bCs/>
          <w:sz w:val="15"/>
          <w:szCs w:val="18"/>
          <w:vertAlign w:val="superscript"/>
          <w:lang w:eastAsia="zh-CN"/>
        </w:rPr>
        <w:t>3</w:t>
      </w:r>
      <w:r w:rsidR="002A5E0C" w:rsidRPr="002A5E0C">
        <w:rPr>
          <w:sz w:val="15"/>
          <w:szCs w:val="18"/>
        </w:rPr>
        <w:t>Department of Geological Sciences, University of Saskatchewan, Saskatoon, SK S7N 5E2, Canada</w:t>
      </w:r>
    </w:p>
    <w:p w14:paraId="67D097BB" w14:textId="5D3F893B" w:rsidR="00F64F4A" w:rsidRPr="00F64F4A" w:rsidRDefault="00F64F4A" w:rsidP="00F64F4A">
      <w:pPr>
        <w:pStyle w:val="Paragraph"/>
        <w:spacing w:before="0" w:line="200" w:lineRule="exact"/>
        <w:ind w:firstLine="0"/>
        <w:jc w:val="center"/>
        <w:rPr>
          <w:rFonts w:eastAsia="SimSun"/>
          <w:bCs/>
          <w:i/>
          <w:sz w:val="15"/>
          <w:lang w:eastAsia="zh-CN"/>
        </w:rPr>
      </w:pPr>
      <w:r w:rsidRPr="00F64F4A">
        <w:rPr>
          <w:rFonts w:eastAsia="SimSun"/>
          <w:bCs/>
          <w:sz w:val="15"/>
          <w:lang w:eastAsia="zh-CN"/>
        </w:rPr>
        <w:t>*</w:t>
      </w:r>
      <w:r w:rsidRPr="00F64F4A">
        <w:rPr>
          <w:rFonts w:eastAsia="SimSun"/>
          <w:bCs/>
          <w:i/>
          <w:sz w:val="15"/>
          <w:lang w:eastAsia="zh-CN"/>
        </w:rPr>
        <w:t xml:space="preserve">Corresponding author (e-mail: </w:t>
      </w:r>
      <w:bookmarkStart w:id="10" w:name="OLE_LINK119"/>
      <w:bookmarkStart w:id="11" w:name="OLE_LINK120"/>
      <w:r w:rsidRPr="00F64F4A">
        <w:rPr>
          <w:rFonts w:eastAsia="SimSun"/>
          <w:bCs/>
          <w:i/>
          <w:sz w:val="15"/>
          <w:lang w:eastAsia="zh-CN"/>
        </w:rPr>
        <w:t xml:space="preserve">elizf@nwu.edu.cn; </w:t>
      </w:r>
      <w:hyperlink r:id="rId6" w:history="1">
        <w:r w:rsidRPr="006970BB">
          <w:rPr>
            <w:rStyle w:val="Hyperlink"/>
            <w:rFonts w:eastAsia="SimSun"/>
            <w:bCs/>
            <w:i/>
            <w:color w:val="auto"/>
            <w:sz w:val="15"/>
            <w:u w:val="none"/>
            <w:lang w:eastAsia="zh-CN"/>
          </w:rPr>
          <w:t>zhangelle@126.com</w:t>
        </w:r>
      </w:hyperlink>
      <w:bookmarkEnd w:id="10"/>
      <w:bookmarkEnd w:id="11"/>
      <w:r w:rsidRPr="00F64F4A">
        <w:rPr>
          <w:rFonts w:eastAsia="SimSun"/>
          <w:bCs/>
          <w:i/>
          <w:sz w:val="15"/>
          <w:lang w:eastAsia="zh-CN"/>
        </w:rPr>
        <w:t>)</w:t>
      </w:r>
    </w:p>
    <w:p w14:paraId="5014F00B" w14:textId="77777777" w:rsidR="00F64F4A" w:rsidRPr="00F64F4A" w:rsidRDefault="00F64F4A" w:rsidP="00F64F4A">
      <w:pPr>
        <w:pStyle w:val="Paragraph"/>
        <w:spacing w:before="0" w:line="200" w:lineRule="exact"/>
        <w:ind w:firstLine="0"/>
        <w:jc w:val="center"/>
        <w:rPr>
          <w:rFonts w:eastAsia="SimSun"/>
          <w:bCs/>
          <w:sz w:val="15"/>
          <w:lang w:eastAsia="zh-CN"/>
        </w:rPr>
      </w:pPr>
    </w:p>
    <w:p w14:paraId="69807B4A" w14:textId="77777777" w:rsidR="00F64F4A" w:rsidRPr="00F64F4A" w:rsidRDefault="00F64F4A" w:rsidP="00F64F4A">
      <w:pPr>
        <w:pStyle w:val="Paragraph"/>
        <w:spacing w:before="0" w:line="200" w:lineRule="exact"/>
        <w:ind w:firstLine="0"/>
        <w:jc w:val="center"/>
        <w:rPr>
          <w:rFonts w:eastAsia="SimSun"/>
          <w:bCs/>
          <w:sz w:val="15"/>
          <w:lang w:eastAsia="zh-CN"/>
        </w:rPr>
      </w:pPr>
    </w:p>
    <w:p w14:paraId="0106C471" w14:textId="77777777" w:rsidR="00F64F4A" w:rsidRPr="00F64F4A" w:rsidRDefault="00F64F4A" w:rsidP="00F64F4A">
      <w:pPr>
        <w:pStyle w:val="Paragraph"/>
        <w:spacing w:before="0" w:line="200" w:lineRule="exact"/>
        <w:ind w:firstLine="0"/>
        <w:jc w:val="center"/>
        <w:rPr>
          <w:rFonts w:eastAsia="SimSun"/>
          <w:bCs/>
          <w:sz w:val="15"/>
          <w:lang w:eastAsia="zh-CN"/>
        </w:rPr>
      </w:pPr>
    </w:p>
    <w:p w14:paraId="13114C6A" w14:textId="11DBC6CA" w:rsidR="00F64F4A" w:rsidRPr="00F64F4A" w:rsidRDefault="00F64F4A" w:rsidP="00F64F4A">
      <w:pPr>
        <w:pStyle w:val="Paragraph"/>
        <w:spacing w:before="0" w:line="360" w:lineRule="auto"/>
        <w:ind w:firstLine="0"/>
        <w:jc w:val="center"/>
        <w:rPr>
          <w:rFonts w:eastAsiaTheme="minorEastAsia"/>
          <w:sz w:val="21"/>
          <w:lang w:eastAsia="zh-CN"/>
        </w:rPr>
      </w:pPr>
      <w:r w:rsidRPr="00F64F4A">
        <w:rPr>
          <w:sz w:val="21"/>
        </w:rPr>
        <w:t>Suppl</w:t>
      </w:r>
      <w:r w:rsidRPr="00F64F4A">
        <w:rPr>
          <w:rFonts w:eastAsiaTheme="minorEastAsia"/>
          <w:sz w:val="21"/>
          <w:lang w:eastAsia="zh-CN"/>
        </w:rPr>
        <w:t>e</w:t>
      </w:r>
      <w:r w:rsidRPr="00F64F4A">
        <w:rPr>
          <w:sz w:val="21"/>
        </w:rPr>
        <w:t>ment</w:t>
      </w:r>
      <w:r w:rsidRPr="00F64F4A">
        <w:rPr>
          <w:rFonts w:eastAsiaTheme="minorEastAsia"/>
          <w:sz w:val="21"/>
          <w:lang w:eastAsia="zh-CN"/>
        </w:rPr>
        <w:t>ary material:</w:t>
      </w:r>
    </w:p>
    <w:p w14:paraId="3765F492" w14:textId="77777777" w:rsidR="00F64F4A" w:rsidRPr="00F64F4A" w:rsidRDefault="00F64F4A" w:rsidP="00F64F4A">
      <w:pPr>
        <w:pStyle w:val="Paragraph"/>
        <w:spacing w:before="0" w:line="360" w:lineRule="auto"/>
        <w:ind w:firstLine="0"/>
        <w:jc w:val="center"/>
        <w:rPr>
          <w:rFonts w:eastAsiaTheme="minorEastAsia"/>
          <w:sz w:val="21"/>
          <w:lang w:eastAsia="zh-CN"/>
        </w:rPr>
      </w:pPr>
    </w:p>
    <w:p w14:paraId="5D645FED" w14:textId="7A67F300" w:rsidR="00F64F4A" w:rsidRPr="00F64F4A" w:rsidRDefault="00F64F4A" w:rsidP="00F64F4A">
      <w:pPr>
        <w:pStyle w:val="Paragraph"/>
        <w:spacing w:before="0" w:line="360" w:lineRule="auto"/>
        <w:ind w:firstLine="0"/>
        <w:jc w:val="center"/>
        <w:rPr>
          <w:rFonts w:eastAsiaTheme="minorEastAsia"/>
          <w:sz w:val="21"/>
          <w:lang w:eastAsia="zh-CN"/>
        </w:rPr>
      </w:pPr>
      <w:r w:rsidRPr="00F64F4A">
        <w:rPr>
          <w:rFonts w:eastAsiaTheme="minorEastAsia"/>
          <w:sz w:val="21"/>
          <w:lang w:eastAsia="zh-CN"/>
        </w:rPr>
        <w:t>Figure 1</w:t>
      </w:r>
    </w:p>
    <w:p w14:paraId="6EC0ED99" w14:textId="48EF1ADC" w:rsidR="00F64F4A" w:rsidRPr="00F64F4A" w:rsidRDefault="00F64F4A" w:rsidP="00F64F4A">
      <w:pPr>
        <w:pStyle w:val="Paragraph"/>
        <w:spacing w:before="0" w:line="360" w:lineRule="auto"/>
        <w:ind w:firstLine="0"/>
        <w:jc w:val="center"/>
        <w:rPr>
          <w:rFonts w:eastAsiaTheme="minorEastAsia"/>
          <w:sz w:val="21"/>
          <w:lang w:eastAsia="zh-CN"/>
        </w:rPr>
      </w:pPr>
      <w:r w:rsidRPr="00F64F4A">
        <w:rPr>
          <w:rFonts w:eastAsiaTheme="minorEastAsia"/>
          <w:sz w:val="21"/>
          <w:lang w:eastAsia="zh-CN"/>
        </w:rPr>
        <w:t>Table 1</w:t>
      </w:r>
    </w:p>
    <w:p w14:paraId="17E64FAD" w14:textId="77777777" w:rsidR="00F64F4A" w:rsidRPr="00F64F4A" w:rsidRDefault="00F64F4A">
      <w:pPr>
        <w:widowControl/>
        <w:jc w:val="left"/>
        <w:rPr>
          <w:rFonts w:ascii="Times New Roman" w:hAnsi="Times New Roman" w:cs="Times New Roman"/>
          <w:kern w:val="0"/>
          <w:szCs w:val="24"/>
        </w:rPr>
      </w:pPr>
      <w:r w:rsidRPr="00F64F4A">
        <w:rPr>
          <w:rFonts w:ascii="Times New Roman" w:hAnsi="Times New Roman" w:cs="Times New Roman"/>
        </w:rPr>
        <w:br w:type="page"/>
      </w:r>
    </w:p>
    <w:p w14:paraId="73AE4082" w14:textId="0BB62504" w:rsidR="00EB62A6" w:rsidRPr="00F64F4A" w:rsidRDefault="00EB62A6" w:rsidP="00EB62A6">
      <w:pPr>
        <w:rPr>
          <w:rFonts w:ascii="Times New Roman" w:hAnsi="Times New Roman" w:cs="Times New Roman"/>
        </w:rPr>
      </w:pPr>
      <w:r w:rsidRPr="00F64F4A">
        <w:rPr>
          <w:rFonts w:ascii="Times New Roman" w:hAnsi="Times New Roman" w:cs="Times New Roman"/>
        </w:rPr>
        <w:lastRenderedPageBreak/>
        <w:t xml:space="preserve">Fig. </w:t>
      </w:r>
      <w:r w:rsidR="00F64F4A">
        <w:rPr>
          <w:rFonts w:ascii="Times New Roman" w:hAnsi="Times New Roman" w:cs="Times New Roman" w:hint="eastAsia"/>
        </w:rPr>
        <w:t>S</w:t>
      </w:r>
      <w:r w:rsidRPr="00F64F4A">
        <w:rPr>
          <w:rFonts w:ascii="Times New Roman" w:hAnsi="Times New Roman" w:cs="Times New Roman"/>
        </w:rPr>
        <w:t xml:space="preserve">1. Pie charts of relative abundance for the </w:t>
      </w:r>
      <w:bookmarkStart w:id="12" w:name="OLE_LINK1"/>
      <w:bookmarkStart w:id="13" w:name="OLE_LINK2"/>
      <w:r w:rsidRPr="00F64F4A">
        <w:rPr>
          <w:rFonts w:ascii="Times New Roman" w:hAnsi="Times New Roman" w:cs="Times New Roman"/>
        </w:rPr>
        <w:t xml:space="preserve">Malong </w:t>
      </w:r>
      <w:bookmarkEnd w:id="12"/>
      <w:bookmarkEnd w:id="13"/>
      <w:r w:rsidR="0086346D">
        <w:rPr>
          <w:rFonts w:ascii="Times New Roman" w:hAnsi="Times New Roman" w:cs="Times New Roman" w:hint="eastAsia"/>
        </w:rPr>
        <w:t>F</w:t>
      </w:r>
      <w:r w:rsidR="0086346D" w:rsidRPr="00F64F4A">
        <w:rPr>
          <w:rFonts w:ascii="Times New Roman" w:hAnsi="Times New Roman" w:cs="Times New Roman"/>
        </w:rPr>
        <w:t xml:space="preserve">auna </w:t>
      </w:r>
      <w:r w:rsidRPr="00F64F4A">
        <w:rPr>
          <w:rFonts w:ascii="Times New Roman" w:hAnsi="Times New Roman" w:cs="Times New Roman"/>
        </w:rPr>
        <w:t xml:space="preserve">and the Guanshan Biota. Note the rising abundance of brachiopods in the Guanshan Biota. The data for (a) comes from Luo </w:t>
      </w:r>
      <w:r w:rsidRPr="002A7711">
        <w:rPr>
          <w:rFonts w:ascii="Times New Roman" w:hAnsi="Times New Roman" w:cs="Times New Roman"/>
          <w:i/>
        </w:rPr>
        <w:t>et al.</w:t>
      </w:r>
      <w:r w:rsidRPr="00F64F4A">
        <w:rPr>
          <w:rFonts w:ascii="Times New Roman" w:hAnsi="Times New Roman" w:cs="Times New Roman"/>
        </w:rPr>
        <w:t xml:space="preserve"> (2008), (b) is based on this study, (c) is modified from </w:t>
      </w:r>
      <w:r w:rsidR="00D149B2" w:rsidRPr="00F64F4A">
        <w:rPr>
          <w:rFonts w:ascii="Times New Roman" w:hAnsi="Times New Roman" w:cs="Times New Roman"/>
        </w:rPr>
        <w:t xml:space="preserve">Figure 3 in </w:t>
      </w:r>
      <w:r w:rsidRPr="00F64F4A">
        <w:rPr>
          <w:rFonts w:ascii="Times New Roman" w:hAnsi="Times New Roman" w:cs="Times New Roman"/>
        </w:rPr>
        <w:t xml:space="preserve">Chen </w:t>
      </w:r>
      <w:r w:rsidRPr="002A7711">
        <w:rPr>
          <w:rFonts w:ascii="Times New Roman" w:hAnsi="Times New Roman" w:cs="Times New Roman"/>
          <w:i/>
        </w:rPr>
        <w:t>et al.</w:t>
      </w:r>
      <w:r w:rsidRPr="00F64F4A">
        <w:rPr>
          <w:rFonts w:ascii="Times New Roman" w:hAnsi="Times New Roman" w:cs="Times New Roman"/>
        </w:rPr>
        <w:t xml:space="preserve"> (2019).</w:t>
      </w:r>
    </w:p>
    <w:p w14:paraId="7EEDA89E" w14:textId="77777777" w:rsidR="00EB62A6" w:rsidRPr="00F64F4A" w:rsidRDefault="00EB62A6" w:rsidP="00EB62A6">
      <w:pPr>
        <w:rPr>
          <w:rFonts w:ascii="Times New Roman" w:hAnsi="Times New Roman" w:cs="Times New Roman"/>
        </w:rPr>
      </w:pPr>
    </w:p>
    <w:p w14:paraId="7E6ABD17" w14:textId="77777777" w:rsidR="00EB62A6" w:rsidRPr="00F64F4A" w:rsidRDefault="00EB62A6">
      <w:pPr>
        <w:rPr>
          <w:rFonts w:ascii="Times New Roman" w:hAnsi="Times New Roman" w:cs="Times New Roman"/>
        </w:rPr>
      </w:pPr>
      <w:r w:rsidRPr="00F64F4A">
        <w:rPr>
          <w:rFonts w:ascii="Times New Roman" w:hAnsi="Times New Roman" w:cs="Times New Roman"/>
          <w:noProof/>
        </w:rPr>
        <w:drawing>
          <wp:inline distT="0" distB="0" distL="0" distR="0" wp14:anchorId="189AC9E1" wp14:editId="053F68F3">
            <wp:extent cx="5276850" cy="2686050"/>
            <wp:effectExtent l="0" t="0" r="0" b="0"/>
            <wp:docPr id="1" name="图片 1" descr="D:\桌面\my office\文章4\supplyment fig\GS &amp; ML-faunal abundanc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\my office\文章4\supplyment fig\GS &amp; ML-faunal abundanc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519C2" w14:textId="77777777" w:rsidR="00EB62A6" w:rsidRPr="00F64F4A" w:rsidRDefault="00EB62A6">
      <w:pPr>
        <w:rPr>
          <w:rFonts w:ascii="Times New Roman" w:hAnsi="Times New Roman" w:cs="Times New Roman"/>
        </w:rPr>
      </w:pPr>
    </w:p>
    <w:p w14:paraId="731A11CC" w14:textId="77B4EE80" w:rsidR="009C6A64" w:rsidRPr="00F64F4A" w:rsidRDefault="009C6A64">
      <w:pPr>
        <w:widowControl/>
        <w:jc w:val="left"/>
        <w:rPr>
          <w:rFonts w:ascii="Times New Roman" w:hAnsi="Times New Roman" w:cs="Times New Roman"/>
        </w:rPr>
      </w:pPr>
      <w:r w:rsidRPr="00F64F4A">
        <w:rPr>
          <w:rFonts w:ascii="Times New Roman" w:hAnsi="Times New Roman" w:cs="Times New Roman"/>
        </w:rPr>
        <w:br w:type="page"/>
      </w:r>
    </w:p>
    <w:p w14:paraId="022E2A7A" w14:textId="75C46130" w:rsidR="00D35491" w:rsidRDefault="00EB62A6">
      <w:pPr>
        <w:rPr>
          <w:rFonts w:ascii="Times New Roman" w:hAnsi="Times New Roman" w:cs="Times New Roman"/>
        </w:rPr>
      </w:pPr>
      <w:r w:rsidRPr="00F64F4A">
        <w:rPr>
          <w:rFonts w:ascii="Times New Roman" w:hAnsi="Times New Roman" w:cs="Times New Roman"/>
        </w:rPr>
        <w:lastRenderedPageBreak/>
        <w:t xml:space="preserve">Table </w:t>
      </w:r>
      <w:r w:rsidR="00F64F4A">
        <w:rPr>
          <w:rFonts w:ascii="Times New Roman" w:hAnsi="Times New Roman" w:cs="Times New Roman" w:hint="eastAsia"/>
        </w:rPr>
        <w:t>S</w:t>
      </w:r>
      <w:r w:rsidRPr="00F64F4A">
        <w:rPr>
          <w:rFonts w:ascii="Times New Roman" w:hAnsi="Times New Roman" w:cs="Times New Roman"/>
        </w:rPr>
        <w:t xml:space="preserve">1. Faunal composition of the </w:t>
      </w:r>
      <w:r w:rsidRPr="00120D3C">
        <w:rPr>
          <w:rFonts w:ascii="Times New Roman" w:hAnsi="Times New Roman" w:cs="Times New Roman"/>
        </w:rPr>
        <w:t xml:space="preserve">Malong </w:t>
      </w:r>
      <w:r w:rsidR="0086346D" w:rsidRPr="00120D3C">
        <w:rPr>
          <w:rFonts w:ascii="Times New Roman" w:hAnsi="Times New Roman" w:cs="Times New Roman" w:hint="eastAsia"/>
        </w:rPr>
        <w:t>F</w:t>
      </w:r>
      <w:r w:rsidR="0086346D" w:rsidRPr="00120D3C">
        <w:rPr>
          <w:rFonts w:ascii="Times New Roman" w:hAnsi="Times New Roman" w:cs="Times New Roman"/>
        </w:rPr>
        <w:t>auna</w:t>
      </w:r>
      <w:r w:rsidR="0086346D" w:rsidRPr="00F64F4A">
        <w:rPr>
          <w:rFonts w:ascii="Times New Roman" w:hAnsi="Times New Roman" w:cs="Times New Roman"/>
        </w:rPr>
        <w:t xml:space="preserve"> </w:t>
      </w:r>
      <w:r w:rsidRPr="00F64F4A">
        <w:rPr>
          <w:rFonts w:ascii="Times New Roman" w:hAnsi="Times New Roman" w:cs="Times New Roman"/>
        </w:rPr>
        <w:t>and the Guanshan Biota, note the rising diversity of brachiopods and decreasing of trilobites in the Guanshan Biota</w:t>
      </w:r>
      <w:r w:rsidR="00D149B2" w:rsidRPr="00F64F4A">
        <w:rPr>
          <w:rFonts w:ascii="Times New Roman" w:hAnsi="Times New Roman" w:cs="Times New Roman"/>
        </w:rPr>
        <w:t xml:space="preserve"> </w:t>
      </w:r>
      <w:r w:rsidR="00512DBC" w:rsidRPr="00F64F4A">
        <w:rPr>
          <w:rFonts w:ascii="Times New Roman" w:hAnsi="Times New Roman" w:cs="Times New Roman"/>
        </w:rPr>
        <w:t xml:space="preserve">compared to the older Malong Fauna </w:t>
      </w:r>
      <w:r w:rsidR="00D149B2" w:rsidRPr="00F64F4A">
        <w:rPr>
          <w:rFonts w:ascii="Times New Roman" w:hAnsi="Times New Roman" w:cs="Times New Roman"/>
        </w:rPr>
        <w:t xml:space="preserve">(modified from </w:t>
      </w:r>
      <w:r w:rsidR="00D149B2" w:rsidRPr="00F64F4A">
        <w:rPr>
          <w:rFonts w:ascii="Times New Roman" w:hAnsi="Times New Roman" w:cs="Times New Roman"/>
          <w:kern w:val="0"/>
        </w:rPr>
        <w:t xml:space="preserve">Chen </w:t>
      </w:r>
      <w:r w:rsidR="00D149B2" w:rsidRPr="002A7711">
        <w:rPr>
          <w:rFonts w:ascii="Times New Roman" w:hAnsi="Times New Roman" w:cs="Times New Roman"/>
          <w:i/>
          <w:kern w:val="0"/>
        </w:rPr>
        <w:t>et al.</w:t>
      </w:r>
      <w:r w:rsidR="00D149B2" w:rsidRPr="00F64F4A">
        <w:rPr>
          <w:rFonts w:ascii="Times New Roman" w:hAnsi="Times New Roman" w:cs="Times New Roman"/>
          <w:kern w:val="0"/>
        </w:rPr>
        <w:t>, 2019, Table 1)</w:t>
      </w:r>
      <w:r w:rsidR="00D149B2" w:rsidRPr="00F64F4A">
        <w:rPr>
          <w:rFonts w:ascii="Times New Roman" w:hAnsi="Times New Roman" w:cs="Times New Roman"/>
        </w:rPr>
        <w:t xml:space="preserve">. Fossils from the </w:t>
      </w:r>
      <w:proofErr w:type="spellStart"/>
      <w:r w:rsidR="00D149B2" w:rsidRPr="00F64F4A">
        <w:rPr>
          <w:rFonts w:ascii="Times New Roman" w:hAnsi="Times New Roman" w:cs="Times New Roman"/>
        </w:rPr>
        <w:t>Shijiangjun</w:t>
      </w:r>
      <w:proofErr w:type="spellEnd"/>
      <w:r w:rsidR="00D149B2" w:rsidRPr="00F64F4A">
        <w:rPr>
          <w:rFonts w:ascii="Times New Roman" w:hAnsi="Times New Roman" w:cs="Times New Roman"/>
        </w:rPr>
        <w:t xml:space="preserve"> section at </w:t>
      </w:r>
      <w:proofErr w:type="spellStart"/>
      <w:r w:rsidR="00D149B2" w:rsidRPr="00F64F4A">
        <w:rPr>
          <w:rFonts w:ascii="Times New Roman" w:hAnsi="Times New Roman" w:cs="Times New Roman"/>
        </w:rPr>
        <w:t>Wuding</w:t>
      </w:r>
      <w:proofErr w:type="spellEnd"/>
      <w:r w:rsidR="00D149B2" w:rsidRPr="00F64F4A">
        <w:rPr>
          <w:rFonts w:ascii="Times New Roman" w:hAnsi="Times New Roman" w:cs="Times New Roman"/>
        </w:rPr>
        <w:t xml:space="preserve"> </w:t>
      </w:r>
      <w:r w:rsidR="008E6483">
        <w:rPr>
          <w:rFonts w:ascii="Times New Roman" w:hAnsi="Times New Roman" w:cs="Times New Roman" w:hint="eastAsia"/>
        </w:rPr>
        <w:t xml:space="preserve">area </w:t>
      </w:r>
      <w:r w:rsidR="00D149B2" w:rsidRPr="00F64F4A">
        <w:rPr>
          <w:rFonts w:ascii="Times New Roman" w:hAnsi="Times New Roman" w:cs="Times New Roman"/>
        </w:rPr>
        <w:t>are indicated in blue.</w:t>
      </w:r>
    </w:p>
    <w:p w14:paraId="463097BB" w14:textId="77777777" w:rsidR="00486C5D" w:rsidRDefault="00486C5D">
      <w:pPr>
        <w:rPr>
          <w:rFonts w:ascii="Times New Roman" w:hAnsi="Times New Roman" w:cs="Times New Roman"/>
        </w:rPr>
      </w:pPr>
    </w:p>
    <w:p w14:paraId="1BCC0809" w14:textId="0D989D59" w:rsidR="00D35491" w:rsidRPr="00F64F4A" w:rsidRDefault="00D11A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89A1EAE" wp14:editId="3EE90CB0">
            <wp:extent cx="5274310" cy="2830830"/>
            <wp:effectExtent l="0" t="0" r="2540" b="7620"/>
            <wp:docPr id="2" name="图片 2" descr="D:\桌面\my office\文章4\supplyment fig\STabl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\my office\文章4\supplyment fig\STable 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43689" w14:textId="5F1E02D0" w:rsidR="00267CD3" w:rsidRDefault="00267CD3">
      <w:pPr>
        <w:widowControl/>
        <w:jc w:val="left"/>
        <w:rPr>
          <w:rFonts w:ascii="Times New Roman" w:hAnsi="Times New Roman" w:cs="Times New Roman"/>
          <w:color w:val="FF0000"/>
        </w:rPr>
      </w:pPr>
    </w:p>
    <w:p w14:paraId="0CC339ED" w14:textId="77777777" w:rsidR="00F56E6D" w:rsidRPr="00F64F4A" w:rsidRDefault="00F56E6D">
      <w:pPr>
        <w:widowControl/>
        <w:jc w:val="left"/>
        <w:rPr>
          <w:rFonts w:ascii="Times New Roman" w:hAnsi="Times New Roman" w:cs="Times New Roman"/>
          <w:color w:val="FF0000"/>
        </w:rPr>
      </w:pPr>
    </w:p>
    <w:sectPr w:rsidR="00F56E6D" w:rsidRPr="00F64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BB5BF" w14:textId="77777777" w:rsidR="00A877EB" w:rsidRDefault="00A877EB" w:rsidP="00EB62A6">
      <w:r>
        <w:separator/>
      </w:r>
    </w:p>
  </w:endnote>
  <w:endnote w:type="continuationSeparator" w:id="0">
    <w:p w14:paraId="119AE360" w14:textId="77777777" w:rsidR="00A877EB" w:rsidRDefault="00A877EB" w:rsidP="00EB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347B8" w14:textId="77777777" w:rsidR="00A877EB" w:rsidRDefault="00A877EB" w:rsidP="00EB62A6">
      <w:r>
        <w:separator/>
      </w:r>
    </w:p>
  </w:footnote>
  <w:footnote w:type="continuationSeparator" w:id="0">
    <w:p w14:paraId="1BBC932E" w14:textId="77777777" w:rsidR="00A877EB" w:rsidRDefault="00A877EB" w:rsidP="00EB6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AC"/>
    <w:rsid w:val="00120D3C"/>
    <w:rsid w:val="001651E1"/>
    <w:rsid w:val="001669F9"/>
    <w:rsid w:val="001713E4"/>
    <w:rsid w:val="00265E8B"/>
    <w:rsid w:val="00267CD3"/>
    <w:rsid w:val="002A5E0C"/>
    <w:rsid w:val="002A7711"/>
    <w:rsid w:val="002D464D"/>
    <w:rsid w:val="0030050D"/>
    <w:rsid w:val="003245EE"/>
    <w:rsid w:val="00366CFD"/>
    <w:rsid w:val="003C17E3"/>
    <w:rsid w:val="00400776"/>
    <w:rsid w:val="00486C5D"/>
    <w:rsid w:val="00512DBC"/>
    <w:rsid w:val="0058766B"/>
    <w:rsid w:val="0067679F"/>
    <w:rsid w:val="006970BB"/>
    <w:rsid w:val="006B1CA3"/>
    <w:rsid w:val="00704AAC"/>
    <w:rsid w:val="007718C0"/>
    <w:rsid w:val="007F23F5"/>
    <w:rsid w:val="0086346D"/>
    <w:rsid w:val="00875C40"/>
    <w:rsid w:val="008E6483"/>
    <w:rsid w:val="009555B9"/>
    <w:rsid w:val="009C6A64"/>
    <w:rsid w:val="00A877EB"/>
    <w:rsid w:val="00B9256D"/>
    <w:rsid w:val="00BD7F7E"/>
    <w:rsid w:val="00CA16DD"/>
    <w:rsid w:val="00CE573D"/>
    <w:rsid w:val="00D11AB9"/>
    <w:rsid w:val="00D149B2"/>
    <w:rsid w:val="00D35491"/>
    <w:rsid w:val="00D479D4"/>
    <w:rsid w:val="00DA412F"/>
    <w:rsid w:val="00DF0EB0"/>
    <w:rsid w:val="00EB62A6"/>
    <w:rsid w:val="00F56E6D"/>
    <w:rsid w:val="00F6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625DCD"/>
  <w15:docId w15:val="{E6E1A59C-0D6E-4537-BEB5-12FC76E8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B62A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B6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B62A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2A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A6"/>
    <w:rPr>
      <w:sz w:val="18"/>
      <w:szCs w:val="18"/>
    </w:rPr>
  </w:style>
  <w:style w:type="paragraph" w:customStyle="1" w:styleId="Head1">
    <w:name w:val="Head 1"/>
    <w:basedOn w:val="Normal"/>
    <w:rsid w:val="00F64F4A"/>
    <w:pPr>
      <w:widowControl/>
      <w:jc w:val="left"/>
      <w:outlineLvl w:val="0"/>
    </w:pPr>
    <w:rPr>
      <w:rFonts w:ascii="Times New Roman" w:eastAsia="SimSun" w:hAnsi="Times New Roman" w:cs="Times New Roman"/>
      <w:b/>
      <w:kern w:val="0"/>
      <w:sz w:val="24"/>
      <w:szCs w:val="24"/>
      <w:lang w:eastAsia="en-US"/>
    </w:rPr>
  </w:style>
  <w:style w:type="paragraph" w:customStyle="1" w:styleId="Paragraph">
    <w:name w:val="Paragraph"/>
    <w:basedOn w:val="Normal"/>
    <w:rsid w:val="00F64F4A"/>
    <w:pPr>
      <w:widowControl/>
      <w:spacing w:before="120"/>
      <w:ind w:firstLine="7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64F4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5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7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elle@126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1163</Characters>
  <Application>Microsoft Office Word</Application>
  <DocSecurity>0</DocSecurity>
  <Lines>9</Lines>
  <Paragraphs>2</Paragraphs>
  <ScaleCrop>false</ScaleCrop>
  <Company>已授权无限极（中国）有限公司使用，未授权拷贝将追究法律责任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Feiyang Chen</dc:creator>
  <cp:lastModifiedBy>Patricia Pantos</cp:lastModifiedBy>
  <cp:revision>2</cp:revision>
  <dcterms:created xsi:type="dcterms:W3CDTF">2020-08-03T06:56:00Z</dcterms:created>
  <dcterms:modified xsi:type="dcterms:W3CDTF">2020-08-03T06:56:00Z</dcterms:modified>
</cp:coreProperties>
</file>