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31" w:rsidRPr="004E5E5C" w:rsidRDefault="00532BA2" w:rsidP="00213F31">
      <w:pPr>
        <w:spacing w:line="48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S1. </w:t>
      </w:r>
      <w:proofErr w:type="gramStart"/>
      <w:r>
        <w:rPr>
          <w:rFonts w:ascii="Times New Roman" w:hAnsi="Times New Roman"/>
          <w:b/>
          <w:sz w:val="24"/>
          <w:szCs w:val="24"/>
          <w:lang w:val="en-GB"/>
        </w:rPr>
        <w:t>Supplementary m</w:t>
      </w:r>
      <w:r w:rsidR="00FA5940">
        <w:rPr>
          <w:rFonts w:ascii="Times New Roman" w:hAnsi="Times New Roman"/>
          <w:b/>
          <w:sz w:val="24"/>
          <w:szCs w:val="24"/>
          <w:lang w:val="en-GB"/>
        </w:rPr>
        <w:t>aterial</w:t>
      </w:r>
      <w:r w:rsidR="00FA5940" w:rsidRPr="002A063A">
        <w:rPr>
          <w:rFonts w:ascii="Times New Roman" w:hAnsi="Times New Roman"/>
          <w:b/>
          <w:sz w:val="24"/>
          <w:szCs w:val="24"/>
          <w:lang w:val="en-GB"/>
        </w:rPr>
        <w:t>.</w:t>
      </w:r>
      <w:proofErr w:type="gramEnd"/>
      <w:r w:rsidR="00FA5940" w:rsidRPr="002A063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213F31" w:rsidRPr="004E5E5C">
        <w:rPr>
          <w:rFonts w:ascii="Times New Roman" w:hAnsi="Times New Roman"/>
          <w:b/>
          <w:sz w:val="24"/>
          <w:szCs w:val="24"/>
          <w:lang w:val="en-GB"/>
        </w:rPr>
        <w:t>Analytical methods</w:t>
      </w:r>
    </w:p>
    <w:p w:rsidR="00213F31" w:rsidRPr="004E5E5C" w:rsidRDefault="00213F31" w:rsidP="00213F31">
      <w:pPr>
        <w:spacing w:line="480" w:lineRule="auto"/>
        <w:rPr>
          <w:rFonts w:ascii="Times New Roman" w:hAnsi="Times New Roman"/>
          <w:i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Mineral chemistry and m</w:t>
      </w:r>
      <w:r w:rsidRPr="004E5E5C">
        <w:rPr>
          <w:rFonts w:ascii="Times New Roman" w:hAnsi="Times New Roman"/>
          <w:i/>
          <w:sz w:val="24"/>
          <w:szCs w:val="24"/>
          <w:lang w:val="en-GB"/>
        </w:rPr>
        <w:t>onazite EPMA geochronology</w:t>
      </w:r>
    </w:p>
    <w:p w:rsidR="00213F31" w:rsidRDefault="00213F31" w:rsidP="00213F31">
      <w:pPr>
        <w:spacing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6F7FBB">
        <w:rPr>
          <w:rFonts w:ascii="Times New Roman" w:hAnsi="Times New Roman"/>
          <w:sz w:val="24"/>
          <w:szCs w:val="24"/>
          <w:lang w:val="en-GB"/>
        </w:rPr>
        <w:t xml:space="preserve">Chemical </w:t>
      </w:r>
      <w:r>
        <w:rPr>
          <w:rFonts w:ascii="Times New Roman" w:hAnsi="Times New Roman"/>
          <w:sz w:val="24"/>
          <w:szCs w:val="24"/>
          <w:lang w:val="en-GB"/>
        </w:rPr>
        <w:t>mineral characterization</w:t>
      </w:r>
      <w:r w:rsidRPr="006F7FBB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was </w:t>
      </w:r>
      <w:r w:rsidRPr="006F7FBB">
        <w:rPr>
          <w:rFonts w:ascii="Times New Roman" w:hAnsi="Times New Roman"/>
          <w:sz w:val="24"/>
          <w:szCs w:val="24"/>
          <w:lang w:val="en-GB"/>
        </w:rPr>
        <w:t xml:space="preserve">made in </w:t>
      </w:r>
      <w:r>
        <w:rPr>
          <w:rFonts w:ascii="Times New Roman" w:hAnsi="Times New Roman"/>
          <w:sz w:val="24"/>
          <w:szCs w:val="24"/>
          <w:lang w:val="en-GB"/>
        </w:rPr>
        <w:t xml:space="preserve">two representative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metapelitic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F7FBB">
        <w:rPr>
          <w:rFonts w:ascii="Times New Roman" w:hAnsi="Times New Roman"/>
          <w:sz w:val="24"/>
          <w:szCs w:val="24"/>
          <w:lang w:val="en-GB"/>
        </w:rPr>
        <w:t>samples</w:t>
      </w:r>
      <w:r>
        <w:rPr>
          <w:rFonts w:ascii="Times New Roman" w:hAnsi="Times New Roman"/>
          <w:sz w:val="24"/>
          <w:szCs w:val="24"/>
          <w:lang w:val="en-GB"/>
        </w:rPr>
        <w:t xml:space="preserve">: sample 7621 of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metatexite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from </w:t>
      </w:r>
      <w:r w:rsidRPr="00351186">
        <w:rPr>
          <w:rFonts w:ascii="Times New Roman" w:hAnsi="Times New Roman"/>
          <w:sz w:val="24"/>
          <w:szCs w:val="24"/>
          <w:lang w:val="en-GB"/>
        </w:rPr>
        <w:t xml:space="preserve">El </w:t>
      </w:r>
      <w:proofErr w:type="spellStart"/>
      <w:r w:rsidRPr="00351186">
        <w:rPr>
          <w:rFonts w:ascii="Times New Roman" w:hAnsi="Times New Roman"/>
          <w:sz w:val="24"/>
          <w:szCs w:val="24"/>
          <w:lang w:val="en-GB"/>
        </w:rPr>
        <w:t>Portezuelo</w:t>
      </w:r>
      <w:proofErr w:type="spellEnd"/>
      <w:r w:rsidRPr="00351186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Metamorphic</w:t>
      </w:r>
      <w:r w:rsidRPr="00351186">
        <w:rPr>
          <w:rFonts w:ascii="Times New Roman" w:hAnsi="Times New Roman"/>
          <w:sz w:val="24"/>
          <w:szCs w:val="24"/>
          <w:lang w:val="en-GB"/>
        </w:rPr>
        <w:t>–</w:t>
      </w:r>
      <w:r>
        <w:rPr>
          <w:rFonts w:ascii="Times New Roman" w:hAnsi="Times New Roman"/>
          <w:sz w:val="24"/>
          <w:szCs w:val="24"/>
          <w:lang w:val="en-GB"/>
        </w:rPr>
        <w:t>I</w:t>
      </w:r>
      <w:r w:rsidR="00254E5E">
        <w:rPr>
          <w:rFonts w:ascii="Times New Roman" w:hAnsi="Times New Roman"/>
          <w:sz w:val="24"/>
          <w:szCs w:val="24"/>
          <w:lang w:val="en-GB"/>
        </w:rPr>
        <w:t xml:space="preserve">gneous Complex and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GB"/>
        </w:rPr>
        <w:t>14067 sample of garnet schist</w:t>
      </w:r>
      <w:r w:rsidRPr="00351186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from </w:t>
      </w:r>
      <w:proofErr w:type="spellStart"/>
      <w:r w:rsidRPr="00351186">
        <w:rPr>
          <w:rFonts w:ascii="Times New Roman" w:hAnsi="Times New Roman"/>
          <w:sz w:val="24"/>
          <w:szCs w:val="24"/>
          <w:lang w:val="en-GB"/>
        </w:rPr>
        <w:t>Quebrada</w:t>
      </w:r>
      <w:proofErr w:type="spellEnd"/>
      <w:r w:rsidRPr="0035118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351186">
        <w:rPr>
          <w:rFonts w:ascii="Times New Roman" w:hAnsi="Times New Roman"/>
          <w:sz w:val="24"/>
          <w:szCs w:val="24"/>
          <w:lang w:val="en-GB"/>
        </w:rPr>
        <w:t>del</w:t>
      </w:r>
      <w:proofErr w:type="gramEnd"/>
      <w:r w:rsidRPr="0035118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351186">
        <w:rPr>
          <w:rFonts w:ascii="Times New Roman" w:hAnsi="Times New Roman"/>
          <w:sz w:val="24"/>
          <w:szCs w:val="24"/>
          <w:lang w:val="en-GB"/>
        </w:rPr>
        <w:t>Molle</w:t>
      </w:r>
      <w:proofErr w:type="spellEnd"/>
      <w:r w:rsidRPr="00351186">
        <w:rPr>
          <w:rFonts w:ascii="Times New Roman" w:hAnsi="Times New Roman"/>
          <w:sz w:val="24"/>
          <w:szCs w:val="24"/>
          <w:lang w:val="en-GB"/>
        </w:rPr>
        <w:t xml:space="preserve"> Metamorphic Complex</w:t>
      </w:r>
      <w:r>
        <w:rPr>
          <w:rFonts w:ascii="Times New Roman" w:hAnsi="Times New Roman"/>
          <w:sz w:val="24"/>
          <w:szCs w:val="24"/>
          <w:lang w:val="en-GB"/>
        </w:rPr>
        <w:t>.</w:t>
      </w:r>
      <w:r w:rsidRPr="006F7FB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42D3A">
        <w:rPr>
          <w:rFonts w:ascii="Times New Roman" w:hAnsi="Times New Roman"/>
          <w:sz w:val="24"/>
          <w:szCs w:val="24"/>
          <w:lang w:val="en-GB"/>
        </w:rPr>
        <w:t>The chemi</w:t>
      </w:r>
      <w:r>
        <w:rPr>
          <w:rFonts w:ascii="Times New Roman" w:hAnsi="Times New Roman"/>
          <w:sz w:val="24"/>
          <w:szCs w:val="24"/>
          <w:lang w:val="en-GB"/>
        </w:rPr>
        <w:t>cal</w:t>
      </w:r>
      <w:r w:rsidRPr="00B42D3A">
        <w:rPr>
          <w:rFonts w:ascii="Times New Roman" w:hAnsi="Times New Roman"/>
          <w:sz w:val="24"/>
          <w:szCs w:val="24"/>
          <w:lang w:val="en-GB"/>
        </w:rPr>
        <w:t xml:space="preserve"> analyses were performed with an electron microprobe (EPMA) CAMECA SX 100 equipped with five wavelengths dispersive (WDS) spectrometers at the </w:t>
      </w:r>
      <w:proofErr w:type="spellStart"/>
      <w:r w:rsidRPr="00B42D3A">
        <w:rPr>
          <w:rFonts w:ascii="Times New Roman" w:hAnsi="Times New Roman"/>
          <w:sz w:val="24"/>
          <w:szCs w:val="24"/>
          <w:lang w:val="en-GB"/>
        </w:rPr>
        <w:t>Institut</w:t>
      </w:r>
      <w:proofErr w:type="spellEnd"/>
      <w:r w:rsidRPr="00B42D3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42D3A">
        <w:rPr>
          <w:rFonts w:ascii="Times New Roman" w:hAnsi="Times New Roman"/>
          <w:sz w:val="24"/>
          <w:szCs w:val="24"/>
          <w:lang w:val="en-GB"/>
        </w:rPr>
        <w:t>für</w:t>
      </w:r>
      <w:proofErr w:type="spellEnd"/>
      <w:r w:rsidRPr="00B42D3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42D3A">
        <w:rPr>
          <w:rFonts w:ascii="Times New Roman" w:hAnsi="Times New Roman"/>
          <w:sz w:val="24"/>
          <w:szCs w:val="24"/>
          <w:lang w:val="en-GB"/>
        </w:rPr>
        <w:t>Mineralogie</w:t>
      </w:r>
      <w:proofErr w:type="spellEnd"/>
      <w:r w:rsidRPr="00B42D3A">
        <w:rPr>
          <w:rFonts w:ascii="Times New Roman" w:hAnsi="Times New Roman"/>
          <w:sz w:val="24"/>
          <w:szCs w:val="24"/>
          <w:lang w:val="en-GB"/>
        </w:rPr>
        <w:t xml:space="preserve"> und </w:t>
      </w:r>
      <w:proofErr w:type="spellStart"/>
      <w:r w:rsidRPr="00B42D3A">
        <w:rPr>
          <w:rFonts w:ascii="Times New Roman" w:hAnsi="Times New Roman"/>
          <w:sz w:val="24"/>
          <w:szCs w:val="24"/>
          <w:lang w:val="en-GB"/>
        </w:rPr>
        <w:t>Kristallchemie</w:t>
      </w:r>
      <w:proofErr w:type="spellEnd"/>
      <w:r w:rsidRPr="00B42D3A">
        <w:rPr>
          <w:rFonts w:ascii="Times New Roman" w:hAnsi="Times New Roman"/>
          <w:sz w:val="24"/>
          <w:szCs w:val="24"/>
          <w:lang w:val="en-GB"/>
        </w:rPr>
        <w:t>, Stuttgart University, Germany.</w:t>
      </w:r>
      <w:r>
        <w:rPr>
          <w:rFonts w:ascii="Times New Roman" w:hAnsi="Times New Roman"/>
          <w:sz w:val="24"/>
          <w:szCs w:val="24"/>
          <w:lang w:val="en-GB"/>
        </w:rPr>
        <w:t xml:space="preserve"> For analysing silicates we used an </w:t>
      </w:r>
      <w:r w:rsidRPr="00B42D3A">
        <w:rPr>
          <w:rFonts w:ascii="Times New Roman" w:hAnsi="Times New Roman"/>
          <w:sz w:val="24"/>
          <w:szCs w:val="24"/>
          <w:lang w:val="en-GB"/>
        </w:rPr>
        <w:t xml:space="preserve">accelerating </w:t>
      </w:r>
      <w:r>
        <w:rPr>
          <w:rFonts w:ascii="Times New Roman" w:hAnsi="Times New Roman"/>
          <w:sz w:val="24"/>
          <w:szCs w:val="24"/>
          <w:lang w:val="en-GB"/>
        </w:rPr>
        <w:t>voltage</w:t>
      </w:r>
      <w:r w:rsidRPr="00B42D3A">
        <w:rPr>
          <w:rFonts w:ascii="Times New Roman" w:hAnsi="Times New Roman"/>
          <w:sz w:val="24"/>
          <w:szCs w:val="24"/>
          <w:lang w:val="en-GB"/>
        </w:rPr>
        <w:t xml:space="preserve"> 15 kV and </w:t>
      </w:r>
      <w:r>
        <w:rPr>
          <w:rFonts w:ascii="Times New Roman" w:hAnsi="Times New Roman"/>
          <w:sz w:val="24"/>
          <w:szCs w:val="24"/>
          <w:lang w:val="en-GB"/>
        </w:rPr>
        <w:t>beam</w:t>
      </w:r>
      <w:r w:rsidRPr="00B42D3A">
        <w:rPr>
          <w:rFonts w:ascii="Times New Roman" w:hAnsi="Times New Roman"/>
          <w:sz w:val="24"/>
          <w:szCs w:val="24"/>
          <w:lang w:val="en-GB"/>
        </w:rPr>
        <w:t xml:space="preserve"> current</w:t>
      </w:r>
      <w:r>
        <w:rPr>
          <w:rFonts w:ascii="Times New Roman" w:hAnsi="Times New Roman"/>
          <w:sz w:val="24"/>
          <w:szCs w:val="24"/>
          <w:lang w:val="en-GB"/>
        </w:rPr>
        <w:t xml:space="preserve"> of</w:t>
      </w:r>
      <w:r w:rsidRPr="00B42D3A">
        <w:rPr>
          <w:rFonts w:ascii="Times New Roman" w:hAnsi="Times New Roman"/>
          <w:sz w:val="24"/>
          <w:szCs w:val="24"/>
          <w:lang w:val="en-GB"/>
        </w:rPr>
        <w:t xml:space="preserve"> 10 to 20 </w:t>
      </w:r>
      <w:proofErr w:type="spellStart"/>
      <w:proofErr w:type="gramStart"/>
      <w:r w:rsidRPr="00B42D3A">
        <w:rPr>
          <w:rFonts w:ascii="Times New Roman" w:hAnsi="Times New Roman"/>
          <w:sz w:val="24"/>
          <w:szCs w:val="24"/>
          <w:lang w:val="en-GB"/>
        </w:rPr>
        <w:t>nA.</w:t>
      </w:r>
      <w:proofErr w:type="spellEnd"/>
      <w:proofErr w:type="gramEnd"/>
      <w:r w:rsidRPr="00B42D3A">
        <w:rPr>
          <w:rFonts w:ascii="Times New Roman" w:hAnsi="Times New Roman"/>
          <w:sz w:val="24"/>
          <w:szCs w:val="24"/>
          <w:lang w:val="en-GB"/>
        </w:rPr>
        <w:t xml:space="preserve"> Mineral compounds were used as standards.</w:t>
      </w:r>
    </w:p>
    <w:p w:rsidR="0093059A" w:rsidRDefault="0093059A" w:rsidP="00213F31">
      <w:pPr>
        <w:spacing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Structural formulae</w:t>
      </w:r>
      <w:r w:rsidRPr="006F7FBB">
        <w:rPr>
          <w:rFonts w:ascii="Times New Roman" w:hAnsi="Times New Roman"/>
          <w:sz w:val="24"/>
          <w:szCs w:val="24"/>
          <w:lang w:val="en-GB"/>
        </w:rPr>
        <w:t xml:space="preserve"> were calculated for </w:t>
      </w:r>
      <w:r>
        <w:rPr>
          <w:rFonts w:ascii="Times New Roman" w:hAnsi="Times New Roman"/>
          <w:sz w:val="24"/>
          <w:szCs w:val="24"/>
          <w:lang w:val="en-GB"/>
        </w:rPr>
        <w:t>garnet, cordierite, biotite, white mica and plagioclase on the basis</w:t>
      </w:r>
      <w:r w:rsidRPr="006F7FBB">
        <w:rPr>
          <w:rFonts w:ascii="Times New Roman" w:hAnsi="Times New Roman"/>
          <w:sz w:val="24"/>
          <w:szCs w:val="24"/>
          <w:lang w:val="en-GB"/>
        </w:rPr>
        <w:t xml:space="preserve"> of </w:t>
      </w:r>
      <w:r>
        <w:rPr>
          <w:rFonts w:ascii="Times New Roman" w:hAnsi="Times New Roman"/>
          <w:sz w:val="24"/>
          <w:szCs w:val="24"/>
          <w:lang w:val="en-GB"/>
        </w:rPr>
        <w:t xml:space="preserve">24, 18, 22, 22 and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 xml:space="preserve">32 </w:t>
      </w:r>
      <w:r w:rsidRPr="006F7FBB">
        <w:rPr>
          <w:rFonts w:ascii="Times New Roman" w:hAnsi="Times New Roman"/>
          <w:sz w:val="24"/>
          <w:szCs w:val="24"/>
          <w:lang w:val="en-GB"/>
        </w:rPr>
        <w:t>anhydrous oxygen, respectively</w:t>
      </w:r>
      <w:proofErr w:type="gramEnd"/>
      <w:r w:rsidRPr="006F7FBB">
        <w:rPr>
          <w:rFonts w:ascii="Times New Roman" w:hAnsi="Times New Roman"/>
          <w:sz w:val="24"/>
          <w:szCs w:val="24"/>
          <w:lang w:val="en-GB"/>
        </w:rPr>
        <w:t>.</w:t>
      </w:r>
      <w:r>
        <w:rPr>
          <w:rFonts w:ascii="Times New Roman" w:hAnsi="Times New Roman"/>
          <w:sz w:val="24"/>
          <w:szCs w:val="24"/>
          <w:lang w:val="en-GB"/>
        </w:rPr>
        <w:t xml:space="preserve"> All Fe was treated as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FeO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. The complete list of chemical analyses </w:t>
      </w:r>
      <w:r w:rsidRPr="001675C7">
        <w:rPr>
          <w:rFonts w:ascii="Times New Roman" w:hAnsi="Times New Roman"/>
          <w:sz w:val="24"/>
          <w:szCs w:val="24"/>
          <w:lang w:val="en-GB"/>
        </w:rPr>
        <w:t xml:space="preserve">is reported in </w:t>
      </w:r>
      <w:r w:rsidRPr="00532BA2">
        <w:rPr>
          <w:rFonts w:ascii="Times New Roman" w:hAnsi="Times New Roman"/>
          <w:sz w:val="24"/>
          <w:szCs w:val="24"/>
          <w:lang w:val="en-GB"/>
        </w:rPr>
        <w:t>Table 1 of the Supplementary Material.</w:t>
      </w:r>
      <w:r w:rsidRPr="00D52C67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213F31" w:rsidRPr="004E5E5C" w:rsidRDefault="00213F31" w:rsidP="00213F31">
      <w:pPr>
        <w:spacing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E5E5C">
        <w:rPr>
          <w:rFonts w:ascii="Times New Roman" w:hAnsi="Times New Roman"/>
          <w:sz w:val="24"/>
          <w:szCs w:val="24"/>
          <w:lang w:val="en-GB"/>
        </w:rPr>
        <w:t>For in situ U-</w:t>
      </w:r>
      <w:proofErr w:type="spellStart"/>
      <w:r w:rsidRPr="004E5E5C">
        <w:rPr>
          <w:rFonts w:ascii="Times New Roman" w:hAnsi="Times New Roman"/>
          <w:sz w:val="24"/>
          <w:szCs w:val="24"/>
          <w:lang w:val="en-GB"/>
        </w:rPr>
        <w:t>Th</w:t>
      </w:r>
      <w:proofErr w:type="spellEnd"/>
      <w:r w:rsidRPr="004E5E5C">
        <w:rPr>
          <w:rFonts w:ascii="Times New Roman" w:hAnsi="Times New Roman"/>
          <w:sz w:val="24"/>
          <w:szCs w:val="24"/>
          <w:lang w:val="en-GB"/>
        </w:rPr>
        <w:t>-</w:t>
      </w:r>
      <w:proofErr w:type="spellStart"/>
      <w:r w:rsidRPr="004E5E5C">
        <w:rPr>
          <w:rFonts w:ascii="Times New Roman" w:hAnsi="Times New Roman"/>
          <w:sz w:val="24"/>
          <w:szCs w:val="24"/>
          <w:lang w:val="en-GB"/>
        </w:rPr>
        <w:t>Pb</w:t>
      </w:r>
      <w:proofErr w:type="spellEnd"/>
      <w:r w:rsidRPr="004E5E5C">
        <w:rPr>
          <w:rFonts w:ascii="Times New Roman" w:hAnsi="Times New Roman"/>
          <w:sz w:val="24"/>
          <w:szCs w:val="24"/>
          <w:lang w:val="en-GB"/>
        </w:rPr>
        <w:t xml:space="preserve"> dating of monazite (EPMA geochronology) we used </w:t>
      </w:r>
      <w:r>
        <w:rPr>
          <w:rFonts w:ascii="Times New Roman" w:hAnsi="Times New Roman"/>
          <w:sz w:val="24"/>
          <w:szCs w:val="24"/>
          <w:lang w:val="en-GB"/>
        </w:rPr>
        <w:t xml:space="preserve">an </w:t>
      </w:r>
      <w:r w:rsidRPr="004E5E5C">
        <w:rPr>
          <w:rFonts w:ascii="Times New Roman" w:hAnsi="Times New Roman"/>
          <w:sz w:val="24"/>
          <w:szCs w:val="24"/>
          <w:lang w:val="en-GB"/>
        </w:rPr>
        <w:t xml:space="preserve">acceleration voltage </w:t>
      </w:r>
      <w:r>
        <w:rPr>
          <w:rFonts w:ascii="Times New Roman" w:hAnsi="Times New Roman"/>
          <w:sz w:val="24"/>
          <w:szCs w:val="24"/>
          <w:lang w:val="en-GB"/>
        </w:rPr>
        <w:t xml:space="preserve">of </w:t>
      </w:r>
      <w:r w:rsidRPr="004E5E5C">
        <w:rPr>
          <w:rFonts w:ascii="Times New Roman" w:hAnsi="Times New Roman"/>
          <w:sz w:val="24"/>
          <w:szCs w:val="24"/>
          <w:lang w:val="en-GB"/>
        </w:rPr>
        <w:t>20 kV</w:t>
      </w:r>
      <w:r>
        <w:rPr>
          <w:rFonts w:ascii="Times New Roman" w:hAnsi="Times New Roman"/>
          <w:sz w:val="24"/>
          <w:szCs w:val="24"/>
          <w:lang w:val="en-GB"/>
        </w:rPr>
        <w:t>,</w:t>
      </w:r>
      <w:r w:rsidRPr="004E5E5C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a </w:t>
      </w:r>
      <w:r w:rsidRPr="004E5E5C">
        <w:rPr>
          <w:rFonts w:ascii="Times New Roman" w:hAnsi="Times New Roman"/>
          <w:sz w:val="24"/>
          <w:szCs w:val="24"/>
          <w:lang w:val="en-GB"/>
        </w:rPr>
        <w:t>beam current</w:t>
      </w:r>
      <w:r>
        <w:rPr>
          <w:rFonts w:ascii="Times New Roman" w:hAnsi="Times New Roman"/>
          <w:sz w:val="24"/>
          <w:szCs w:val="24"/>
          <w:lang w:val="en-GB"/>
        </w:rPr>
        <w:t xml:space="preserve"> of </w:t>
      </w:r>
      <w:r w:rsidRPr="004E5E5C">
        <w:rPr>
          <w:rFonts w:ascii="Times New Roman" w:hAnsi="Times New Roman"/>
          <w:sz w:val="24"/>
          <w:szCs w:val="24"/>
          <w:lang w:val="en-GB"/>
        </w:rPr>
        <w:t xml:space="preserve">150 </w:t>
      </w:r>
      <w:proofErr w:type="spellStart"/>
      <w:proofErr w:type="gramStart"/>
      <w:r w:rsidRPr="004E5E5C">
        <w:rPr>
          <w:rFonts w:ascii="Times New Roman" w:hAnsi="Times New Roman"/>
          <w:sz w:val="24"/>
          <w:szCs w:val="24"/>
          <w:lang w:val="en-GB"/>
        </w:rPr>
        <w:t>nA</w:t>
      </w:r>
      <w:proofErr w:type="spellEnd"/>
      <w:proofErr w:type="gramEnd"/>
      <w:r w:rsidRPr="004E5E5C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and a beam size of ~ 3 µm</w:t>
      </w:r>
      <w:r w:rsidRPr="004E5E5C">
        <w:rPr>
          <w:rFonts w:ascii="Times New Roman" w:hAnsi="Times New Roman"/>
          <w:sz w:val="24"/>
          <w:szCs w:val="24"/>
          <w:lang w:val="en-GB"/>
        </w:rPr>
        <w:t xml:space="preserve">. For each full analysis of monazite, the most common rare-earth elements (REEs) and </w:t>
      </w:r>
      <w:proofErr w:type="spellStart"/>
      <w:r w:rsidRPr="004E5E5C">
        <w:rPr>
          <w:rFonts w:ascii="Times New Roman" w:hAnsi="Times New Roman"/>
          <w:sz w:val="24"/>
          <w:szCs w:val="24"/>
          <w:lang w:val="en-GB"/>
        </w:rPr>
        <w:t>Pb</w:t>
      </w:r>
      <w:proofErr w:type="spellEnd"/>
      <w:r w:rsidRPr="004E5E5C">
        <w:rPr>
          <w:rFonts w:ascii="Times New Roman" w:hAnsi="Times New Roman"/>
          <w:sz w:val="24"/>
          <w:szCs w:val="24"/>
          <w:lang w:val="en-GB"/>
        </w:rPr>
        <w:t xml:space="preserve">, U, </w:t>
      </w:r>
      <w:proofErr w:type="spellStart"/>
      <w:r w:rsidRPr="004E5E5C">
        <w:rPr>
          <w:rFonts w:ascii="Times New Roman" w:hAnsi="Times New Roman"/>
          <w:sz w:val="24"/>
          <w:szCs w:val="24"/>
          <w:lang w:val="en-GB"/>
        </w:rPr>
        <w:t>Th</w:t>
      </w:r>
      <w:proofErr w:type="spellEnd"/>
      <w:r w:rsidRPr="004E5E5C">
        <w:rPr>
          <w:rFonts w:ascii="Times New Roman" w:hAnsi="Times New Roman"/>
          <w:sz w:val="24"/>
          <w:szCs w:val="24"/>
          <w:lang w:val="en-GB"/>
        </w:rPr>
        <w:t>, P, Ca, Si and Y were measured using the following emission lines and standards: Ca-Kα (</w:t>
      </w:r>
      <w:proofErr w:type="spellStart"/>
      <w:r w:rsidRPr="004E5E5C">
        <w:rPr>
          <w:rFonts w:ascii="Times New Roman" w:hAnsi="Times New Roman"/>
          <w:sz w:val="24"/>
          <w:szCs w:val="24"/>
          <w:lang w:val="en-GB"/>
        </w:rPr>
        <w:t>diopside</w:t>
      </w:r>
      <w:proofErr w:type="spellEnd"/>
      <w:r w:rsidRPr="004E5E5C">
        <w:rPr>
          <w:rFonts w:ascii="Times New Roman" w:hAnsi="Times New Roman"/>
          <w:sz w:val="24"/>
          <w:szCs w:val="24"/>
          <w:lang w:val="en-GB"/>
        </w:rPr>
        <w:t>), U-</w:t>
      </w:r>
      <w:proofErr w:type="spellStart"/>
      <w:r w:rsidRPr="004E5E5C">
        <w:rPr>
          <w:rFonts w:ascii="Times New Roman" w:hAnsi="Times New Roman"/>
          <w:sz w:val="24"/>
          <w:szCs w:val="24"/>
          <w:lang w:val="en-GB"/>
        </w:rPr>
        <w:t>Mß</w:t>
      </w:r>
      <w:proofErr w:type="spellEnd"/>
      <w:r w:rsidRPr="004E5E5C">
        <w:rPr>
          <w:rFonts w:ascii="Times New Roman" w:hAnsi="Times New Roman"/>
          <w:sz w:val="24"/>
          <w:szCs w:val="24"/>
          <w:lang w:val="en-GB"/>
        </w:rPr>
        <w:t xml:space="preserve"> (UO2), </w:t>
      </w:r>
      <w:proofErr w:type="spellStart"/>
      <w:r w:rsidRPr="004E5E5C">
        <w:rPr>
          <w:rFonts w:ascii="Times New Roman" w:hAnsi="Times New Roman"/>
          <w:sz w:val="24"/>
          <w:szCs w:val="24"/>
          <w:lang w:val="en-GB"/>
        </w:rPr>
        <w:t>Th</w:t>
      </w:r>
      <w:proofErr w:type="spellEnd"/>
      <w:r w:rsidRPr="004E5E5C">
        <w:rPr>
          <w:rFonts w:ascii="Times New Roman" w:hAnsi="Times New Roman"/>
          <w:sz w:val="24"/>
          <w:szCs w:val="24"/>
          <w:lang w:val="en-GB"/>
        </w:rPr>
        <w:t xml:space="preserve">-Mα (ThO2), </w:t>
      </w:r>
      <w:proofErr w:type="spellStart"/>
      <w:r w:rsidRPr="004E5E5C">
        <w:rPr>
          <w:rFonts w:ascii="Times New Roman" w:hAnsi="Times New Roman"/>
          <w:sz w:val="24"/>
          <w:szCs w:val="24"/>
          <w:lang w:val="en-GB"/>
        </w:rPr>
        <w:t>Pb</w:t>
      </w:r>
      <w:proofErr w:type="spellEnd"/>
      <w:r w:rsidRPr="004E5E5C">
        <w:rPr>
          <w:rFonts w:ascii="Times New Roman" w:hAnsi="Times New Roman"/>
          <w:sz w:val="24"/>
          <w:szCs w:val="24"/>
          <w:lang w:val="en-GB"/>
        </w:rPr>
        <w:t>-Mα (</w:t>
      </w:r>
      <w:proofErr w:type="spellStart"/>
      <w:r w:rsidRPr="004E5E5C">
        <w:rPr>
          <w:rFonts w:ascii="Times New Roman" w:hAnsi="Times New Roman"/>
          <w:sz w:val="24"/>
          <w:szCs w:val="24"/>
          <w:lang w:val="en-GB"/>
        </w:rPr>
        <w:t>PbTe</w:t>
      </w:r>
      <w:proofErr w:type="spellEnd"/>
      <w:r w:rsidRPr="004E5E5C">
        <w:rPr>
          <w:rFonts w:ascii="Times New Roman" w:hAnsi="Times New Roman"/>
          <w:sz w:val="24"/>
          <w:szCs w:val="24"/>
          <w:lang w:val="en-GB"/>
        </w:rPr>
        <w:t xml:space="preserve">), P-Kα (apatite), Ce-Lα, La-Lα, Y-Lα, </w:t>
      </w:r>
      <w:proofErr w:type="spellStart"/>
      <w:r w:rsidRPr="004E5E5C">
        <w:rPr>
          <w:rFonts w:ascii="Times New Roman" w:hAnsi="Times New Roman"/>
          <w:sz w:val="24"/>
          <w:szCs w:val="24"/>
          <w:lang w:val="en-GB"/>
        </w:rPr>
        <w:t>Pr-Lß</w:t>
      </w:r>
      <w:proofErr w:type="spellEnd"/>
      <w:r w:rsidRPr="004E5E5C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4E5E5C">
        <w:rPr>
          <w:rFonts w:ascii="Times New Roman" w:hAnsi="Times New Roman"/>
          <w:sz w:val="24"/>
          <w:szCs w:val="24"/>
          <w:lang w:val="en-GB"/>
        </w:rPr>
        <w:t>Nd</w:t>
      </w:r>
      <w:proofErr w:type="spellEnd"/>
      <w:r w:rsidRPr="004E5E5C">
        <w:rPr>
          <w:rFonts w:ascii="Times New Roman" w:hAnsi="Times New Roman"/>
          <w:sz w:val="24"/>
          <w:szCs w:val="24"/>
          <w:lang w:val="en-GB"/>
        </w:rPr>
        <w:t xml:space="preserve">-Lα, Sm-Lα and </w:t>
      </w:r>
      <w:proofErr w:type="spellStart"/>
      <w:r w:rsidRPr="004E5E5C">
        <w:rPr>
          <w:rFonts w:ascii="Times New Roman" w:hAnsi="Times New Roman"/>
          <w:sz w:val="24"/>
          <w:szCs w:val="24"/>
          <w:lang w:val="en-GB"/>
        </w:rPr>
        <w:t>Gd-Lß</w:t>
      </w:r>
      <w:proofErr w:type="spellEnd"/>
      <w:r w:rsidRPr="004E5E5C">
        <w:rPr>
          <w:rFonts w:ascii="Times New Roman" w:hAnsi="Times New Roman"/>
          <w:sz w:val="24"/>
          <w:szCs w:val="24"/>
          <w:lang w:val="en-GB"/>
        </w:rPr>
        <w:t xml:space="preserve"> (REE orthophosphates), Si-Kα (</w:t>
      </w:r>
      <w:proofErr w:type="spellStart"/>
      <w:r w:rsidRPr="004E5E5C">
        <w:rPr>
          <w:rFonts w:ascii="Times New Roman" w:hAnsi="Times New Roman"/>
          <w:sz w:val="24"/>
          <w:szCs w:val="24"/>
          <w:lang w:val="en-GB"/>
        </w:rPr>
        <w:t>wollastonite</w:t>
      </w:r>
      <w:proofErr w:type="spellEnd"/>
      <w:r w:rsidRPr="004E5E5C">
        <w:rPr>
          <w:rFonts w:ascii="Times New Roman" w:hAnsi="Times New Roman"/>
          <w:sz w:val="24"/>
          <w:szCs w:val="24"/>
          <w:lang w:val="en-GB"/>
        </w:rPr>
        <w:t xml:space="preserve">). For the </w:t>
      </w:r>
      <w:proofErr w:type="spellStart"/>
      <w:r w:rsidRPr="004E5E5C">
        <w:rPr>
          <w:rFonts w:ascii="Times New Roman" w:hAnsi="Times New Roman"/>
          <w:sz w:val="24"/>
          <w:szCs w:val="24"/>
          <w:lang w:val="en-GB"/>
        </w:rPr>
        <w:t>backgound</w:t>
      </w:r>
      <w:proofErr w:type="spellEnd"/>
      <w:r w:rsidRPr="004E5E5C">
        <w:rPr>
          <w:rFonts w:ascii="Times New Roman" w:hAnsi="Times New Roman"/>
          <w:sz w:val="24"/>
          <w:szCs w:val="24"/>
          <w:lang w:val="en-GB"/>
        </w:rPr>
        <w:t xml:space="preserve"> measurements of REEs, we followed the recommendations of Reed </w:t>
      </w:r>
      <w:r w:rsidRPr="004E5E5C">
        <w:rPr>
          <w:rFonts w:ascii="Times New Roman" w:hAnsi="Times New Roman"/>
          <w:sz w:val="24"/>
          <w:szCs w:val="24"/>
          <w:lang w:val="en-US"/>
        </w:rPr>
        <w:t>&amp;</w:t>
      </w:r>
      <w:r w:rsidRPr="004E5E5C">
        <w:rPr>
          <w:rFonts w:ascii="Times New Roman" w:hAnsi="Times New Roman"/>
          <w:sz w:val="24"/>
          <w:szCs w:val="24"/>
          <w:lang w:val="en-GB"/>
        </w:rPr>
        <w:t xml:space="preserve"> Buckley (1998). The counting times on both peak and background for the critical elements </w:t>
      </w:r>
      <w:proofErr w:type="spellStart"/>
      <w:r w:rsidRPr="004E5E5C">
        <w:rPr>
          <w:rFonts w:ascii="Times New Roman" w:hAnsi="Times New Roman"/>
          <w:sz w:val="24"/>
          <w:szCs w:val="24"/>
          <w:lang w:val="en-GB"/>
        </w:rPr>
        <w:t>Pb</w:t>
      </w:r>
      <w:proofErr w:type="spellEnd"/>
      <w:r w:rsidRPr="004E5E5C">
        <w:rPr>
          <w:rFonts w:ascii="Times New Roman" w:hAnsi="Times New Roman"/>
          <w:sz w:val="24"/>
          <w:szCs w:val="24"/>
          <w:lang w:val="en-GB"/>
        </w:rPr>
        <w:t xml:space="preserve">, U and </w:t>
      </w:r>
      <w:proofErr w:type="spellStart"/>
      <w:r w:rsidRPr="004E5E5C">
        <w:rPr>
          <w:rFonts w:ascii="Times New Roman" w:hAnsi="Times New Roman"/>
          <w:sz w:val="24"/>
          <w:szCs w:val="24"/>
          <w:lang w:val="en-GB"/>
        </w:rPr>
        <w:t>Th</w:t>
      </w:r>
      <w:proofErr w:type="spellEnd"/>
      <w:r w:rsidRPr="004E5E5C">
        <w:rPr>
          <w:rFonts w:ascii="Times New Roman" w:hAnsi="Times New Roman"/>
          <w:sz w:val="24"/>
          <w:szCs w:val="24"/>
          <w:lang w:val="en-GB"/>
        </w:rPr>
        <w:t xml:space="preserve"> were: 300 s for </w:t>
      </w:r>
      <w:proofErr w:type="spellStart"/>
      <w:r w:rsidRPr="004E5E5C">
        <w:rPr>
          <w:rFonts w:ascii="Times New Roman" w:hAnsi="Times New Roman"/>
          <w:sz w:val="24"/>
          <w:szCs w:val="24"/>
          <w:lang w:val="en-GB"/>
        </w:rPr>
        <w:t>Pb-Mß</w:t>
      </w:r>
      <w:proofErr w:type="spellEnd"/>
      <w:r w:rsidRPr="004E5E5C">
        <w:rPr>
          <w:rFonts w:ascii="Times New Roman" w:hAnsi="Times New Roman"/>
          <w:sz w:val="24"/>
          <w:szCs w:val="24"/>
          <w:lang w:val="en-GB"/>
        </w:rPr>
        <w:t xml:space="preserve">, 150 s for U-Mα and </w:t>
      </w:r>
      <w:proofErr w:type="spellStart"/>
      <w:r w:rsidRPr="004E5E5C">
        <w:rPr>
          <w:rFonts w:ascii="Times New Roman" w:hAnsi="Times New Roman"/>
          <w:sz w:val="24"/>
          <w:szCs w:val="24"/>
          <w:lang w:val="en-GB"/>
        </w:rPr>
        <w:t>Th</w:t>
      </w:r>
      <w:proofErr w:type="spellEnd"/>
      <w:r w:rsidRPr="004E5E5C">
        <w:rPr>
          <w:rFonts w:ascii="Times New Roman" w:hAnsi="Times New Roman"/>
          <w:sz w:val="24"/>
          <w:szCs w:val="24"/>
          <w:lang w:val="en-GB"/>
        </w:rPr>
        <w:t xml:space="preserve">-Mα, 600 s for </w:t>
      </w:r>
      <w:proofErr w:type="spellStart"/>
      <w:r w:rsidRPr="004E5E5C">
        <w:rPr>
          <w:rFonts w:ascii="Times New Roman" w:hAnsi="Times New Roman"/>
          <w:sz w:val="24"/>
          <w:szCs w:val="24"/>
          <w:lang w:val="en-GB"/>
        </w:rPr>
        <w:t>Pb-Mß</w:t>
      </w:r>
      <w:proofErr w:type="spellEnd"/>
      <w:r w:rsidRPr="004E5E5C">
        <w:rPr>
          <w:rFonts w:ascii="Times New Roman" w:hAnsi="Times New Roman"/>
          <w:sz w:val="24"/>
          <w:szCs w:val="24"/>
          <w:lang w:val="en-GB"/>
        </w:rPr>
        <w:t xml:space="preserve">, 300 s for U-Mα and </w:t>
      </w:r>
      <w:proofErr w:type="spellStart"/>
      <w:r w:rsidRPr="004E5E5C">
        <w:rPr>
          <w:rFonts w:ascii="Times New Roman" w:hAnsi="Times New Roman"/>
          <w:sz w:val="24"/>
          <w:szCs w:val="24"/>
          <w:lang w:val="en-GB"/>
        </w:rPr>
        <w:t>Th</w:t>
      </w:r>
      <w:proofErr w:type="spellEnd"/>
      <w:r w:rsidRPr="004E5E5C">
        <w:rPr>
          <w:rFonts w:ascii="Times New Roman" w:hAnsi="Times New Roman"/>
          <w:sz w:val="24"/>
          <w:szCs w:val="24"/>
          <w:lang w:val="en-GB"/>
        </w:rPr>
        <w:t xml:space="preserve">-Mα. We measured U and </w:t>
      </w:r>
      <w:proofErr w:type="spellStart"/>
      <w:r w:rsidRPr="004E5E5C">
        <w:rPr>
          <w:rFonts w:ascii="Times New Roman" w:hAnsi="Times New Roman"/>
          <w:sz w:val="24"/>
          <w:szCs w:val="24"/>
          <w:lang w:val="en-GB"/>
        </w:rPr>
        <w:t>Th</w:t>
      </w:r>
      <w:proofErr w:type="spellEnd"/>
      <w:r w:rsidRPr="004E5E5C">
        <w:rPr>
          <w:rFonts w:ascii="Times New Roman" w:hAnsi="Times New Roman"/>
          <w:sz w:val="24"/>
          <w:szCs w:val="24"/>
          <w:lang w:val="en-GB"/>
        </w:rPr>
        <w:t xml:space="preserve"> with a normal-sized PET </w:t>
      </w:r>
      <w:r w:rsidRPr="004E5E5C">
        <w:rPr>
          <w:rFonts w:ascii="Times New Roman" w:hAnsi="Times New Roman"/>
          <w:sz w:val="24"/>
          <w:szCs w:val="24"/>
          <w:lang w:val="en-GB"/>
        </w:rPr>
        <w:lastRenderedPageBreak/>
        <w:t>spectrome</w:t>
      </w:r>
      <w:r w:rsidR="00D71B73">
        <w:rPr>
          <w:rFonts w:ascii="Times New Roman" w:hAnsi="Times New Roman"/>
          <w:sz w:val="24"/>
          <w:szCs w:val="24"/>
          <w:lang w:val="en-GB"/>
        </w:rPr>
        <w:t xml:space="preserve">ter crystal, while </w:t>
      </w:r>
      <w:proofErr w:type="spellStart"/>
      <w:r w:rsidR="00D71B73">
        <w:rPr>
          <w:rFonts w:ascii="Times New Roman" w:hAnsi="Times New Roman"/>
          <w:sz w:val="24"/>
          <w:szCs w:val="24"/>
          <w:lang w:val="en-GB"/>
        </w:rPr>
        <w:t>Pb</w:t>
      </w:r>
      <w:proofErr w:type="spellEnd"/>
      <w:r w:rsidR="00D71B73">
        <w:rPr>
          <w:rFonts w:ascii="Times New Roman" w:hAnsi="Times New Roman"/>
          <w:sz w:val="24"/>
          <w:szCs w:val="24"/>
          <w:lang w:val="en-GB"/>
        </w:rPr>
        <w:t xml:space="preserve"> was analys</w:t>
      </w:r>
      <w:r w:rsidRPr="004E5E5C">
        <w:rPr>
          <w:rFonts w:ascii="Times New Roman" w:hAnsi="Times New Roman"/>
          <w:sz w:val="24"/>
          <w:szCs w:val="24"/>
          <w:lang w:val="en-GB"/>
        </w:rPr>
        <w:t xml:space="preserve">ed using a large PET crystal. Similar to </w:t>
      </w:r>
      <w:proofErr w:type="spellStart"/>
      <w:r w:rsidRPr="004E5E5C">
        <w:rPr>
          <w:rFonts w:ascii="Times New Roman" w:hAnsi="Times New Roman"/>
          <w:sz w:val="24"/>
          <w:szCs w:val="24"/>
          <w:lang w:val="en-GB"/>
        </w:rPr>
        <w:t>Scherrer</w:t>
      </w:r>
      <w:proofErr w:type="spellEnd"/>
      <w:r w:rsidRPr="004E5E5C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E5E5C">
        <w:rPr>
          <w:rFonts w:ascii="Times New Roman" w:hAnsi="Times New Roman"/>
          <w:i/>
          <w:sz w:val="24"/>
          <w:szCs w:val="24"/>
          <w:lang w:val="en-GB"/>
        </w:rPr>
        <w:t>et al</w:t>
      </w:r>
      <w:r w:rsidRPr="004E5E5C">
        <w:rPr>
          <w:rFonts w:ascii="Times New Roman" w:hAnsi="Times New Roman"/>
          <w:sz w:val="24"/>
          <w:szCs w:val="24"/>
          <w:lang w:val="en-GB"/>
        </w:rPr>
        <w:t>. (2000), a (small) correction of the U-</w:t>
      </w:r>
      <w:proofErr w:type="spellStart"/>
      <w:r w:rsidRPr="004E5E5C">
        <w:rPr>
          <w:rFonts w:ascii="Times New Roman" w:hAnsi="Times New Roman"/>
          <w:sz w:val="24"/>
          <w:szCs w:val="24"/>
          <w:lang w:val="en-GB"/>
        </w:rPr>
        <w:t>Mß</w:t>
      </w:r>
      <w:proofErr w:type="spellEnd"/>
      <w:r w:rsidRPr="004E5E5C">
        <w:rPr>
          <w:rFonts w:ascii="Times New Roman" w:hAnsi="Times New Roman"/>
          <w:sz w:val="24"/>
          <w:szCs w:val="24"/>
          <w:lang w:val="en-GB"/>
        </w:rPr>
        <w:t xml:space="preserve"> peak was applied due to the contribution of the </w:t>
      </w:r>
      <w:proofErr w:type="spellStart"/>
      <w:r w:rsidRPr="004E5E5C">
        <w:rPr>
          <w:rFonts w:ascii="Times New Roman" w:hAnsi="Times New Roman"/>
          <w:sz w:val="24"/>
          <w:szCs w:val="24"/>
          <w:lang w:val="en-GB"/>
        </w:rPr>
        <w:t>Th-Mγ</w:t>
      </w:r>
      <w:proofErr w:type="spellEnd"/>
      <w:r w:rsidRPr="004E5E5C">
        <w:rPr>
          <w:rFonts w:ascii="Times New Roman" w:hAnsi="Times New Roman"/>
          <w:sz w:val="24"/>
          <w:szCs w:val="24"/>
          <w:lang w:val="en-GB"/>
        </w:rPr>
        <w:t xml:space="preserve"> line. </w:t>
      </w:r>
      <w:proofErr w:type="spellStart"/>
      <w:r w:rsidRPr="004E5E5C">
        <w:rPr>
          <w:rFonts w:ascii="Times New Roman" w:hAnsi="Times New Roman"/>
          <w:sz w:val="24"/>
          <w:szCs w:val="24"/>
          <w:lang w:val="en-GB"/>
        </w:rPr>
        <w:t>Pb</w:t>
      </w:r>
      <w:proofErr w:type="spellEnd"/>
      <w:r w:rsidRPr="004E5E5C">
        <w:rPr>
          <w:rFonts w:ascii="Times New Roman" w:hAnsi="Times New Roman"/>
          <w:sz w:val="24"/>
          <w:szCs w:val="24"/>
          <w:lang w:val="en-GB"/>
        </w:rPr>
        <w:t xml:space="preserve"> concentrations </w:t>
      </w:r>
      <w:r>
        <w:rPr>
          <w:rFonts w:ascii="Times New Roman" w:hAnsi="Times New Roman"/>
          <w:sz w:val="24"/>
          <w:szCs w:val="24"/>
          <w:lang w:val="en-GB"/>
        </w:rPr>
        <w:t xml:space="preserve">were further corrected </w:t>
      </w:r>
      <w:r w:rsidRPr="004E5E5C">
        <w:rPr>
          <w:rFonts w:ascii="Times New Roman" w:hAnsi="Times New Roman"/>
          <w:sz w:val="24"/>
          <w:szCs w:val="24"/>
          <w:lang w:val="en-GB"/>
        </w:rPr>
        <w:t xml:space="preserve">due to peaks of Y and </w:t>
      </w:r>
      <w:proofErr w:type="spellStart"/>
      <w:r w:rsidRPr="004E5E5C">
        <w:rPr>
          <w:rFonts w:ascii="Times New Roman" w:hAnsi="Times New Roman"/>
          <w:sz w:val="24"/>
          <w:szCs w:val="24"/>
          <w:lang w:val="en-GB"/>
        </w:rPr>
        <w:t>Th</w:t>
      </w:r>
      <w:proofErr w:type="spellEnd"/>
      <w:r w:rsidRPr="004E5E5C">
        <w:rPr>
          <w:rFonts w:ascii="Times New Roman" w:hAnsi="Times New Roman"/>
          <w:sz w:val="24"/>
          <w:szCs w:val="24"/>
          <w:lang w:val="en-GB"/>
        </w:rPr>
        <w:t xml:space="preserve"> overlapping </w:t>
      </w:r>
      <w:proofErr w:type="spellStart"/>
      <w:r w:rsidRPr="004E5E5C">
        <w:rPr>
          <w:rFonts w:ascii="Times New Roman" w:hAnsi="Times New Roman"/>
          <w:sz w:val="24"/>
          <w:szCs w:val="24"/>
          <w:lang w:val="en-GB"/>
        </w:rPr>
        <w:t>Pb</w:t>
      </w:r>
      <w:proofErr w:type="spellEnd"/>
      <w:r w:rsidRPr="004E5E5C">
        <w:rPr>
          <w:rFonts w:ascii="Times New Roman" w:hAnsi="Times New Roman"/>
          <w:sz w:val="24"/>
          <w:szCs w:val="24"/>
          <w:lang w:val="en-GB"/>
        </w:rPr>
        <w:t xml:space="preserve">-Mα.The counting times for all other elements ranged between 200 s and 20 s for both peak and background. All REEs were measured with LIF (lithium fluoride) spectrometer crystals. For calculations the </w:t>
      </w:r>
      <w:proofErr w:type="spellStart"/>
      <w:r w:rsidRPr="004E5E5C">
        <w:rPr>
          <w:rFonts w:ascii="Times New Roman" w:hAnsi="Times New Roman"/>
          <w:sz w:val="24"/>
          <w:szCs w:val="24"/>
          <w:lang w:val="en-GB"/>
        </w:rPr>
        <w:t>Isoplot</w:t>
      </w:r>
      <w:proofErr w:type="spellEnd"/>
      <w:r w:rsidRPr="004E5E5C">
        <w:rPr>
          <w:rFonts w:ascii="Times New Roman" w:hAnsi="Times New Roman"/>
          <w:sz w:val="24"/>
          <w:szCs w:val="24"/>
          <w:lang w:val="en-GB"/>
        </w:rPr>
        <w:t xml:space="preserve"> program of Ludwig (1999) was applied. </w:t>
      </w:r>
      <w:r>
        <w:rPr>
          <w:rFonts w:ascii="Times New Roman" w:hAnsi="Times New Roman"/>
          <w:sz w:val="24"/>
          <w:szCs w:val="24"/>
          <w:lang w:val="en-GB"/>
        </w:rPr>
        <w:t>A</w:t>
      </w:r>
      <w:r w:rsidRPr="004E5E5C">
        <w:rPr>
          <w:rFonts w:ascii="Times New Roman" w:hAnsi="Times New Roman"/>
          <w:sz w:val="24"/>
          <w:szCs w:val="24"/>
          <w:lang w:val="en-GB"/>
        </w:rPr>
        <w:t xml:space="preserve">nalytical conditions have been tested against different Palaeozoic monazites </w:t>
      </w:r>
      <w:r>
        <w:rPr>
          <w:rFonts w:ascii="Times New Roman" w:hAnsi="Times New Roman"/>
          <w:sz w:val="24"/>
          <w:szCs w:val="24"/>
          <w:lang w:val="en-GB"/>
        </w:rPr>
        <w:t xml:space="preserve">before and after each measuring session </w:t>
      </w:r>
      <w:r w:rsidRPr="004E5E5C">
        <w:rPr>
          <w:rFonts w:ascii="Times New Roman" w:hAnsi="Times New Roman"/>
          <w:sz w:val="24"/>
          <w:szCs w:val="24"/>
          <w:lang w:val="en-GB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Saidenbachite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monazite:</w:t>
      </w:r>
      <w:r w:rsidRPr="004E5E5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E5E5C">
        <w:rPr>
          <w:rFonts w:ascii="Times New Roman" w:hAnsi="Times New Roman"/>
          <w:sz w:val="24"/>
          <w:szCs w:val="24"/>
          <w:lang w:val="en-GB"/>
        </w:rPr>
        <w:t>Massonne</w:t>
      </w:r>
      <w:proofErr w:type="spellEnd"/>
      <w:r w:rsidRPr="004E5E5C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E5E5C">
        <w:rPr>
          <w:rFonts w:ascii="Times New Roman" w:hAnsi="Times New Roman"/>
          <w:i/>
          <w:sz w:val="24"/>
          <w:szCs w:val="24"/>
          <w:lang w:val="en-GB"/>
        </w:rPr>
        <w:t>et al</w:t>
      </w:r>
      <w:r w:rsidRPr="004E5E5C">
        <w:rPr>
          <w:rFonts w:ascii="Times New Roman" w:hAnsi="Times New Roman"/>
          <w:sz w:val="24"/>
          <w:szCs w:val="24"/>
          <w:lang w:val="en-GB"/>
        </w:rPr>
        <w:t>. 2007;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Moacyr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monazite: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Dumond</w:t>
      </w:r>
      <w:proofErr w:type="spellEnd"/>
      <w:r w:rsidRPr="0014182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141827">
        <w:rPr>
          <w:rFonts w:ascii="Times New Roman" w:hAnsi="Times New Roman"/>
          <w:i/>
          <w:sz w:val="24"/>
          <w:szCs w:val="24"/>
          <w:lang w:val="en-GB"/>
        </w:rPr>
        <w:t>et al.</w:t>
      </w:r>
      <w:r w:rsidRPr="00141827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2008</w:t>
      </w:r>
      <w:r w:rsidRPr="00141827">
        <w:rPr>
          <w:rFonts w:ascii="Times New Roman" w:hAnsi="Times New Roman"/>
          <w:sz w:val="24"/>
          <w:szCs w:val="24"/>
          <w:lang w:val="en-GB"/>
        </w:rPr>
        <w:t>).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C60E5">
        <w:rPr>
          <w:rFonts w:ascii="Times New Roman" w:hAnsi="Times New Roman"/>
          <w:sz w:val="24"/>
          <w:szCs w:val="24"/>
          <w:lang w:val="en-GB"/>
        </w:rPr>
        <w:t>The results of the monazite standard analyses are reported</w:t>
      </w:r>
      <w:r w:rsidRPr="000C60E5">
        <w:rPr>
          <w:lang w:val="en-US"/>
        </w:rPr>
        <w:t xml:space="preserve"> </w:t>
      </w:r>
      <w:r w:rsidR="000C60E5" w:rsidRPr="000C60E5">
        <w:rPr>
          <w:rFonts w:ascii="Times New Roman" w:hAnsi="Times New Roman"/>
          <w:sz w:val="24"/>
          <w:szCs w:val="24"/>
          <w:lang w:val="en-GB"/>
        </w:rPr>
        <w:t>in document S3</w:t>
      </w:r>
      <w:r w:rsidRPr="000C60E5">
        <w:rPr>
          <w:rFonts w:ascii="Times New Roman" w:hAnsi="Times New Roman"/>
          <w:sz w:val="24"/>
          <w:szCs w:val="24"/>
          <w:lang w:val="en-GB"/>
        </w:rPr>
        <w:t xml:space="preserve"> of the Supplementary material.</w:t>
      </w:r>
      <w:r w:rsidRPr="0032734F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These monazites</w:t>
      </w:r>
      <w:r w:rsidRPr="004E5E5C">
        <w:rPr>
          <w:rFonts w:ascii="Times New Roman" w:hAnsi="Times New Roman"/>
          <w:sz w:val="24"/>
          <w:szCs w:val="24"/>
          <w:lang w:val="en-GB"/>
        </w:rPr>
        <w:t xml:space="preserve"> have been dated with other geochronological methods as well. </w:t>
      </w:r>
    </w:p>
    <w:p w:rsidR="00213F31" w:rsidRPr="004E5E5C" w:rsidRDefault="00213F31" w:rsidP="00213F31">
      <w:pPr>
        <w:spacing w:line="480" w:lineRule="auto"/>
        <w:rPr>
          <w:rFonts w:ascii="Times New Roman" w:hAnsi="Times New Roman"/>
          <w:i/>
          <w:sz w:val="24"/>
          <w:szCs w:val="24"/>
        </w:rPr>
      </w:pPr>
      <w:r w:rsidRPr="004E5E5C">
        <w:rPr>
          <w:rFonts w:ascii="Times New Roman" w:hAnsi="Times New Roman"/>
          <w:i/>
          <w:sz w:val="24"/>
          <w:szCs w:val="24"/>
        </w:rPr>
        <w:t xml:space="preserve">U-Pb LA-MC-ICP-MS </w:t>
      </w:r>
      <w:proofErr w:type="spellStart"/>
      <w:r w:rsidRPr="004E5E5C">
        <w:rPr>
          <w:rFonts w:ascii="Times New Roman" w:hAnsi="Times New Roman"/>
          <w:i/>
          <w:sz w:val="24"/>
          <w:szCs w:val="24"/>
        </w:rPr>
        <w:t>geochronology</w:t>
      </w:r>
      <w:proofErr w:type="spellEnd"/>
    </w:p>
    <w:p w:rsidR="00213F31" w:rsidRPr="004E5E5C" w:rsidRDefault="00213F31" w:rsidP="00213F31">
      <w:pPr>
        <w:spacing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E5E5C">
        <w:rPr>
          <w:rFonts w:ascii="Times New Roman" w:hAnsi="Times New Roman"/>
          <w:sz w:val="24"/>
          <w:szCs w:val="24"/>
          <w:lang w:val="en-GB"/>
        </w:rPr>
        <w:t xml:space="preserve">Zircon and monazite grains were separated following the classic method. The starting material was 3 kg </w:t>
      </w:r>
      <w:r>
        <w:rPr>
          <w:rFonts w:ascii="Times New Roman" w:hAnsi="Times New Roman"/>
          <w:sz w:val="24"/>
          <w:szCs w:val="24"/>
          <w:lang w:val="en-GB"/>
        </w:rPr>
        <w:t xml:space="preserve">of rock </w:t>
      </w:r>
      <w:r w:rsidRPr="004E5E5C">
        <w:rPr>
          <w:rFonts w:ascii="Times New Roman" w:hAnsi="Times New Roman"/>
          <w:sz w:val="24"/>
          <w:szCs w:val="24"/>
          <w:lang w:val="en-GB"/>
        </w:rPr>
        <w:t>which w</w:t>
      </w:r>
      <w:r>
        <w:rPr>
          <w:rFonts w:ascii="Times New Roman" w:hAnsi="Times New Roman"/>
          <w:sz w:val="24"/>
          <w:szCs w:val="24"/>
          <w:lang w:val="en-GB"/>
        </w:rPr>
        <w:t>as</w:t>
      </w:r>
      <w:r w:rsidRPr="004E5E5C">
        <w:rPr>
          <w:rFonts w:ascii="Times New Roman" w:hAnsi="Times New Roman"/>
          <w:sz w:val="24"/>
          <w:szCs w:val="24"/>
          <w:lang w:val="en-GB"/>
        </w:rPr>
        <w:t xml:space="preserve"> crushed and sieved. The fractions retained in less than 140-micron mesh were separated using hydraulic processes to obtain heavy mineral </w:t>
      </w:r>
      <w:proofErr w:type="spellStart"/>
      <w:r w:rsidRPr="004E5E5C">
        <w:rPr>
          <w:rFonts w:ascii="Times New Roman" w:hAnsi="Times New Roman"/>
          <w:sz w:val="24"/>
          <w:szCs w:val="24"/>
          <w:lang w:val="en-GB"/>
        </w:rPr>
        <w:t>preconcentrates</w:t>
      </w:r>
      <w:proofErr w:type="spellEnd"/>
      <w:r w:rsidRPr="004E5E5C">
        <w:rPr>
          <w:rFonts w:ascii="Times New Roman" w:hAnsi="Times New Roman"/>
          <w:sz w:val="24"/>
          <w:szCs w:val="24"/>
          <w:lang w:val="en-GB"/>
        </w:rPr>
        <w:t xml:space="preserve">. These were treated with </w:t>
      </w:r>
      <w:proofErr w:type="spellStart"/>
      <w:r w:rsidRPr="004E5E5C">
        <w:rPr>
          <w:rFonts w:ascii="Times New Roman" w:hAnsi="Times New Roman"/>
          <w:sz w:val="24"/>
          <w:szCs w:val="24"/>
          <w:lang w:val="en-GB"/>
        </w:rPr>
        <w:t>bromoform</w:t>
      </w:r>
      <w:proofErr w:type="spellEnd"/>
      <w:r w:rsidRPr="004E5E5C">
        <w:rPr>
          <w:rFonts w:ascii="Times New Roman" w:hAnsi="Times New Roman"/>
          <w:sz w:val="24"/>
          <w:szCs w:val="24"/>
          <w:lang w:val="en-GB"/>
        </w:rPr>
        <w:t xml:space="preserve"> to obtain the complete heavy mineral spectra. Methylene iodide was used to achiev</w:t>
      </w:r>
      <w:r>
        <w:rPr>
          <w:rFonts w:ascii="Times New Roman" w:hAnsi="Times New Roman"/>
          <w:sz w:val="24"/>
          <w:szCs w:val="24"/>
          <w:lang w:val="en-GB"/>
        </w:rPr>
        <w:t>e a fraction enriched in zircon and monazite</w:t>
      </w:r>
      <w:r w:rsidRPr="004E5E5C">
        <w:rPr>
          <w:rFonts w:ascii="Times New Roman" w:hAnsi="Times New Roman"/>
          <w:sz w:val="24"/>
          <w:szCs w:val="24"/>
          <w:lang w:val="en-GB"/>
        </w:rPr>
        <w:t>, followed by electromagnetic separation with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a</w:t>
      </w:r>
      <w:r w:rsidRPr="004E5E5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E5E5C">
        <w:rPr>
          <w:rFonts w:ascii="Times New Roman" w:hAnsi="Times New Roman"/>
          <w:sz w:val="24"/>
          <w:szCs w:val="24"/>
          <w:lang w:val="en-GB"/>
        </w:rPr>
        <w:t>Frantz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TM</w:t>
      </w:r>
      <w:proofErr w:type="spellEnd"/>
      <w:proofErr w:type="gramEnd"/>
      <w:r w:rsidRPr="008A351B">
        <w:rPr>
          <w:rFonts w:ascii="Times New Roman" w:hAnsi="Times New Roman"/>
          <w:sz w:val="24"/>
          <w:szCs w:val="24"/>
          <w:vertAlign w:val="superscript"/>
          <w:lang w:val="en-GB"/>
        </w:rPr>
        <w:t xml:space="preserve"> </w:t>
      </w:r>
      <w:r w:rsidRPr="004E5E5C">
        <w:rPr>
          <w:rFonts w:ascii="Times New Roman" w:hAnsi="Times New Roman"/>
          <w:sz w:val="24"/>
          <w:szCs w:val="24"/>
          <w:lang w:val="en-GB"/>
        </w:rPr>
        <w:t xml:space="preserve">Isodynamic equipment when necessary. The final selection of crystals, mounted in 2 cm diameter epoxy resin and polished, was examined under a binocular microscope. The grains were photographed in reflected and transmitted light, and </w:t>
      </w:r>
      <w:proofErr w:type="spellStart"/>
      <w:r w:rsidRPr="004E5E5C">
        <w:rPr>
          <w:rFonts w:ascii="Times New Roman" w:hAnsi="Times New Roman"/>
          <w:sz w:val="24"/>
          <w:szCs w:val="24"/>
          <w:lang w:val="en-GB"/>
        </w:rPr>
        <w:t>cathodoluminescense</w:t>
      </w:r>
      <w:proofErr w:type="spellEnd"/>
      <w:r w:rsidRPr="004E5E5C">
        <w:rPr>
          <w:rFonts w:ascii="Times New Roman" w:hAnsi="Times New Roman"/>
          <w:sz w:val="24"/>
          <w:szCs w:val="24"/>
          <w:lang w:val="en-GB"/>
        </w:rPr>
        <w:t xml:space="preserve"> (CL) images were produced in order to investigate the internal structures of crystals as well as to characterize different populations.</w:t>
      </w:r>
    </w:p>
    <w:p w:rsidR="00213F31" w:rsidRPr="004E5E5C" w:rsidRDefault="00213F31" w:rsidP="00213F31">
      <w:pPr>
        <w:spacing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E5E5C">
        <w:rPr>
          <w:rFonts w:ascii="Times New Roman" w:hAnsi="Times New Roman"/>
          <w:sz w:val="24"/>
          <w:szCs w:val="24"/>
          <w:lang w:val="en-GB"/>
        </w:rPr>
        <w:lastRenderedPageBreak/>
        <w:t xml:space="preserve">LA-ICP-MS analyses were carried out at the Geochronological Research Centre, Sao Paulo University, Brazil, using a 193nm excimer laser (Photon Machines) coupled to a Neptune </w:t>
      </w:r>
      <w:proofErr w:type="spellStart"/>
      <w:r w:rsidRPr="004E5E5C">
        <w:rPr>
          <w:rFonts w:ascii="Times New Roman" w:hAnsi="Times New Roman"/>
          <w:sz w:val="24"/>
          <w:szCs w:val="24"/>
          <w:lang w:val="en-GB"/>
        </w:rPr>
        <w:t>multicollector</w:t>
      </w:r>
      <w:proofErr w:type="spellEnd"/>
      <w:r w:rsidRPr="004E5E5C">
        <w:rPr>
          <w:rFonts w:ascii="Times New Roman" w:hAnsi="Times New Roman"/>
          <w:sz w:val="24"/>
          <w:szCs w:val="24"/>
          <w:lang w:val="en-GB"/>
        </w:rPr>
        <w:t xml:space="preserve">, double-focusing, magnetic sector ICP-MS. Operating procedures and parameters are discussed by Sato </w:t>
      </w:r>
      <w:r w:rsidRPr="004E5E5C">
        <w:rPr>
          <w:rFonts w:ascii="Times New Roman" w:hAnsi="Times New Roman"/>
          <w:i/>
          <w:sz w:val="24"/>
          <w:szCs w:val="24"/>
          <w:lang w:val="en-GB"/>
        </w:rPr>
        <w:t>et al</w:t>
      </w:r>
      <w:r w:rsidRPr="004E5E5C">
        <w:rPr>
          <w:rFonts w:ascii="Times New Roman" w:hAnsi="Times New Roman"/>
          <w:sz w:val="24"/>
          <w:szCs w:val="24"/>
          <w:lang w:val="en-GB"/>
        </w:rPr>
        <w:t>. (2011). Fractionation in the plasma was corrected by normalizing U/</w:t>
      </w:r>
      <w:proofErr w:type="spellStart"/>
      <w:r w:rsidRPr="004E5E5C">
        <w:rPr>
          <w:rFonts w:ascii="Times New Roman" w:hAnsi="Times New Roman"/>
          <w:sz w:val="24"/>
          <w:szCs w:val="24"/>
          <w:lang w:val="en-GB"/>
        </w:rPr>
        <w:t>Pb</w:t>
      </w:r>
      <w:proofErr w:type="spellEnd"/>
      <w:r w:rsidRPr="004E5E5C">
        <w:rPr>
          <w:rFonts w:ascii="Times New Roman" w:hAnsi="Times New Roman"/>
          <w:sz w:val="24"/>
          <w:szCs w:val="24"/>
          <w:lang w:val="en-GB"/>
        </w:rPr>
        <w:t xml:space="preserve"> and </w:t>
      </w:r>
      <w:proofErr w:type="spellStart"/>
      <w:r w:rsidRPr="004E5E5C">
        <w:rPr>
          <w:rFonts w:ascii="Times New Roman" w:hAnsi="Times New Roman"/>
          <w:sz w:val="24"/>
          <w:szCs w:val="24"/>
          <w:lang w:val="en-GB"/>
        </w:rPr>
        <w:t>Pb</w:t>
      </w:r>
      <w:proofErr w:type="spellEnd"/>
      <w:r w:rsidRPr="004E5E5C">
        <w:rPr>
          <w:rFonts w:ascii="Times New Roman" w:hAnsi="Times New Roman"/>
          <w:sz w:val="24"/>
          <w:szCs w:val="24"/>
          <w:lang w:val="en-GB"/>
        </w:rPr>
        <w:t>/</w:t>
      </w:r>
      <w:proofErr w:type="spellStart"/>
      <w:r w:rsidRPr="004E5E5C">
        <w:rPr>
          <w:rFonts w:ascii="Times New Roman" w:hAnsi="Times New Roman"/>
          <w:sz w:val="24"/>
          <w:szCs w:val="24"/>
          <w:lang w:val="en-GB"/>
        </w:rPr>
        <w:t>Pb</w:t>
      </w:r>
      <w:proofErr w:type="spellEnd"/>
      <w:r w:rsidRPr="004E5E5C">
        <w:rPr>
          <w:rFonts w:ascii="Times New Roman" w:hAnsi="Times New Roman"/>
          <w:sz w:val="24"/>
          <w:szCs w:val="24"/>
          <w:lang w:val="en-GB"/>
        </w:rPr>
        <w:t xml:space="preserve"> ratios of the unknown</w:t>
      </w:r>
      <w:r>
        <w:rPr>
          <w:rFonts w:ascii="Times New Roman" w:hAnsi="Times New Roman"/>
          <w:sz w:val="24"/>
          <w:szCs w:val="24"/>
          <w:lang w:val="en-GB"/>
        </w:rPr>
        <w:t xml:space="preserve"> samples</w:t>
      </w:r>
      <w:r w:rsidRPr="004E5E5C">
        <w:rPr>
          <w:rFonts w:ascii="Times New Roman" w:hAnsi="Times New Roman"/>
          <w:sz w:val="24"/>
          <w:szCs w:val="24"/>
          <w:lang w:val="en-GB"/>
        </w:rPr>
        <w:t xml:space="preserve"> to those of zircon standards (GJ 1, </w:t>
      </w:r>
      <w:r w:rsidRPr="004E5E5C">
        <w:rPr>
          <w:rFonts w:ascii="Times New Roman" w:hAnsi="Times New Roman"/>
          <w:sz w:val="24"/>
          <w:szCs w:val="24"/>
          <w:vertAlign w:val="superscript"/>
          <w:lang w:val="en-GB"/>
        </w:rPr>
        <w:t>206</w:t>
      </w:r>
      <w:r w:rsidRPr="004E5E5C">
        <w:rPr>
          <w:rFonts w:ascii="Times New Roman" w:hAnsi="Times New Roman"/>
          <w:sz w:val="24"/>
          <w:szCs w:val="24"/>
          <w:lang w:val="en-GB"/>
        </w:rPr>
        <w:t>Pb/</w:t>
      </w:r>
      <w:r w:rsidRPr="004E5E5C">
        <w:rPr>
          <w:rFonts w:ascii="Times New Roman" w:hAnsi="Times New Roman"/>
          <w:sz w:val="24"/>
          <w:szCs w:val="24"/>
          <w:vertAlign w:val="superscript"/>
          <w:lang w:val="en-GB"/>
        </w:rPr>
        <w:t>238</w:t>
      </w:r>
      <w:r w:rsidRPr="004E5E5C">
        <w:rPr>
          <w:rFonts w:ascii="Times New Roman" w:hAnsi="Times New Roman"/>
          <w:sz w:val="24"/>
          <w:szCs w:val="24"/>
          <w:lang w:val="en-GB"/>
        </w:rPr>
        <w:t>Pb age by IDTIMS = 599.8 ± 2.4 Ma).</w:t>
      </w:r>
    </w:p>
    <w:p w:rsidR="00213F31" w:rsidRPr="004E5E5C" w:rsidRDefault="00213F31" w:rsidP="00213F31">
      <w:pPr>
        <w:spacing w:line="48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4E5E5C">
        <w:rPr>
          <w:rFonts w:ascii="Times New Roman" w:hAnsi="Times New Roman"/>
          <w:i/>
          <w:sz w:val="24"/>
          <w:szCs w:val="24"/>
          <w:lang w:val="en-GB"/>
        </w:rPr>
        <w:t>U-</w:t>
      </w:r>
      <w:proofErr w:type="spellStart"/>
      <w:r w:rsidRPr="004E5E5C">
        <w:rPr>
          <w:rFonts w:ascii="Times New Roman" w:hAnsi="Times New Roman"/>
          <w:i/>
          <w:sz w:val="24"/>
          <w:szCs w:val="24"/>
          <w:lang w:val="en-GB"/>
        </w:rPr>
        <w:t>Pb</w:t>
      </w:r>
      <w:proofErr w:type="spellEnd"/>
      <w:r w:rsidRPr="004E5E5C">
        <w:rPr>
          <w:rFonts w:ascii="Times New Roman" w:hAnsi="Times New Roman"/>
          <w:i/>
          <w:sz w:val="24"/>
          <w:szCs w:val="24"/>
          <w:lang w:val="en-GB"/>
        </w:rPr>
        <w:t xml:space="preserve"> SHRIMP geochronology</w:t>
      </w:r>
    </w:p>
    <w:p w:rsidR="00213F31" w:rsidRPr="004E5E5C" w:rsidRDefault="00213F31" w:rsidP="00213F31">
      <w:pPr>
        <w:spacing w:line="480" w:lineRule="auto"/>
        <w:jc w:val="both"/>
        <w:rPr>
          <w:rFonts w:ascii="Times New Roman" w:hAnsi="Times New Roman"/>
          <w:b/>
          <w:sz w:val="24"/>
          <w:szCs w:val="24"/>
          <w:u w:val="single"/>
          <w:lang w:val="en-GB"/>
        </w:rPr>
      </w:pPr>
      <w:r w:rsidRPr="004E5E5C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The U-</w:t>
      </w:r>
      <w:proofErr w:type="spellStart"/>
      <w:r w:rsidRPr="004E5E5C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Th</w:t>
      </w:r>
      <w:proofErr w:type="spellEnd"/>
      <w:r w:rsidRPr="004E5E5C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-</w:t>
      </w:r>
      <w:proofErr w:type="spellStart"/>
      <w:r w:rsidRPr="004E5E5C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Pb</w:t>
      </w:r>
      <w:proofErr w:type="spellEnd"/>
      <w:r w:rsidRPr="004E5E5C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SHRIMP analyses in zircon were made using SHRIMP RG at the Research School of Earth Sciences, The Australian National University, Canberra, Australia as described by Williams (1998, and references therein). </w:t>
      </w: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E</w:t>
      </w:r>
      <w:r w:rsidRPr="004E5E5C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ach analysis consisted of 4 scans through the mass range, with the reference zircon analysed once for every five unknown</w:t>
      </w: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samples</w:t>
      </w:r>
      <w:r w:rsidRPr="004E5E5C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. Subsequently, the data were reduced using the SQUID Excel macro of Ludwig (2001). Since young zircons with normal U contents have low</w:t>
      </w:r>
      <w:r w:rsidRPr="004E5E5C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GB"/>
        </w:rPr>
        <w:t> </w:t>
      </w:r>
      <w:r w:rsidRPr="004E5E5C">
        <w:rPr>
          <w:rFonts w:ascii="Times New Roman" w:hAnsi="Times New Roman"/>
          <w:sz w:val="24"/>
          <w:szCs w:val="24"/>
          <w:shd w:val="clear" w:color="auto" w:fill="FFFFFF"/>
          <w:vertAlign w:val="superscript"/>
          <w:lang w:val="en-GB"/>
        </w:rPr>
        <w:t>207</w:t>
      </w:r>
      <w:r w:rsidRPr="004E5E5C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Pb/</w:t>
      </w:r>
      <w:r w:rsidRPr="004E5E5C">
        <w:rPr>
          <w:rFonts w:ascii="Times New Roman" w:hAnsi="Times New Roman"/>
          <w:sz w:val="24"/>
          <w:szCs w:val="24"/>
          <w:shd w:val="clear" w:color="auto" w:fill="FFFFFF"/>
          <w:vertAlign w:val="superscript"/>
          <w:lang w:val="en-GB"/>
        </w:rPr>
        <w:t>235</w:t>
      </w:r>
      <w:r w:rsidRPr="004E5E5C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U ratios and statistically highly imprecise</w:t>
      </w:r>
      <w:r w:rsidRPr="004E5E5C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GB"/>
        </w:rPr>
        <w:t> </w:t>
      </w:r>
      <w:r w:rsidRPr="004E5E5C">
        <w:rPr>
          <w:rFonts w:ascii="Times New Roman" w:hAnsi="Times New Roman"/>
          <w:sz w:val="24"/>
          <w:szCs w:val="24"/>
          <w:shd w:val="clear" w:color="auto" w:fill="FFFFFF"/>
          <w:vertAlign w:val="superscript"/>
          <w:lang w:val="en-GB"/>
        </w:rPr>
        <w:t>204</w:t>
      </w:r>
      <w:r w:rsidRPr="004E5E5C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Pb/</w:t>
      </w:r>
      <w:r w:rsidRPr="004E5E5C">
        <w:rPr>
          <w:rFonts w:ascii="Times New Roman" w:hAnsi="Times New Roman"/>
          <w:sz w:val="24"/>
          <w:szCs w:val="24"/>
          <w:shd w:val="clear" w:color="auto" w:fill="FFFFFF"/>
          <w:vertAlign w:val="superscript"/>
          <w:lang w:val="en-GB"/>
        </w:rPr>
        <w:t>206</w:t>
      </w:r>
      <w:r w:rsidRPr="004E5E5C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Pb ratios, common-</w:t>
      </w:r>
      <w:proofErr w:type="spellStart"/>
      <w:r w:rsidRPr="004E5E5C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Pb</w:t>
      </w:r>
      <w:proofErr w:type="spellEnd"/>
      <w:r w:rsidRPr="004E5E5C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correction was made using the measured</w:t>
      </w:r>
      <w:r w:rsidRPr="004E5E5C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GB"/>
        </w:rPr>
        <w:t> </w:t>
      </w:r>
      <w:r w:rsidRPr="004E5E5C">
        <w:rPr>
          <w:rFonts w:ascii="Times New Roman" w:hAnsi="Times New Roman"/>
          <w:sz w:val="24"/>
          <w:szCs w:val="24"/>
          <w:shd w:val="clear" w:color="auto" w:fill="FFFFFF"/>
          <w:vertAlign w:val="superscript"/>
          <w:lang w:val="en-GB"/>
        </w:rPr>
        <w:t>204</w:t>
      </w:r>
      <w:r w:rsidRPr="004E5E5C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Pb measurements only for ages older than about 1100 Ma, and</w:t>
      </w:r>
      <w:r w:rsidRPr="004E5E5C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GB"/>
        </w:rPr>
        <w:t> </w:t>
      </w:r>
      <w:r w:rsidRPr="004E5E5C">
        <w:rPr>
          <w:rFonts w:ascii="Times New Roman" w:hAnsi="Times New Roman"/>
          <w:sz w:val="24"/>
          <w:szCs w:val="24"/>
          <w:shd w:val="clear" w:color="auto" w:fill="FFFFFF"/>
          <w:vertAlign w:val="superscript"/>
          <w:lang w:val="en-GB"/>
        </w:rPr>
        <w:t>207</w:t>
      </w:r>
      <w:r w:rsidRPr="004E5E5C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Pb measurement</w:t>
      </w:r>
      <w:r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s</w:t>
      </w:r>
      <w:r w:rsidRPr="004E5E5C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for younger ages (see Williams 1998); in the latter case there are no common-</w:t>
      </w:r>
      <w:proofErr w:type="spellStart"/>
      <w:r w:rsidRPr="004E5E5C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Pb</w:t>
      </w:r>
      <w:proofErr w:type="spellEnd"/>
      <w:r w:rsidRPr="004E5E5C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corrected</w:t>
      </w:r>
      <w:r w:rsidRPr="004E5E5C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GB"/>
        </w:rPr>
        <w:t> </w:t>
      </w:r>
      <w:r w:rsidRPr="004E5E5C">
        <w:rPr>
          <w:rFonts w:ascii="Times New Roman" w:hAnsi="Times New Roman"/>
          <w:sz w:val="24"/>
          <w:szCs w:val="24"/>
          <w:shd w:val="clear" w:color="auto" w:fill="FFFFFF"/>
          <w:vertAlign w:val="superscript"/>
          <w:lang w:val="en-GB"/>
        </w:rPr>
        <w:t>207</w:t>
      </w:r>
      <w:r w:rsidRPr="004E5E5C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Pb/</w:t>
      </w:r>
      <w:r w:rsidRPr="004E5E5C">
        <w:rPr>
          <w:rFonts w:ascii="Times New Roman" w:hAnsi="Times New Roman"/>
          <w:sz w:val="24"/>
          <w:szCs w:val="24"/>
          <w:shd w:val="clear" w:color="auto" w:fill="FFFFFF"/>
          <w:vertAlign w:val="superscript"/>
          <w:lang w:val="en-GB"/>
        </w:rPr>
        <w:t>235</w:t>
      </w:r>
      <w:r w:rsidRPr="004E5E5C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U ratios reported in Table</w:t>
      </w:r>
      <w:r w:rsidRPr="004E5E5C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GB"/>
        </w:rPr>
        <w:t> 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GB"/>
        </w:rPr>
        <w:t>4</w:t>
      </w:r>
      <w:r w:rsidRPr="004E5E5C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of the Supplementary Material.</w:t>
      </w:r>
    </w:p>
    <w:p w:rsidR="00213F31" w:rsidRPr="004E5E5C" w:rsidRDefault="00213F31" w:rsidP="00213F31">
      <w:pPr>
        <w:spacing w:line="48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4E5E5C">
        <w:rPr>
          <w:rFonts w:ascii="Times New Roman" w:hAnsi="Times New Roman"/>
          <w:i/>
          <w:sz w:val="24"/>
          <w:szCs w:val="24"/>
          <w:vertAlign w:val="superscript"/>
          <w:lang w:val="en-GB"/>
        </w:rPr>
        <w:t>40</w:t>
      </w:r>
      <w:r w:rsidRPr="004E5E5C">
        <w:rPr>
          <w:rFonts w:ascii="Times New Roman" w:hAnsi="Times New Roman"/>
          <w:i/>
          <w:sz w:val="24"/>
          <w:szCs w:val="24"/>
          <w:lang w:val="en-GB"/>
        </w:rPr>
        <w:t>Ar-</w:t>
      </w:r>
      <w:r w:rsidRPr="004E5E5C">
        <w:rPr>
          <w:rFonts w:ascii="Times New Roman" w:hAnsi="Times New Roman"/>
          <w:i/>
          <w:sz w:val="24"/>
          <w:szCs w:val="24"/>
          <w:vertAlign w:val="superscript"/>
          <w:lang w:val="en-GB"/>
        </w:rPr>
        <w:t>39</w:t>
      </w:r>
      <w:r w:rsidRPr="004E5E5C">
        <w:rPr>
          <w:rFonts w:ascii="Times New Roman" w:hAnsi="Times New Roman"/>
          <w:i/>
          <w:sz w:val="24"/>
          <w:szCs w:val="24"/>
          <w:lang w:val="en-GB"/>
        </w:rPr>
        <w:t>Ar geochronology</w:t>
      </w:r>
    </w:p>
    <w:p w:rsidR="00213F31" w:rsidRPr="004E5E5C" w:rsidRDefault="00213F31" w:rsidP="00213F31">
      <w:pPr>
        <w:spacing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E5E5C">
        <w:rPr>
          <w:rFonts w:ascii="Times New Roman" w:hAnsi="Times New Roman"/>
          <w:sz w:val="24"/>
          <w:szCs w:val="24"/>
          <w:lang w:val="en-GB"/>
        </w:rPr>
        <w:t>Mechanical separation of biotite and white mica from the whole rock and</w:t>
      </w:r>
      <w:r>
        <w:rPr>
          <w:rFonts w:ascii="Times New Roman" w:hAnsi="Times New Roman"/>
          <w:sz w:val="24"/>
          <w:szCs w:val="24"/>
          <w:lang w:val="en-GB"/>
        </w:rPr>
        <w:t xml:space="preserve"> the</w:t>
      </w:r>
      <w:r w:rsidRPr="004E5E5C">
        <w:rPr>
          <w:rFonts w:ascii="Times New Roman" w:hAnsi="Times New Roman"/>
          <w:sz w:val="24"/>
          <w:szCs w:val="24"/>
          <w:lang w:val="en-GB"/>
        </w:rPr>
        <w:t xml:space="preserve"> following </w:t>
      </w:r>
      <w:r w:rsidRPr="004E5E5C">
        <w:rPr>
          <w:rFonts w:ascii="Times New Roman" w:hAnsi="Times New Roman"/>
          <w:sz w:val="24"/>
          <w:szCs w:val="24"/>
          <w:vertAlign w:val="superscript"/>
          <w:lang w:val="en-GB"/>
        </w:rPr>
        <w:t>40</w:t>
      </w:r>
      <w:r w:rsidRPr="004E5E5C">
        <w:rPr>
          <w:rFonts w:ascii="Times New Roman" w:hAnsi="Times New Roman"/>
          <w:sz w:val="24"/>
          <w:szCs w:val="24"/>
          <w:lang w:val="en-GB"/>
        </w:rPr>
        <w:t>Ar/</w:t>
      </w:r>
      <w:r w:rsidRPr="004E5E5C">
        <w:rPr>
          <w:rFonts w:ascii="Times New Roman" w:hAnsi="Times New Roman"/>
          <w:sz w:val="24"/>
          <w:szCs w:val="24"/>
          <w:vertAlign w:val="superscript"/>
          <w:lang w:val="en-GB"/>
        </w:rPr>
        <w:t>39</w:t>
      </w:r>
      <w:r w:rsidRPr="004E5E5C">
        <w:rPr>
          <w:rFonts w:ascii="Times New Roman" w:hAnsi="Times New Roman"/>
          <w:sz w:val="24"/>
          <w:szCs w:val="24"/>
          <w:lang w:val="en-GB"/>
        </w:rPr>
        <w:t>Ar analyses w</w:t>
      </w:r>
      <w:r>
        <w:rPr>
          <w:rFonts w:ascii="Times New Roman" w:hAnsi="Times New Roman"/>
          <w:sz w:val="24"/>
          <w:szCs w:val="24"/>
          <w:lang w:val="en-GB"/>
        </w:rPr>
        <w:t>ere</w:t>
      </w:r>
      <w:r w:rsidRPr="004E5E5C">
        <w:rPr>
          <w:rFonts w:ascii="Times New Roman" w:hAnsi="Times New Roman"/>
          <w:sz w:val="24"/>
          <w:szCs w:val="24"/>
          <w:lang w:val="en-GB"/>
        </w:rPr>
        <w:t xml:space="preserve"> done at the Geochronological Research Centre of the University of São Paulo (Brazil). Separation and concentration consisted of hand crushing of centimetre-scale sample chips using steel pestle and mortar to reduce size to </w:t>
      </w:r>
      <w:r w:rsidRPr="004E5E5C">
        <w:rPr>
          <w:rFonts w:ascii="Times New Roman" w:hAnsi="Times New Roman"/>
          <w:sz w:val="24"/>
          <w:szCs w:val="24"/>
          <w:lang w:val="en-GB"/>
        </w:rPr>
        <w:lastRenderedPageBreak/>
        <w:t xml:space="preserve">mm-scale, sieving for size fractions of #250-500 and &lt;#250 µm and final magnetic purification through a isodynamic </w:t>
      </w:r>
      <w:proofErr w:type="spellStart"/>
      <w:r w:rsidRPr="004E5E5C">
        <w:rPr>
          <w:rFonts w:ascii="Times New Roman" w:hAnsi="Times New Roman"/>
          <w:sz w:val="24"/>
          <w:szCs w:val="24"/>
          <w:lang w:val="en-GB"/>
        </w:rPr>
        <w:t>Frantz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TM</w:t>
      </w:r>
      <w:proofErr w:type="spellEnd"/>
      <w:r w:rsidRPr="004E5E5C">
        <w:rPr>
          <w:rFonts w:ascii="Times New Roman" w:hAnsi="Times New Roman"/>
          <w:sz w:val="24"/>
          <w:szCs w:val="24"/>
          <w:lang w:val="en-GB"/>
        </w:rPr>
        <w:t xml:space="preserve"> separator. </w:t>
      </w:r>
    </w:p>
    <w:p w:rsidR="00213F31" w:rsidRDefault="00213F31" w:rsidP="00213F31">
      <w:pPr>
        <w:spacing w:line="480" w:lineRule="auto"/>
        <w:jc w:val="both"/>
        <w:rPr>
          <w:rFonts w:ascii="Times New Roman" w:hAnsi="Times New Roman"/>
          <w:noProof/>
          <w:sz w:val="24"/>
          <w:szCs w:val="24"/>
          <w:lang w:val="en-GB"/>
        </w:rPr>
      </w:pPr>
      <w:r w:rsidRPr="004E5E5C">
        <w:rPr>
          <w:rFonts w:ascii="Times New Roman" w:hAnsi="Times New Roman"/>
          <w:sz w:val="24"/>
          <w:szCs w:val="24"/>
          <w:lang w:val="en-GB"/>
        </w:rPr>
        <w:t xml:space="preserve">Micas were loaded as multi-grain replicates into a 21-pit aluminium disk along with the Fish Canyon </w:t>
      </w:r>
      <w:proofErr w:type="spellStart"/>
      <w:r w:rsidRPr="004E5E5C">
        <w:rPr>
          <w:rFonts w:ascii="Times New Roman" w:hAnsi="Times New Roman"/>
          <w:sz w:val="24"/>
          <w:szCs w:val="24"/>
          <w:lang w:val="en-GB"/>
        </w:rPr>
        <w:t>sanidine</w:t>
      </w:r>
      <w:proofErr w:type="spellEnd"/>
      <w:r w:rsidRPr="004E5E5C">
        <w:rPr>
          <w:rFonts w:ascii="Times New Roman" w:hAnsi="Times New Roman"/>
          <w:sz w:val="24"/>
          <w:szCs w:val="24"/>
          <w:lang w:val="en-GB"/>
        </w:rPr>
        <w:t xml:space="preserve"> standard (FCs) arranged in a cross-like geometry. Neutron-flux irradiation was taken in the cadmium lined in-core (CLICIT) facility at the Oregon State University TRIGA reactor, for 15 hours. After radioactive cooling (approximately 4 weeks), each sample was divided into two aliquots, each one containing two or three irradiated grains, and loaded on a Cu-disk and progressively step-heated by a solid state Nd:YVO</w:t>
      </w:r>
      <w:r w:rsidRPr="004E5E5C">
        <w:rPr>
          <w:rFonts w:ascii="Times New Roman" w:hAnsi="Times New Roman"/>
          <w:sz w:val="24"/>
          <w:szCs w:val="24"/>
          <w:vertAlign w:val="subscript"/>
          <w:lang w:val="en-GB"/>
        </w:rPr>
        <w:t>4</w:t>
      </w:r>
      <w:r w:rsidRPr="004E5E5C">
        <w:rPr>
          <w:rFonts w:ascii="Times New Roman" w:hAnsi="Times New Roman"/>
          <w:sz w:val="24"/>
          <w:szCs w:val="24"/>
          <w:lang w:val="en-GB"/>
        </w:rPr>
        <w:t xml:space="preserve"> (532 nm) Verdi 6W Coherent laser. Data reduction including correction for nuclear interferences, background (blank) and mass discrimination, as well J-value determination and graphical representation were made using</w:t>
      </w:r>
      <w:r>
        <w:rPr>
          <w:rFonts w:ascii="Times New Roman" w:hAnsi="Times New Roman"/>
          <w:sz w:val="24"/>
          <w:szCs w:val="24"/>
          <w:lang w:val="en-GB"/>
        </w:rPr>
        <w:t xml:space="preserve"> the</w:t>
      </w:r>
      <w:r w:rsidRPr="004E5E5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E5E5C">
        <w:rPr>
          <w:rFonts w:ascii="Times New Roman" w:hAnsi="Times New Roman"/>
          <w:sz w:val="24"/>
          <w:szCs w:val="24"/>
          <w:lang w:val="en-GB"/>
        </w:rPr>
        <w:t>Ar</w:t>
      </w:r>
      <w:proofErr w:type="spellEnd"/>
      <w:r w:rsidRPr="004E5E5C">
        <w:rPr>
          <w:rFonts w:ascii="Times New Roman" w:hAnsi="Times New Roman"/>
          <w:sz w:val="24"/>
          <w:szCs w:val="24"/>
          <w:lang w:val="en-GB"/>
        </w:rPr>
        <w:t>/</w:t>
      </w:r>
      <w:proofErr w:type="spellStart"/>
      <w:r w:rsidRPr="004E5E5C">
        <w:rPr>
          <w:rFonts w:ascii="Times New Roman" w:hAnsi="Times New Roman"/>
          <w:sz w:val="24"/>
          <w:szCs w:val="24"/>
          <w:lang w:val="en-GB"/>
        </w:rPr>
        <w:t>ArCALC</w:t>
      </w:r>
      <w:proofErr w:type="spellEnd"/>
      <w:r w:rsidRPr="004E5E5C">
        <w:rPr>
          <w:rFonts w:ascii="Times New Roman" w:hAnsi="Times New Roman"/>
          <w:sz w:val="24"/>
          <w:szCs w:val="24"/>
          <w:lang w:val="en-GB"/>
        </w:rPr>
        <w:t xml:space="preserve"> v2.5.2 software (</w:t>
      </w:r>
      <w:proofErr w:type="spellStart"/>
      <w:r w:rsidRPr="004E5E5C">
        <w:rPr>
          <w:rFonts w:ascii="Times New Roman" w:hAnsi="Times New Roman"/>
          <w:sz w:val="24"/>
          <w:szCs w:val="24"/>
          <w:lang w:val="en-GB"/>
        </w:rPr>
        <w:t>Koppers</w:t>
      </w:r>
      <w:proofErr w:type="spellEnd"/>
      <w:r w:rsidRPr="004E5E5C">
        <w:rPr>
          <w:rFonts w:ascii="Times New Roman" w:hAnsi="Times New Roman"/>
          <w:sz w:val="24"/>
          <w:szCs w:val="24"/>
          <w:lang w:val="en-GB"/>
        </w:rPr>
        <w:t xml:space="preserve"> 2012). The ages for the unknown samples were calculated relative to the age of 28.01 ± 0.04 Ma for the FCs standard (Phillips </w:t>
      </w:r>
      <w:r w:rsidRPr="004E5E5C">
        <w:rPr>
          <w:rFonts w:ascii="Times New Roman" w:hAnsi="Times New Roman"/>
          <w:sz w:val="24"/>
          <w:szCs w:val="24"/>
          <w:lang w:val="en-US"/>
        </w:rPr>
        <w:t>&amp;</w:t>
      </w:r>
      <w:r w:rsidRPr="004E5E5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4E5E5C">
        <w:rPr>
          <w:rFonts w:ascii="Times New Roman" w:hAnsi="Times New Roman"/>
          <w:sz w:val="24"/>
          <w:szCs w:val="24"/>
          <w:lang w:val="en-GB"/>
        </w:rPr>
        <w:t>Matchan</w:t>
      </w:r>
      <w:proofErr w:type="spellEnd"/>
      <w:r w:rsidRPr="004E5E5C">
        <w:rPr>
          <w:rFonts w:ascii="Times New Roman" w:hAnsi="Times New Roman"/>
          <w:sz w:val="24"/>
          <w:szCs w:val="24"/>
          <w:lang w:val="en-GB"/>
        </w:rPr>
        <w:t xml:space="preserve"> 2013), assuming </w:t>
      </w:r>
      <w:r w:rsidRPr="004E5E5C">
        <w:rPr>
          <w:rFonts w:ascii="Times New Roman" w:hAnsi="Times New Roman"/>
          <w:noProof/>
          <w:sz w:val="24"/>
          <w:szCs w:val="24"/>
          <w:lang w:val="en-GB"/>
        </w:rPr>
        <w:t xml:space="preserve">the </w:t>
      </w:r>
      <w:r w:rsidRPr="004E5E5C">
        <w:rPr>
          <w:rFonts w:ascii="Times New Roman" w:hAnsi="Times New Roman"/>
          <w:noProof/>
          <w:sz w:val="24"/>
          <w:szCs w:val="24"/>
          <w:vertAlign w:val="superscript"/>
          <w:lang w:val="en-GB"/>
        </w:rPr>
        <w:t>40</w:t>
      </w:r>
      <w:r w:rsidRPr="004E5E5C">
        <w:rPr>
          <w:rFonts w:ascii="Times New Roman" w:hAnsi="Times New Roman"/>
          <w:noProof/>
          <w:sz w:val="24"/>
          <w:szCs w:val="24"/>
          <w:lang w:val="en-GB"/>
        </w:rPr>
        <w:t xml:space="preserve">K decay constant of Steiger </w:t>
      </w:r>
      <w:r w:rsidRPr="004E5E5C">
        <w:rPr>
          <w:rFonts w:ascii="Times New Roman" w:hAnsi="Times New Roman"/>
          <w:sz w:val="24"/>
          <w:szCs w:val="24"/>
          <w:lang w:val="en-US"/>
        </w:rPr>
        <w:t>&amp;</w:t>
      </w:r>
      <w:r w:rsidRPr="004E5E5C">
        <w:rPr>
          <w:rFonts w:ascii="Times New Roman" w:hAnsi="Times New Roman"/>
          <w:noProof/>
          <w:sz w:val="24"/>
          <w:szCs w:val="24"/>
          <w:lang w:val="en-GB"/>
        </w:rPr>
        <w:t xml:space="preserve"> Jäger (1977). The J-factor value for this irradiation </w:t>
      </w:r>
      <w:r>
        <w:rPr>
          <w:rFonts w:ascii="Times New Roman" w:hAnsi="Times New Roman"/>
          <w:noProof/>
          <w:sz w:val="24"/>
          <w:szCs w:val="24"/>
          <w:lang w:val="en-GB"/>
        </w:rPr>
        <w:t>was</w:t>
      </w:r>
      <w:r w:rsidRPr="004E5E5C">
        <w:rPr>
          <w:rFonts w:ascii="Times New Roman" w:hAnsi="Times New Roman"/>
          <w:noProof/>
          <w:sz w:val="24"/>
          <w:szCs w:val="24"/>
          <w:lang w:val="en-GB"/>
        </w:rPr>
        <w:t xml:space="preserve"> 0.00423 ± 0.00003.</w:t>
      </w:r>
    </w:p>
    <w:p w:rsidR="006F5198" w:rsidRDefault="006F5198"/>
    <w:sectPr w:rsidR="006F5198" w:rsidSect="00E42944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31"/>
    <w:rsid w:val="00042A81"/>
    <w:rsid w:val="000C60E5"/>
    <w:rsid w:val="00213F31"/>
    <w:rsid w:val="00254E5E"/>
    <w:rsid w:val="002F1978"/>
    <w:rsid w:val="00532BA2"/>
    <w:rsid w:val="006F5198"/>
    <w:rsid w:val="0093059A"/>
    <w:rsid w:val="00C20D1D"/>
    <w:rsid w:val="00C246B0"/>
    <w:rsid w:val="00C9438C"/>
    <w:rsid w:val="00D71B73"/>
    <w:rsid w:val="00DC5D53"/>
    <w:rsid w:val="00E42944"/>
    <w:rsid w:val="00FA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31"/>
    <w:rPr>
      <w:rFonts w:eastAsia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13F3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31"/>
    <w:rPr>
      <w:rFonts w:eastAsia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13F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1004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14</cp:revision>
  <dcterms:created xsi:type="dcterms:W3CDTF">2019-09-02T13:01:00Z</dcterms:created>
  <dcterms:modified xsi:type="dcterms:W3CDTF">2019-09-13T13:08:00Z</dcterms:modified>
</cp:coreProperties>
</file>