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F" w:rsidRDefault="00F5201F" w:rsidP="00F5201F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988"/>
        <w:gridCol w:w="2714"/>
        <w:gridCol w:w="820"/>
        <w:gridCol w:w="1040"/>
        <w:gridCol w:w="1124"/>
        <w:gridCol w:w="809"/>
        <w:gridCol w:w="838"/>
      </w:tblGrid>
      <w:tr w:rsidR="004C640D" w:rsidRPr="001223BF" w:rsidTr="00EE20C0">
        <w:trPr>
          <w:trHeight w:val="300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640D" w:rsidRPr="001223BF" w:rsidRDefault="00DA269C" w:rsidP="004C64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S2</w:t>
            </w:r>
            <w:r w:rsidR="004C640D" w:rsidRPr="001223BF">
              <w:rPr>
                <w:b/>
                <w:sz w:val="20"/>
                <w:szCs w:val="20"/>
              </w:rPr>
              <w:t>a</w:t>
            </w:r>
            <w:r w:rsidR="004C640D" w:rsidRPr="001223BF">
              <w:rPr>
                <w:sz w:val="20"/>
                <w:szCs w:val="20"/>
              </w:rPr>
              <w:t>: Previous AFT data used in this study</w:t>
            </w:r>
          </w:p>
        </w:tc>
      </w:tr>
      <w:tr w:rsidR="00172D5B" w:rsidRPr="001223BF" w:rsidTr="001223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Latitude (°N)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Longitude (°E)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Error (1σ)</w:t>
            </w:r>
          </w:p>
        </w:tc>
      </w:tr>
      <w:tr w:rsidR="00172D5B" w:rsidRPr="001223BF" w:rsidTr="001223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Amaya et al.,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12SACZ-8B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12-SACZ-31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5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modern river sediment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12.5</w:t>
            </w:r>
          </w:p>
        </w:tc>
      </w:tr>
      <w:tr w:rsidR="00172D5B" w:rsidRPr="001223BF" w:rsidTr="001223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Mora et al.,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 Corcova Quartzomonzonite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5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836B34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 Corcova Quartzomonzonite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5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 Corcova Quartzomonzonite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Paramo</w:t>
            </w:r>
            <w:proofErr w:type="spellEnd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Rico Granodiorite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Tabalazo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172D5B" w:rsidRPr="001223BF" w:rsidTr="001223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Caballero et al., 2013</w:t>
            </w:r>
            <w:r w:rsidR="001223BF"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996-27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Intrusive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996-33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Intrusive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10.6</w:t>
            </w:r>
          </w:p>
        </w:tc>
      </w:tr>
      <w:tr w:rsidR="00172D5B" w:rsidRPr="001223BF" w:rsidTr="001223BF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72D5B" w:rsidRPr="001223BF" w:rsidTr="001223B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van Der Lelij, </w:t>
            </w:r>
            <w:r w:rsidR="00797E3F"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 Corcova Granodiorite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-73.01</w:t>
            </w:r>
            <w:r w:rsidR="00836B34"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172D5B" w:rsidRPr="001223BF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Surata</w:t>
            </w:r>
            <w:proofErr w:type="spellEnd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diorite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172D5B" w:rsidRPr="001223BF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Rio </w:t>
            </w: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Surata</w:t>
            </w:r>
            <w:proofErr w:type="spellEnd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granodiorite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172D5B" w:rsidRPr="001223BF" w:rsidTr="007140C5">
        <w:trPr>
          <w:trHeight w:val="5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D925E3" w:rsidP="00797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van Der Lelij, 201</w:t>
            </w:r>
            <w:r w:rsidR="00797E3F"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 Granodiorite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172D5B" w:rsidRPr="001223BF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172D5B" w:rsidRPr="001223BF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Aguablanca</w:t>
            </w:r>
            <w:proofErr w:type="spellEnd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172D5B" w:rsidRPr="001223BF" w:rsidTr="000D7E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Paramo</w:t>
            </w:r>
            <w:proofErr w:type="spellEnd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Rico </w:t>
            </w: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Tonalite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52A38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172D5B" w:rsidRPr="001223BF" w:rsidTr="000D7EA3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Berlin </w:t>
            </w:r>
            <w:proofErr w:type="spellStart"/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836B34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D5B" w:rsidRPr="001223BF" w:rsidRDefault="00172D5B" w:rsidP="00172D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22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0D7EA3" w:rsidRPr="001223BF" w:rsidTr="000D7EA3">
        <w:trPr>
          <w:trHeight w:val="63"/>
        </w:trPr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Villamizar,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Corcoba</w:t>
            </w:r>
            <w:proofErr w:type="spellEnd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quartz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</w:t>
            </w:r>
            <w:proofErr w:type="spellEnd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</w:t>
            </w: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3.15</w:t>
            </w:r>
          </w:p>
        </w:tc>
      </w:tr>
      <w:tr w:rsidR="000D7EA3" w:rsidRPr="001223BF" w:rsidTr="000D7EA3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</w:t>
            </w: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</w:t>
            </w:r>
          </w:p>
        </w:tc>
      </w:tr>
      <w:tr w:rsidR="000D7EA3" w:rsidRPr="001223BF" w:rsidTr="000D7EA3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2.10</w:t>
            </w:r>
          </w:p>
        </w:tc>
      </w:tr>
      <w:tr w:rsidR="000D7EA3" w:rsidRPr="001223BF" w:rsidTr="000D7EA3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6.50</w:t>
            </w:r>
          </w:p>
        </w:tc>
      </w:tr>
      <w:tr w:rsidR="000D7EA3" w:rsidRPr="001223BF" w:rsidTr="000D7EA3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2.80</w:t>
            </w:r>
          </w:p>
        </w:tc>
      </w:tr>
      <w:tr w:rsidR="000D7EA3" w:rsidRPr="001223BF" w:rsidTr="000D7EA3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4.00</w:t>
            </w:r>
          </w:p>
        </w:tc>
      </w:tr>
      <w:tr w:rsidR="000D7EA3" w:rsidRPr="001223BF" w:rsidTr="000D7EA3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6.50</w:t>
            </w:r>
          </w:p>
        </w:tc>
      </w:tr>
      <w:tr w:rsidR="000D7EA3" w:rsidRPr="001223BF" w:rsidTr="000D7EA3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15SACZ-09A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2.60</w:t>
            </w:r>
          </w:p>
        </w:tc>
      </w:tr>
      <w:tr w:rsidR="000D7EA3" w:rsidRPr="001223BF" w:rsidTr="004570CF">
        <w:trPr>
          <w:trHeight w:val="63"/>
        </w:trPr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A3" w:rsidRPr="001223BF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Metasandstone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7EA3" w:rsidRPr="000D7EA3" w:rsidRDefault="000D7EA3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D7E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Amaya et al.,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9.60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17.50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5.80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13SACZ04b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Velandia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monzonite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Shagam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al., 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C-78-1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f.orthogneiss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C-78-1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-f.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pink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bi-granite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pink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bi-granite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Sta.Barbara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Sta.Barbara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Bucaramanga </w:t>
            </w: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qz-f.gneiss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Corcova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grayqz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micaschist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Bucaramanga bi-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f.gneiss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Bucaramanga bi-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f.gneiss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f.orthogneiss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ParamoRicohbl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tonalite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/granodiorite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2.50</w:t>
            </w:r>
          </w:p>
        </w:tc>
      </w:tr>
      <w:tr w:rsidR="004570CF" w:rsidRPr="001223BF" w:rsidTr="004570CF">
        <w:trPr>
          <w:trHeight w:val="63"/>
        </w:trPr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CF" w:rsidRPr="001223B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Sta.Barbara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0CF" w:rsidRPr="004570CF" w:rsidRDefault="004570CF" w:rsidP="0045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570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1.80</w:t>
            </w:r>
          </w:p>
        </w:tc>
      </w:tr>
    </w:tbl>
    <w:p w:rsidR="00172D5B" w:rsidRDefault="00172D5B" w:rsidP="00F5201F">
      <w:pPr>
        <w:ind w:left="142"/>
      </w:pPr>
    </w:p>
    <w:p w:rsidR="00CA6F4B" w:rsidRDefault="00CA6F4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0"/>
        <w:gridCol w:w="1009"/>
        <w:gridCol w:w="2745"/>
        <w:gridCol w:w="836"/>
        <w:gridCol w:w="1062"/>
        <w:gridCol w:w="1148"/>
        <w:gridCol w:w="825"/>
        <w:gridCol w:w="855"/>
      </w:tblGrid>
      <w:tr w:rsidR="004C640D" w:rsidRPr="007140C5" w:rsidTr="007140C5">
        <w:trPr>
          <w:trHeight w:val="300"/>
        </w:trPr>
        <w:tc>
          <w:tcPr>
            <w:tcW w:w="0" w:type="auto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640D" w:rsidRPr="007140C5" w:rsidRDefault="00DA269C" w:rsidP="004C64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Table S2</w:t>
            </w:r>
            <w:r w:rsidR="004C640D" w:rsidRPr="007140C5">
              <w:rPr>
                <w:b/>
                <w:sz w:val="20"/>
                <w:szCs w:val="16"/>
              </w:rPr>
              <w:t>b</w:t>
            </w:r>
            <w:r w:rsidR="004C640D" w:rsidRPr="007140C5">
              <w:rPr>
                <w:sz w:val="20"/>
                <w:szCs w:val="16"/>
              </w:rPr>
              <w:t>: Previous ZFT data used in this study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Latitude (°N)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Longitude (°E)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Error (1σ)</w:t>
            </w:r>
          </w:p>
        </w:tc>
      </w:tr>
      <w:tr w:rsidR="008975F6" w:rsidRPr="007140C5" w:rsidTr="007140C5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Amaya et al., 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07SACZ-15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07SACZ-17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Silgará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10.2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33.9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Giron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(?)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10.4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12SACZ-8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36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12SACZ-10B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12SACZ-16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Silgará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Silgará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23.5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Silgará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Jurassic intrusion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36.7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60.06</w:t>
            </w:r>
          </w:p>
        </w:tc>
      </w:tr>
      <w:tr w:rsidR="008D72A3" w:rsidRPr="007140C5" w:rsidTr="008D72A3">
        <w:trPr>
          <w:trHeight w:val="56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van Der Lelij 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Aguablanca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D72A3" w:rsidRPr="007140C5" w:rsidTr="008D72A3">
        <w:trPr>
          <w:trHeight w:val="63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Rio </w:t>
            </w: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Surata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granodiorite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2A3" w:rsidRPr="007140C5" w:rsidRDefault="008D72A3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 Corcova Granodiorite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12.7</w:t>
            </w:r>
          </w:p>
        </w:tc>
      </w:tr>
      <w:tr w:rsidR="008975F6" w:rsidRPr="007140C5" w:rsidTr="007140C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Berlin </w:t>
            </w: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8975F6" w:rsidRPr="007140C5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 Granodiorite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16.4</w:t>
            </w:r>
          </w:p>
        </w:tc>
      </w:tr>
      <w:tr w:rsidR="008975F6" w:rsidRPr="007140C5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10vdl52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Paramo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Rico </w:t>
            </w: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Tonalite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36B34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22.1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Villamizar,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Corcoba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quartz 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onzonite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7.4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5B6604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</w:t>
            </w:r>
            <w:r w:rsidR="008D72A3"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8D72A3"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Ortogneiss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14.8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21.3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16.3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29.5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15SACZ-09A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Santa Barbara 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22.1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15SACZ-10A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79.4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15SACZ-12A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Metasandstone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34.5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113.2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139.1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Metasandstone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92.5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15SACZ-16B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Metasandstone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15NJ10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 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73.9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15NJ11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 granite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45.7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15NJ12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Amaya et al.,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264.8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110.9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37.8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21.2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12SACEP14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32.7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 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25.7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 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</w:tr>
      <w:tr w:rsidR="008D72A3" w:rsidRPr="008D72A3" w:rsidTr="008D72A3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5B6604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</w:t>
            </w:r>
            <w:r w:rsidR="008D72A3"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8D72A3"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5B6604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Bucaramana</w:t>
            </w:r>
            <w:proofErr w:type="spellEnd"/>
            <w:r w:rsidR="008D72A3"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Gneiss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28.3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13SACZ07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5B6604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</w:t>
            </w:r>
            <w:r w:rsidR="008D72A3"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8D72A3"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Gneiss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Velandia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FV-07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Quatrzomonzonite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12.7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Quatrzomonzonite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5B6604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Shagam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et al., 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C-78-1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Bi-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f.orthogneiss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C-78-1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Bi-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f.orthogneiss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Pescaderopinkbi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Sta.Barbaraqz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B'mangabi-qz-f.gneiss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Corcovagrayqz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Corcovagrayqz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B'mangabi-qz-f.gneiss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Bi-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qz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f.orthogneiss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ParamoRicohbl-bitonalite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/granodiorite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8.0</w:t>
            </w:r>
          </w:p>
        </w:tc>
      </w:tr>
      <w:tr w:rsidR="008D72A3" w:rsidRPr="008D72A3" w:rsidTr="005B6604">
        <w:trPr>
          <w:trHeight w:val="63"/>
        </w:trPr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2A3" w:rsidRPr="007140C5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BC-79-14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Sta.Barbaraqz</w:t>
            </w:r>
            <w:proofErr w:type="spellEnd"/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-monzonite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2A3" w:rsidRPr="008D72A3" w:rsidRDefault="008D72A3" w:rsidP="008D72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D72A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</w:t>
            </w:r>
          </w:p>
        </w:tc>
      </w:tr>
    </w:tbl>
    <w:p w:rsidR="00E36A69" w:rsidRDefault="00E36A69">
      <w:r>
        <w:br w:type="page"/>
      </w:r>
    </w:p>
    <w:p w:rsidR="00CA6F4B" w:rsidRDefault="00CA6F4B" w:rsidP="00F5201F"/>
    <w:tbl>
      <w:tblPr>
        <w:tblW w:w="0" w:type="auto"/>
        <w:tblLook w:val="04A0" w:firstRow="1" w:lastRow="0" w:firstColumn="1" w:lastColumn="0" w:noHBand="0" w:noVBand="1"/>
      </w:tblPr>
      <w:tblGrid>
        <w:gridCol w:w="1676"/>
        <w:gridCol w:w="923"/>
        <w:gridCol w:w="2182"/>
        <w:gridCol w:w="836"/>
        <w:gridCol w:w="1062"/>
        <w:gridCol w:w="1148"/>
        <w:gridCol w:w="825"/>
        <w:gridCol w:w="855"/>
      </w:tblGrid>
      <w:tr w:rsidR="004C640D" w:rsidRPr="007140C5" w:rsidTr="007140C5">
        <w:trPr>
          <w:trHeight w:val="300"/>
        </w:trPr>
        <w:tc>
          <w:tcPr>
            <w:tcW w:w="0" w:type="auto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640D" w:rsidRPr="007140C5" w:rsidRDefault="00DA269C" w:rsidP="004C64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Table S2</w:t>
            </w:r>
            <w:r w:rsidR="004C640D" w:rsidRPr="007140C5">
              <w:rPr>
                <w:b/>
                <w:sz w:val="20"/>
                <w:szCs w:val="16"/>
              </w:rPr>
              <w:t>c</w:t>
            </w:r>
            <w:r w:rsidR="004C640D" w:rsidRPr="007140C5">
              <w:rPr>
                <w:sz w:val="20"/>
                <w:szCs w:val="16"/>
              </w:rPr>
              <w:t>: Previous AHe data used in this study</w:t>
            </w:r>
          </w:p>
        </w:tc>
      </w:tr>
      <w:tr w:rsidR="008975F6" w:rsidRPr="007140C5" w:rsidTr="000044DF">
        <w:trPr>
          <w:trHeight w:val="5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Latitude (°N)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Longitude (°E)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Error (1σ)</w:t>
            </w:r>
          </w:p>
        </w:tc>
      </w:tr>
      <w:tr w:rsidR="008975F6" w:rsidRPr="007140C5" w:rsidTr="001044E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Mora et al.,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8975F6" w:rsidRPr="007140C5" w:rsidTr="001044EB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8975F6" w:rsidRPr="007140C5" w:rsidTr="001044EB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8975F6" w:rsidRPr="007140C5" w:rsidTr="001044EB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8975F6" w:rsidRPr="007140C5" w:rsidTr="001044EB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8975F6" w:rsidRPr="007140C5" w:rsidTr="001044EB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8975F6" w:rsidRPr="007140C5" w:rsidTr="001044EB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8975F6" w:rsidRPr="007140C5" w:rsidTr="001044EB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8975F6" w:rsidRPr="007140C5" w:rsidTr="001044EB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 Corcova Quartzomonzonite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Caballero et al., 2013</w:t>
            </w:r>
            <w:r w:rsidR="001223BF"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 z08bu07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15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="00152A38"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 z08bu06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 z08bu02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Silgara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 z08bu01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Pescadero Granite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8975F6" w:rsidRPr="007140C5" w:rsidTr="007140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</w:tr>
      <w:tr w:rsidR="008975F6" w:rsidRPr="007140C5" w:rsidTr="00AE161E">
        <w:trPr>
          <w:trHeight w:val="30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8975F6" w:rsidRPr="007140C5" w:rsidTr="002A0E4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</w:t>
            </w:r>
          </w:p>
        </w:tc>
      </w:tr>
      <w:tr w:rsidR="00AE161E" w:rsidRPr="007140C5" w:rsidTr="002A0E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61E" w:rsidRPr="007140C5" w:rsidRDefault="00AE161E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Velandia,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61E" w:rsidRPr="007140C5" w:rsidRDefault="00AE161E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 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61E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Silgarà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61E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A0E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61E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  <w:r w:rsidRPr="002A0E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61E" w:rsidRPr="007140C5" w:rsidRDefault="00AE161E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</w:t>
            </w:r>
            <w:r w:rsidRPr="00AE161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61E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E161E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</w:t>
            </w:r>
          </w:p>
        </w:tc>
      </w:tr>
      <w:tr w:rsidR="002A0E4A" w:rsidRPr="007140C5" w:rsidTr="002A0E4A">
        <w:trPr>
          <w:trHeight w:val="300"/>
        </w:trPr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A0E4A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A0E4A" w:rsidRP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A0E4A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A0E4A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2A0E4A" w:rsidRPr="007140C5" w:rsidTr="002A0E4A">
        <w:trPr>
          <w:trHeight w:val="300"/>
        </w:trPr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E4A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E4A" w:rsidRP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E4A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E4A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E4A" w:rsidRPr="007140C5" w:rsidRDefault="002A0E4A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bookmarkEnd w:id="0"/>
    </w:tbl>
    <w:p w:rsidR="008975F6" w:rsidRDefault="008975F6" w:rsidP="00F5201F"/>
    <w:p w:rsidR="00E36A69" w:rsidRDefault="00E36A69" w:rsidP="00F5201F"/>
    <w:p w:rsidR="008975F6" w:rsidRDefault="008975F6" w:rsidP="00F5201F"/>
    <w:p w:rsidR="007140C5" w:rsidRDefault="007140C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76"/>
        <w:gridCol w:w="923"/>
        <w:gridCol w:w="2182"/>
        <w:gridCol w:w="836"/>
        <w:gridCol w:w="1062"/>
        <w:gridCol w:w="1148"/>
        <w:gridCol w:w="825"/>
        <w:gridCol w:w="855"/>
      </w:tblGrid>
      <w:tr w:rsidR="004C640D" w:rsidRPr="008975F6" w:rsidTr="007140C5">
        <w:trPr>
          <w:trHeight w:val="300"/>
        </w:trPr>
        <w:tc>
          <w:tcPr>
            <w:tcW w:w="0" w:type="auto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640D" w:rsidRPr="007140C5" w:rsidRDefault="00DA269C" w:rsidP="004C64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lastRenderedPageBreak/>
              <w:t>Table S2</w:t>
            </w:r>
            <w:r w:rsidR="004C640D" w:rsidRPr="007140C5">
              <w:rPr>
                <w:b/>
                <w:sz w:val="20"/>
                <w:szCs w:val="16"/>
              </w:rPr>
              <w:t>d</w:t>
            </w:r>
            <w:r w:rsidR="004C640D" w:rsidRPr="007140C5">
              <w:rPr>
                <w:sz w:val="20"/>
                <w:szCs w:val="16"/>
              </w:rPr>
              <w:t>: Previous ZHe data used in this study</w:t>
            </w:r>
          </w:p>
        </w:tc>
      </w:tr>
      <w:tr w:rsidR="008975F6" w:rsidRPr="008975F6" w:rsidTr="000044DF">
        <w:trPr>
          <w:trHeight w:val="5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Latitude (°N)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Longitude (°E)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Error (1σ)</w:t>
            </w:r>
          </w:p>
        </w:tc>
      </w:tr>
      <w:tr w:rsidR="008975F6" w:rsidRPr="008975F6" w:rsidTr="000044D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Mora et al.,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7.247</w:t>
            </w:r>
            <w:r w:rsidR="008975F6"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15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="00152A38"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Corvoca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Quartzomonzonite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Corvoca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Quartzomonzonite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Bucaramanga gneiss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</w:tr>
      <w:tr w:rsidR="008975F6" w:rsidRPr="008975F6" w:rsidTr="000044DF">
        <w:trPr>
          <w:trHeight w:val="5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Mora et al.,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Corvoca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Quartzomonzonite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Paramo</w:t>
            </w:r>
            <w:proofErr w:type="spellEnd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Rico Granodiorite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15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-72.885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08BU11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 Gil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</w:t>
            </w:r>
            <w:r w:rsidR="00152A38"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08BU10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08BU08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11.6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15.6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08BU05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5.3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</w:t>
            </w:r>
          </w:p>
        </w:tc>
      </w:tr>
      <w:tr w:rsidR="008975F6" w:rsidRPr="008975F6" w:rsidTr="000044DF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Caballero et al., 2013</w:t>
            </w:r>
            <w:r w:rsidR="001223BF"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 z08bu02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Silgra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15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  <w:r w:rsidR="00152A38"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</w:t>
            </w:r>
          </w:p>
        </w:tc>
      </w:tr>
      <w:tr w:rsidR="008975F6" w:rsidRPr="008975F6" w:rsidTr="000044D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4.4</w:t>
            </w:r>
          </w:p>
        </w:tc>
      </w:tr>
      <w:tr w:rsidR="000044DF" w:rsidRPr="007140C5" w:rsidTr="000D7EA3">
        <w:trPr>
          <w:trHeight w:val="5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Latitude (°N)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Longitude (°E)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Error (1σ)</w:t>
            </w:r>
          </w:p>
        </w:tc>
      </w:tr>
      <w:tr w:rsidR="000044DF" w:rsidRPr="007140C5" w:rsidTr="000D7EA3">
        <w:trPr>
          <w:trHeight w:val="5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Sample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Latitude (°N)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Longitude (°E)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Age (Ma)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44DF" w:rsidRPr="007140C5" w:rsidRDefault="000044DF" w:rsidP="000D7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Error (1σ)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0044DF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Caballero et al.,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 z08bu07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Tambor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4.6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 z08bu09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Rosablanca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152A38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</w:t>
            </w:r>
          </w:p>
        </w:tc>
      </w:tr>
      <w:tr w:rsidR="008975F6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44.8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5F6" w:rsidRPr="007140C5" w:rsidRDefault="008975F6" w:rsidP="008975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</w:t>
            </w:r>
          </w:p>
        </w:tc>
      </w:tr>
      <w:tr w:rsidR="00F3745A" w:rsidRPr="008975F6" w:rsidTr="000044DF">
        <w:trPr>
          <w:trHeight w:val="53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 z08bu06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152A38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6.724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152A38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-73.112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</w:t>
            </w:r>
          </w:p>
        </w:tc>
      </w:tr>
      <w:tr w:rsidR="00F3745A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3745A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3.7</w:t>
            </w:r>
          </w:p>
        </w:tc>
      </w:tr>
      <w:tr w:rsidR="00F3745A" w:rsidRPr="008975F6" w:rsidTr="000044DF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45A" w:rsidRPr="007140C5" w:rsidRDefault="00F3745A" w:rsidP="00F37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0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8.2</w:t>
            </w:r>
          </w:p>
        </w:tc>
      </w:tr>
    </w:tbl>
    <w:p w:rsidR="00E36A69" w:rsidRDefault="00E36A69" w:rsidP="00F5201F"/>
    <w:sectPr w:rsidR="00E36A69" w:rsidSect="00F3745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20"/>
    <w:rsid w:val="000044DF"/>
    <w:rsid w:val="00016FFF"/>
    <w:rsid w:val="00084C25"/>
    <w:rsid w:val="000D7EA3"/>
    <w:rsid w:val="000F3453"/>
    <w:rsid w:val="001044EB"/>
    <w:rsid w:val="001223BF"/>
    <w:rsid w:val="00152A38"/>
    <w:rsid w:val="00172D5B"/>
    <w:rsid w:val="00184464"/>
    <w:rsid w:val="001F6C4D"/>
    <w:rsid w:val="002A0E4A"/>
    <w:rsid w:val="004570CF"/>
    <w:rsid w:val="004C640D"/>
    <w:rsid w:val="005604E7"/>
    <w:rsid w:val="005B6604"/>
    <w:rsid w:val="005C6325"/>
    <w:rsid w:val="00610420"/>
    <w:rsid w:val="00653CEA"/>
    <w:rsid w:val="00656847"/>
    <w:rsid w:val="007140C5"/>
    <w:rsid w:val="00797E3F"/>
    <w:rsid w:val="007B5144"/>
    <w:rsid w:val="00836B34"/>
    <w:rsid w:val="008975F6"/>
    <w:rsid w:val="008B76EF"/>
    <w:rsid w:val="008D6E53"/>
    <w:rsid w:val="008D72A3"/>
    <w:rsid w:val="00AE161E"/>
    <w:rsid w:val="00B26DDF"/>
    <w:rsid w:val="00BB104C"/>
    <w:rsid w:val="00BC46EB"/>
    <w:rsid w:val="00CA6F4B"/>
    <w:rsid w:val="00D925E3"/>
    <w:rsid w:val="00DA269C"/>
    <w:rsid w:val="00E36A69"/>
    <w:rsid w:val="00E87834"/>
    <w:rsid w:val="00EE20C0"/>
    <w:rsid w:val="00F3745A"/>
    <w:rsid w:val="00F5201F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97CDC0-8E4B-4F5F-BEFD-B1E29F7A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Gaias</dc:creator>
  <cp:keywords/>
  <dc:description/>
  <cp:lastModifiedBy>Gaias</cp:lastModifiedBy>
  <cp:revision>28</cp:revision>
  <dcterms:created xsi:type="dcterms:W3CDTF">2017-07-06T20:27:00Z</dcterms:created>
  <dcterms:modified xsi:type="dcterms:W3CDTF">2019-07-29T10:51:00Z</dcterms:modified>
</cp:coreProperties>
</file>