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FC132" w14:textId="0F738EEE" w:rsidR="00EA5D06" w:rsidRPr="006922C4" w:rsidRDefault="00624383" w:rsidP="00234F5C">
      <w:pPr>
        <w:spacing w:line="360" w:lineRule="auto"/>
        <w:rPr>
          <w:rFonts w:ascii="Times New Roman" w:hAnsi="Times New Roman" w:cs="Times New Roman"/>
          <w:b/>
          <w:color w:val="000000" w:themeColor="text1"/>
          <w:lang w:val="en-GB"/>
        </w:rPr>
      </w:pPr>
      <w:r w:rsidRPr="006922C4">
        <w:rPr>
          <w:rFonts w:ascii="Times New Roman" w:hAnsi="Times New Roman" w:cs="Times New Roman"/>
          <w:b/>
          <w:color w:val="000000" w:themeColor="text1"/>
          <w:lang w:val="en-GB"/>
        </w:rPr>
        <w:t>Electronic supplement</w:t>
      </w:r>
    </w:p>
    <w:p w14:paraId="6774F9B6" w14:textId="59BD8770" w:rsidR="00B305B3" w:rsidRPr="006922C4" w:rsidRDefault="00B305B3" w:rsidP="00234F5C">
      <w:pPr>
        <w:spacing w:line="360" w:lineRule="auto"/>
        <w:rPr>
          <w:rFonts w:ascii="Times New Roman" w:hAnsi="Times New Roman" w:cs="Times New Roman"/>
          <w:color w:val="000000" w:themeColor="text1"/>
          <w:lang w:val="en-GB"/>
        </w:rPr>
      </w:pPr>
      <w:r w:rsidRPr="006922C4">
        <w:rPr>
          <w:rFonts w:ascii="Times New Roman" w:hAnsi="Times New Roman" w:cs="Times New Roman"/>
          <w:color w:val="000000" w:themeColor="text1"/>
          <w:lang w:val="en-GB"/>
        </w:rPr>
        <w:t>This</w:t>
      </w:r>
      <w:r w:rsidR="00E1357F" w:rsidRPr="006922C4">
        <w:rPr>
          <w:rFonts w:ascii="Times New Roman" w:hAnsi="Times New Roman" w:cs="Times New Roman"/>
          <w:color w:val="000000" w:themeColor="text1"/>
          <w:lang w:val="en-GB"/>
        </w:rPr>
        <w:t xml:space="preserve"> electronic </w:t>
      </w:r>
      <w:r w:rsidR="00EA5D06" w:rsidRPr="006922C4">
        <w:rPr>
          <w:rFonts w:ascii="Times New Roman" w:hAnsi="Times New Roman" w:cs="Times New Roman"/>
          <w:color w:val="000000" w:themeColor="text1"/>
          <w:lang w:val="en-GB"/>
        </w:rPr>
        <w:t xml:space="preserve">supplement </w:t>
      </w:r>
      <w:r w:rsidR="00E1357F" w:rsidRPr="006922C4">
        <w:rPr>
          <w:rFonts w:ascii="Times New Roman" w:hAnsi="Times New Roman" w:cs="Times New Roman"/>
          <w:color w:val="000000" w:themeColor="text1"/>
          <w:lang w:val="en-GB"/>
        </w:rPr>
        <w:t>consists of:</w:t>
      </w:r>
    </w:p>
    <w:p w14:paraId="43181E93" w14:textId="4915B04C" w:rsidR="00E1357F" w:rsidRPr="006922C4" w:rsidRDefault="006922C4" w:rsidP="00234F5C">
      <w:pPr>
        <w:spacing w:line="360" w:lineRule="auto"/>
        <w:rPr>
          <w:rFonts w:ascii="Times New Roman" w:hAnsi="Times New Roman" w:cs="Times New Roman"/>
          <w:color w:val="000000" w:themeColor="text1"/>
          <w:lang w:val="en-GB"/>
        </w:rPr>
      </w:pPr>
      <w:r w:rsidRPr="006922C4">
        <w:rPr>
          <w:rFonts w:ascii="Times New Roman" w:hAnsi="Times New Roman" w:cs="Times New Roman"/>
          <w:color w:val="000000" w:themeColor="text1"/>
          <w:lang w:val="en-GB"/>
        </w:rPr>
        <w:t>1</w:t>
      </w:r>
      <w:r w:rsidR="00B305B3" w:rsidRPr="006922C4">
        <w:rPr>
          <w:rFonts w:ascii="Times New Roman" w:hAnsi="Times New Roman" w:cs="Times New Roman"/>
          <w:color w:val="000000" w:themeColor="text1"/>
          <w:lang w:val="en-GB"/>
        </w:rPr>
        <w:t>. Supporting semi-quantitative X-ray diffraction (XRD) data;</w:t>
      </w:r>
      <w:r w:rsidR="00E1357F" w:rsidRPr="006922C4">
        <w:rPr>
          <w:rFonts w:ascii="Times New Roman" w:hAnsi="Times New Roman" w:cs="Times New Roman"/>
          <w:color w:val="000000" w:themeColor="text1"/>
          <w:lang w:val="en-GB"/>
        </w:rPr>
        <w:t xml:space="preserve"> </w:t>
      </w:r>
    </w:p>
    <w:p w14:paraId="0FD754A3" w14:textId="1C89E4C0" w:rsidR="00B305B3" w:rsidRPr="006922C4" w:rsidRDefault="00B305B3" w:rsidP="00B305B3">
      <w:pPr>
        <w:spacing w:line="360" w:lineRule="auto"/>
        <w:jc w:val="both"/>
        <w:outlineLvl w:val="0"/>
        <w:rPr>
          <w:rFonts w:ascii="Times New Roman" w:hAnsi="Times New Roman" w:cs="Times New Roman"/>
          <w:color w:val="000000" w:themeColor="text1"/>
          <w:lang w:val="en-GB"/>
        </w:rPr>
      </w:pPr>
      <w:r w:rsidRPr="006922C4">
        <w:rPr>
          <w:rFonts w:ascii="Times New Roman" w:hAnsi="Times New Roman" w:cs="Times New Roman"/>
          <w:color w:val="000000" w:themeColor="text1"/>
          <w:lang w:val="en-GB"/>
        </w:rPr>
        <w:t>2. Supporting chemical data</w:t>
      </w:r>
      <w:r w:rsidR="00870536" w:rsidRPr="006922C4">
        <w:rPr>
          <w:rFonts w:ascii="Times New Roman" w:hAnsi="Times New Roman" w:cs="Times New Roman"/>
          <w:color w:val="000000" w:themeColor="text1"/>
          <w:lang w:val="en-GB"/>
        </w:rPr>
        <w:t>;</w:t>
      </w:r>
      <w:r w:rsidRPr="006922C4">
        <w:rPr>
          <w:rFonts w:ascii="Times New Roman" w:hAnsi="Times New Roman" w:cs="Times New Roman"/>
          <w:color w:val="000000" w:themeColor="text1"/>
          <w:lang w:val="en-GB"/>
        </w:rPr>
        <w:t xml:space="preserve"> </w:t>
      </w:r>
    </w:p>
    <w:p w14:paraId="3C4F384E" w14:textId="7119626E" w:rsidR="00234F5C" w:rsidRPr="006922C4" w:rsidRDefault="00B305B3" w:rsidP="00B305B3">
      <w:pPr>
        <w:spacing w:line="360" w:lineRule="auto"/>
        <w:jc w:val="both"/>
        <w:outlineLvl w:val="0"/>
        <w:rPr>
          <w:rFonts w:ascii="Times New Roman" w:hAnsi="Times New Roman" w:cs="Times New Roman"/>
          <w:color w:val="000000" w:themeColor="text1"/>
        </w:rPr>
      </w:pPr>
      <w:r w:rsidRPr="006922C4">
        <w:rPr>
          <w:rFonts w:ascii="Times New Roman" w:hAnsi="Times New Roman" w:cs="Times New Roman"/>
          <w:color w:val="000000" w:themeColor="text1"/>
        </w:rPr>
        <w:t xml:space="preserve">3. </w:t>
      </w:r>
      <w:r w:rsidR="00234F5C" w:rsidRPr="006922C4">
        <w:rPr>
          <w:rFonts w:ascii="Times New Roman" w:hAnsi="Times New Roman" w:cs="Times New Roman"/>
          <w:color w:val="000000" w:themeColor="text1"/>
        </w:rPr>
        <w:t>Comparison of mudrocks with associated sandstones</w:t>
      </w:r>
    </w:p>
    <w:p w14:paraId="2F643D6E" w14:textId="77777777" w:rsidR="00B305B3" w:rsidRPr="006922C4" w:rsidRDefault="00B305B3" w:rsidP="00B305B3">
      <w:pPr>
        <w:spacing w:line="360" w:lineRule="auto"/>
        <w:jc w:val="both"/>
        <w:outlineLvl w:val="0"/>
        <w:rPr>
          <w:rFonts w:ascii="Times New Roman" w:hAnsi="Times New Roman" w:cs="Times New Roman"/>
          <w:i/>
          <w:color w:val="000000" w:themeColor="text1"/>
        </w:rPr>
      </w:pPr>
    </w:p>
    <w:p w14:paraId="339563D4" w14:textId="4FCD1241" w:rsidR="00B305B3" w:rsidRPr="006922C4" w:rsidRDefault="006922C4" w:rsidP="006922C4">
      <w:pPr>
        <w:spacing w:line="360" w:lineRule="auto"/>
        <w:jc w:val="both"/>
        <w:outlineLvl w:val="0"/>
        <w:rPr>
          <w:rFonts w:ascii="Times New Roman" w:hAnsi="Times New Roman" w:cs="Times New Roman"/>
          <w:b/>
          <w:color w:val="000000" w:themeColor="text1"/>
          <w:lang w:val="en-GB"/>
        </w:rPr>
      </w:pPr>
      <w:r w:rsidRPr="006922C4">
        <w:rPr>
          <w:rFonts w:ascii="Times New Roman" w:hAnsi="Times New Roman" w:cs="Times New Roman"/>
          <w:color w:val="000000" w:themeColor="text1"/>
          <w:lang w:val="en-GB"/>
        </w:rPr>
        <w:t>1.</w:t>
      </w:r>
      <w:r w:rsidRPr="006922C4">
        <w:rPr>
          <w:rFonts w:ascii="Times New Roman" w:hAnsi="Times New Roman" w:cs="Times New Roman"/>
          <w:b/>
          <w:color w:val="000000" w:themeColor="text1"/>
          <w:lang w:val="en-GB"/>
        </w:rPr>
        <w:t xml:space="preserve"> </w:t>
      </w:r>
      <w:r w:rsidR="00870536" w:rsidRPr="006922C4">
        <w:rPr>
          <w:rFonts w:ascii="Times New Roman" w:hAnsi="Times New Roman" w:cs="Times New Roman"/>
          <w:b/>
          <w:color w:val="000000" w:themeColor="text1"/>
          <w:lang w:val="en-GB"/>
        </w:rPr>
        <w:t>Supporting semi-quantitative X-ray diffraction (XRD) data</w:t>
      </w:r>
    </w:p>
    <w:p w14:paraId="1A661050" w14:textId="411E3147" w:rsidR="00870536" w:rsidRPr="006922C4" w:rsidRDefault="00870536" w:rsidP="00B305B3">
      <w:pPr>
        <w:spacing w:line="360" w:lineRule="auto"/>
        <w:jc w:val="both"/>
        <w:outlineLvl w:val="0"/>
        <w:rPr>
          <w:rFonts w:ascii="Times New Roman" w:hAnsi="Times New Roman" w:cs="Times New Roman"/>
          <w:color w:val="000000" w:themeColor="text1"/>
          <w:lang w:val="en-GB"/>
        </w:rPr>
      </w:pPr>
      <w:r w:rsidRPr="006922C4">
        <w:rPr>
          <w:rFonts w:ascii="Times New Roman" w:hAnsi="Times New Roman" w:cs="Times New Roman"/>
          <w:b/>
          <w:color w:val="000000" w:themeColor="text1"/>
          <w:lang w:val="en-GB"/>
        </w:rPr>
        <w:t xml:space="preserve">  </w:t>
      </w:r>
      <w:r w:rsidRPr="006922C4">
        <w:rPr>
          <w:rFonts w:ascii="Times New Roman" w:hAnsi="Times New Roman" w:cs="Times New Roman"/>
          <w:color w:val="000000" w:themeColor="text1"/>
          <w:lang w:val="en-GB"/>
        </w:rPr>
        <w:t xml:space="preserve">The data used in the paper are in Tables </w:t>
      </w:r>
      <w:r w:rsidR="001A111E">
        <w:rPr>
          <w:rFonts w:ascii="Times New Roman" w:hAnsi="Times New Roman" w:cs="Times New Roman"/>
          <w:color w:val="000000" w:themeColor="text1"/>
          <w:lang w:val="en-GB"/>
        </w:rPr>
        <w:t>S</w:t>
      </w:r>
      <w:r w:rsidRPr="006922C4">
        <w:rPr>
          <w:rFonts w:ascii="Times New Roman" w:hAnsi="Times New Roman" w:cs="Times New Roman"/>
          <w:color w:val="000000" w:themeColor="text1"/>
          <w:lang w:val="en-GB"/>
        </w:rPr>
        <w:t xml:space="preserve">1 and </w:t>
      </w:r>
      <w:r w:rsidR="001A111E">
        <w:rPr>
          <w:rFonts w:ascii="Times New Roman" w:hAnsi="Times New Roman" w:cs="Times New Roman"/>
          <w:color w:val="000000" w:themeColor="text1"/>
          <w:lang w:val="en-GB"/>
        </w:rPr>
        <w:t>S</w:t>
      </w:r>
      <w:r w:rsidRPr="006922C4">
        <w:rPr>
          <w:rFonts w:ascii="Times New Roman" w:hAnsi="Times New Roman" w:cs="Times New Roman"/>
          <w:color w:val="000000" w:themeColor="text1"/>
          <w:lang w:val="en-GB"/>
        </w:rPr>
        <w:t>2.</w:t>
      </w:r>
    </w:p>
    <w:p w14:paraId="5B442D07" w14:textId="77777777" w:rsidR="00870536" w:rsidRPr="006922C4" w:rsidRDefault="00870536" w:rsidP="00B305B3">
      <w:pPr>
        <w:spacing w:line="360" w:lineRule="auto"/>
        <w:jc w:val="both"/>
        <w:outlineLvl w:val="0"/>
        <w:rPr>
          <w:rFonts w:ascii="Times New Roman" w:hAnsi="Times New Roman" w:cs="Times New Roman"/>
          <w:b/>
          <w:color w:val="000000" w:themeColor="text1"/>
          <w:lang w:val="en-GB"/>
        </w:rPr>
      </w:pPr>
    </w:p>
    <w:p w14:paraId="4DE74FE3" w14:textId="77777777" w:rsidR="00870536" w:rsidRPr="006922C4" w:rsidRDefault="00870536" w:rsidP="00870536">
      <w:pPr>
        <w:spacing w:line="360" w:lineRule="auto"/>
        <w:jc w:val="both"/>
        <w:outlineLvl w:val="0"/>
        <w:rPr>
          <w:rFonts w:ascii="Times New Roman" w:hAnsi="Times New Roman" w:cs="Times New Roman"/>
          <w:b/>
          <w:color w:val="000000" w:themeColor="text1"/>
          <w:lang w:val="en-GB"/>
        </w:rPr>
      </w:pPr>
      <w:r w:rsidRPr="006922C4">
        <w:rPr>
          <w:rFonts w:ascii="Times New Roman" w:hAnsi="Times New Roman" w:cs="Times New Roman"/>
          <w:color w:val="000000" w:themeColor="text1"/>
          <w:lang w:val="en-GB"/>
        </w:rPr>
        <w:t xml:space="preserve">2. </w:t>
      </w:r>
      <w:r w:rsidRPr="006922C4">
        <w:rPr>
          <w:rFonts w:ascii="Times New Roman" w:hAnsi="Times New Roman" w:cs="Times New Roman"/>
          <w:b/>
          <w:color w:val="000000" w:themeColor="text1"/>
          <w:lang w:val="en-GB"/>
        </w:rPr>
        <w:t>Supporting chemical data</w:t>
      </w:r>
    </w:p>
    <w:p w14:paraId="274B0F30" w14:textId="457E6A37" w:rsidR="00870536" w:rsidRPr="006922C4" w:rsidRDefault="00870536" w:rsidP="00870536">
      <w:pPr>
        <w:spacing w:line="360" w:lineRule="auto"/>
        <w:jc w:val="both"/>
        <w:outlineLvl w:val="0"/>
        <w:rPr>
          <w:rFonts w:ascii="Times New Roman" w:hAnsi="Times New Roman" w:cs="Times New Roman"/>
          <w:color w:val="000000" w:themeColor="text1"/>
          <w:lang w:val="en-GB"/>
        </w:rPr>
      </w:pPr>
      <w:r w:rsidRPr="006922C4">
        <w:rPr>
          <w:rFonts w:ascii="Times New Roman" w:hAnsi="Times New Roman" w:cs="Times New Roman"/>
          <w:color w:val="000000" w:themeColor="text1"/>
          <w:lang w:val="en-GB"/>
        </w:rPr>
        <w:t>Additional plots of major elemen</w:t>
      </w:r>
      <w:r w:rsidR="00EA5D06" w:rsidRPr="006922C4">
        <w:rPr>
          <w:rFonts w:ascii="Times New Roman" w:hAnsi="Times New Roman" w:cs="Times New Roman"/>
          <w:color w:val="000000" w:themeColor="text1"/>
          <w:lang w:val="en-GB"/>
        </w:rPr>
        <w:t>t oxides are given i</w:t>
      </w:r>
      <w:r w:rsidR="00735576" w:rsidRPr="006922C4">
        <w:rPr>
          <w:rFonts w:ascii="Times New Roman" w:hAnsi="Times New Roman" w:cs="Times New Roman"/>
          <w:color w:val="000000" w:themeColor="text1"/>
          <w:lang w:val="en-GB"/>
        </w:rPr>
        <w:t xml:space="preserve">n Figures </w:t>
      </w:r>
      <w:r w:rsidR="001A111E">
        <w:rPr>
          <w:rFonts w:ascii="Times New Roman" w:hAnsi="Times New Roman" w:cs="Times New Roman"/>
          <w:color w:val="000000" w:themeColor="text1"/>
          <w:lang w:val="en-GB"/>
        </w:rPr>
        <w:t>S</w:t>
      </w:r>
      <w:r w:rsidR="00735576" w:rsidRPr="006922C4">
        <w:rPr>
          <w:rFonts w:ascii="Times New Roman" w:hAnsi="Times New Roman" w:cs="Times New Roman"/>
          <w:color w:val="000000" w:themeColor="text1"/>
          <w:lang w:val="en-GB"/>
        </w:rPr>
        <w:t>1-</w:t>
      </w:r>
      <w:r w:rsidR="001A111E">
        <w:rPr>
          <w:rFonts w:ascii="Times New Roman" w:hAnsi="Times New Roman" w:cs="Times New Roman"/>
          <w:color w:val="000000" w:themeColor="text1"/>
          <w:lang w:val="en-GB"/>
        </w:rPr>
        <w:t>S</w:t>
      </w:r>
      <w:r w:rsidR="00735576" w:rsidRPr="006922C4">
        <w:rPr>
          <w:rFonts w:ascii="Times New Roman" w:hAnsi="Times New Roman" w:cs="Times New Roman"/>
          <w:color w:val="000000" w:themeColor="text1"/>
          <w:lang w:val="en-GB"/>
        </w:rPr>
        <w:t>6.</w:t>
      </w:r>
    </w:p>
    <w:p w14:paraId="6E912D52" w14:textId="77777777" w:rsidR="00870536" w:rsidRPr="006922C4" w:rsidRDefault="00870536" w:rsidP="00870536">
      <w:pPr>
        <w:spacing w:line="360" w:lineRule="auto"/>
        <w:jc w:val="both"/>
        <w:outlineLvl w:val="0"/>
        <w:rPr>
          <w:rFonts w:ascii="Times New Roman" w:hAnsi="Times New Roman" w:cs="Times New Roman"/>
          <w:color w:val="000000" w:themeColor="text1"/>
          <w:lang w:val="en-GB"/>
        </w:rPr>
      </w:pPr>
    </w:p>
    <w:p w14:paraId="0F6DFDF9" w14:textId="7C554A28" w:rsidR="001E7067" w:rsidRPr="006922C4" w:rsidRDefault="00870536" w:rsidP="00234F5C">
      <w:pPr>
        <w:spacing w:line="360" w:lineRule="auto"/>
        <w:jc w:val="both"/>
        <w:outlineLvl w:val="0"/>
        <w:rPr>
          <w:rFonts w:ascii="Times New Roman" w:hAnsi="Times New Roman" w:cs="Times New Roman"/>
          <w:b/>
          <w:color w:val="000000" w:themeColor="text1"/>
        </w:rPr>
      </w:pPr>
      <w:r w:rsidRPr="006922C4">
        <w:rPr>
          <w:rFonts w:ascii="Times New Roman" w:hAnsi="Times New Roman" w:cs="Times New Roman"/>
          <w:color w:val="000000" w:themeColor="text1"/>
        </w:rPr>
        <w:t>3</w:t>
      </w:r>
      <w:r w:rsidRPr="006922C4">
        <w:rPr>
          <w:rFonts w:ascii="Times New Roman" w:hAnsi="Times New Roman" w:cs="Times New Roman"/>
          <w:i/>
          <w:color w:val="000000" w:themeColor="text1"/>
        </w:rPr>
        <w:t xml:space="preserve">. </w:t>
      </w:r>
      <w:r w:rsidRPr="006922C4">
        <w:rPr>
          <w:rFonts w:ascii="Times New Roman" w:hAnsi="Times New Roman" w:cs="Times New Roman"/>
          <w:b/>
          <w:color w:val="000000" w:themeColor="text1"/>
        </w:rPr>
        <w:t>Comparison of mudrocks with associated sandstones</w:t>
      </w:r>
    </w:p>
    <w:p w14:paraId="57488D09" w14:textId="77777777" w:rsidR="00EA5D06" w:rsidRPr="006922C4" w:rsidRDefault="00EA5D06" w:rsidP="00234F5C">
      <w:pPr>
        <w:spacing w:line="360" w:lineRule="auto"/>
        <w:jc w:val="both"/>
        <w:outlineLvl w:val="0"/>
        <w:rPr>
          <w:rFonts w:ascii="Times New Roman" w:hAnsi="Times New Roman" w:cs="Times New Roman"/>
          <w:i/>
          <w:color w:val="000000" w:themeColor="text1"/>
        </w:rPr>
      </w:pPr>
    </w:p>
    <w:p w14:paraId="2D93EB0A" w14:textId="57315074" w:rsidR="00B82D74" w:rsidRPr="006922C4" w:rsidRDefault="00234F5C" w:rsidP="00234F5C">
      <w:pPr>
        <w:spacing w:line="360" w:lineRule="auto"/>
        <w:jc w:val="both"/>
        <w:outlineLvl w:val="0"/>
        <w:rPr>
          <w:rFonts w:ascii="Times New Roman" w:eastAsia="Times New Roman" w:hAnsi="Times New Roman" w:cs="Times New Roman"/>
          <w:color w:val="000000" w:themeColor="text1"/>
        </w:rPr>
      </w:pPr>
      <w:r w:rsidRPr="006922C4">
        <w:rPr>
          <w:rFonts w:ascii="Times New Roman" w:eastAsia="Times New Roman" w:hAnsi="Times New Roman" w:cs="Times New Roman"/>
          <w:color w:val="000000" w:themeColor="text1"/>
        </w:rPr>
        <w:t>A large chemical data-base is available for sandstones that occur in the same uni</w:t>
      </w:r>
      <w:r w:rsidR="00B82D74" w:rsidRPr="006922C4">
        <w:rPr>
          <w:rFonts w:ascii="Times New Roman" w:eastAsia="Times New Roman" w:hAnsi="Times New Roman" w:cs="Times New Roman"/>
          <w:color w:val="000000" w:themeColor="text1"/>
        </w:rPr>
        <w:t xml:space="preserve">ts as the mudrocks studied here (Robertson &amp; </w:t>
      </w:r>
      <w:proofErr w:type="spellStart"/>
      <w:r w:rsidR="00B82D74" w:rsidRPr="006922C4">
        <w:rPr>
          <w:rFonts w:ascii="Times New Roman" w:eastAsia="Times New Roman" w:hAnsi="Times New Roman" w:cs="Times New Roman"/>
          <w:color w:val="000000" w:themeColor="text1"/>
        </w:rPr>
        <w:t>Palamkumbura</w:t>
      </w:r>
      <w:proofErr w:type="spellEnd"/>
      <w:r w:rsidR="00B82D74" w:rsidRPr="006922C4">
        <w:rPr>
          <w:rFonts w:ascii="Times New Roman" w:eastAsia="Times New Roman" w:hAnsi="Times New Roman" w:cs="Times New Roman"/>
          <w:color w:val="000000" w:themeColor="text1"/>
        </w:rPr>
        <w:t xml:space="preserve"> this volume c).</w:t>
      </w:r>
      <w:r w:rsidRPr="006922C4">
        <w:rPr>
          <w:rFonts w:ascii="Times New Roman" w:eastAsia="Times New Roman" w:hAnsi="Times New Roman" w:cs="Times New Roman"/>
          <w:color w:val="000000" w:themeColor="text1"/>
        </w:rPr>
        <w:t xml:space="preserve"> </w:t>
      </w:r>
      <w:r w:rsidR="001E7067" w:rsidRPr="006922C4">
        <w:rPr>
          <w:rFonts w:ascii="Times New Roman" w:eastAsia="Times New Roman" w:hAnsi="Times New Roman" w:cs="Times New Roman"/>
          <w:color w:val="000000" w:themeColor="text1"/>
        </w:rPr>
        <w:t xml:space="preserve">Interbedded mudrocks and sandstones could have identical or different provenance.  For example, in deep-sea deposits turbidites could have a different provenance from associated hemipelagic sediments that could additionally include </w:t>
      </w:r>
      <w:proofErr w:type="spellStart"/>
      <w:r w:rsidR="001E7067" w:rsidRPr="006922C4">
        <w:rPr>
          <w:rFonts w:ascii="Times New Roman" w:eastAsia="Times New Roman" w:hAnsi="Times New Roman" w:cs="Times New Roman"/>
          <w:color w:val="000000" w:themeColor="text1"/>
        </w:rPr>
        <w:t>aeolian</w:t>
      </w:r>
      <w:proofErr w:type="spellEnd"/>
      <w:r w:rsidR="001E7067" w:rsidRPr="006922C4">
        <w:rPr>
          <w:rFonts w:ascii="Times New Roman" w:eastAsia="Times New Roman" w:hAnsi="Times New Roman" w:cs="Times New Roman"/>
          <w:color w:val="000000" w:themeColor="text1"/>
        </w:rPr>
        <w:t xml:space="preserve"> and hydrogenous (directly precipitated) material. On the other hand, turbidites and their fine-grained fallout should be of more similar composition. However, different constituents are concentrated in different size fractions, for example micas and clay minerals (and related elements) in the fine fraction (e.g. </w:t>
      </w:r>
      <w:proofErr w:type="spellStart"/>
      <w:r w:rsidR="00B82D74" w:rsidRPr="006922C4">
        <w:rPr>
          <w:rFonts w:ascii="Times New Roman" w:eastAsia="Times New Roman" w:hAnsi="Times New Roman" w:cs="Times New Roman"/>
          <w:color w:val="000000" w:themeColor="text1"/>
        </w:rPr>
        <w:t>Miall</w:t>
      </w:r>
      <w:proofErr w:type="spellEnd"/>
      <w:r w:rsidR="00B82D74" w:rsidRPr="006922C4">
        <w:rPr>
          <w:rFonts w:ascii="Times New Roman" w:eastAsia="Times New Roman" w:hAnsi="Times New Roman" w:cs="Times New Roman"/>
          <w:color w:val="000000" w:themeColor="text1"/>
        </w:rPr>
        <w:t xml:space="preserve"> </w:t>
      </w:r>
      <w:r w:rsidR="001E7067" w:rsidRPr="006922C4">
        <w:rPr>
          <w:rFonts w:ascii="Times New Roman" w:eastAsia="Times New Roman" w:hAnsi="Times New Roman" w:cs="Times New Roman"/>
          <w:color w:val="000000" w:themeColor="text1"/>
        </w:rPr>
        <w:t xml:space="preserve">l996). In addition, some mudrocks or sandstones may have </w:t>
      </w:r>
      <w:proofErr w:type="spellStart"/>
      <w:r w:rsidR="001E7067" w:rsidRPr="006922C4">
        <w:rPr>
          <w:rFonts w:ascii="Times New Roman" w:eastAsia="Times New Roman" w:hAnsi="Times New Roman" w:cs="Times New Roman"/>
          <w:color w:val="000000" w:themeColor="text1"/>
        </w:rPr>
        <w:t>intrabasinal</w:t>
      </w:r>
      <w:proofErr w:type="spellEnd"/>
      <w:r w:rsidR="001E7067" w:rsidRPr="006922C4">
        <w:rPr>
          <w:rFonts w:ascii="Times New Roman" w:eastAsia="Times New Roman" w:hAnsi="Times New Roman" w:cs="Times New Roman"/>
          <w:color w:val="000000" w:themeColor="text1"/>
        </w:rPr>
        <w:t xml:space="preserve"> or recycled origins.  </w:t>
      </w:r>
    </w:p>
    <w:p w14:paraId="09B4EAB0" w14:textId="58116059" w:rsidR="001E7067" w:rsidRPr="006922C4" w:rsidRDefault="00735576" w:rsidP="00234F5C">
      <w:pPr>
        <w:spacing w:line="360" w:lineRule="auto"/>
        <w:jc w:val="both"/>
        <w:outlineLvl w:val="0"/>
        <w:rPr>
          <w:rFonts w:ascii="Times New Roman" w:eastAsia="Times New Roman" w:hAnsi="Times New Roman" w:cs="Times New Roman"/>
          <w:color w:val="000000" w:themeColor="text1"/>
        </w:rPr>
      </w:pPr>
      <w:r w:rsidRPr="006922C4">
        <w:rPr>
          <w:rFonts w:ascii="Times New Roman" w:eastAsia="Times New Roman" w:hAnsi="Times New Roman" w:cs="Times New Roman"/>
          <w:color w:val="000000" w:themeColor="text1"/>
        </w:rPr>
        <w:t xml:space="preserve">    To help shed light on</w:t>
      </w:r>
      <w:r w:rsidR="001E7067" w:rsidRPr="006922C4">
        <w:rPr>
          <w:rFonts w:ascii="Times New Roman" w:eastAsia="Times New Roman" w:hAnsi="Times New Roman" w:cs="Times New Roman"/>
          <w:color w:val="000000" w:themeColor="text1"/>
        </w:rPr>
        <w:t xml:space="preserve"> pro</w:t>
      </w:r>
      <w:r w:rsidRPr="006922C4">
        <w:rPr>
          <w:rFonts w:ascii="Times New Roman" w:eastAsia="Times New Roman" w:hAnsi="Times New Roman" w:cs="Times New Roman"/>
          <w:color w:val="000000" w:themeColor="text1"/>
        </w:rPr>
        <w:t xml:space="preserve">venance, the </w:t>
      </w:r>
      <w:proofErr w:type="spellStart"/>
      <w:r w:rsidRPr="006922C4">
        <w:rPr>
          <w:rFonts w:ascii="Times New Roman" w:eastAsia="Times New Roman" w:hAnsi="Times New Roman" w:cs="Times New Roman"/>
          <w:color w:val="000000" w:themeColor="text1"/>
        </w:rPr>
        <w:t>Maitai</w:t>
      </w:r>
      <w:proofErr w:type="spellEnd"/>
      <w:r w:rsidRPr="006922C4">
        <w:rPr>
          <w:rFonts w:ascii="Times New Roman" w:eastAsia="Times New Roman" w:hAnsi="Times New Roman" w:cs="Times New Roman"/>
          <w:color w:val="000000" w:themeColor="text1"/>
        </w:rPr>
        <w:t xml:space="preserve"> Group and </w:t>
      </w:r>
      <w:proofErr w:type="spellStart"/>
      <w:r w:rsidRPr="006922C4">
        <w:rPr>
          <w:rFonts w:ascii="Times New Roman" w:eastAsia="Times New Roman" w:hAnsi="Times New Roman" w:cs="Times New Roman"/>
          <w:color w:val="000000" w:themeColor="text1"/>
        </w:rPr>
        <w:t>Patuki</w:t>
      </w:r>
      <w:proofErr w:type="spellEnd"/>
      <w:r w:rsidRPr="006922C4">
        <w:rPr>
          <w:rFonts w:ascii="Times New Roman" w:eastAsia="Times New Roman" w:hAnsi="Times New Roman" w:cs="Times New Roman"/>
          <w:color w:val="000000" w:themeColor="text1"/>
        </w:rPr>
        <w:t xml:space="preserve"> M</w:t>
      </w:r>
      <w:r w:rsidR="00B82D74" w:rsidRPr="006922C4">
        <w:rPr>
          <w:rFonts w:ascii="Times New Roman" w:eastAsia="Times New Roman" w:hAnsi="Times New Roman" w:cs="Times New Roman"/>
          <w:color w:val="000000" w:themeColor="text1"/>
        </w:rPr>
        <w:t>e</w:t>
      </w:r>
      <w:r w:rsidR="001E7067" w:rsidRPr="006922C4">
        <w:rPr>
          <w:rFonts w:ascii="Times New Roman" w:eastAsia="Times New Roman" w:hAnsi="Times New Roman" w:cs="Times New Roman"/>
          <w:color w:val="000000" w:themeColor="text1"/>
        </w:rPr>
        <w:t>lange mudrocks are compared below with the chemical composition of sandstones from the same units using data from (</w:t>
      </w:r>
      <w:r w:rsidRPr="006922C4">
        <w:rPr>
          <w:rFonts w:ascii="Times New Roman" w:eastAsia="Times New Roman" w:hAnsi="Times New Roman" w:cs="Times New Roman"/>
          <w:color w:val="000000" w:themeColor="text1"/>
        </w:rPr>
        <w:t xml:space="preserve">Robertson &amp; </w:t>
      </w:r>
      <w:r w:rsidR="00B82D74" w:rsidRPr="006922C4">
        <w:rPr>
          <w:rFonts w:ascii="Times New Roman" w:eastAsia="Times New Roman" w:hAnsi="Times New Roman" w:cs="Times New Roman"/>
          <w:color w:val="000000" w:themeColor="text1"/>
        </w:rPr>
        <w:t>Palamakumbura</w:t>
      </w:r>
      <w:r w:rsidR="001E7067" w:rsidRPr="006922C4">
        <w:rPr>
          <w:rFonts w:ascii="Times New Roman" w:eastAsia="Times New Roman" w:hAnsi="Times New Roman" w:cs="Times New Roman"/>
          <w:color w:val="000000" w:themeColor="text1"/>
        </w:rPr>
        <w:t xml:space="preserve"> this volume c). </w:t>
      </w:r>
    </w:p>
    <w:p w14:paraId="7C9C225F" w14:textId="38C5D408" w:rsidR="001E7067" w:rsidRPr="006922C4" w:rsidRDefault="00735576" w:rsidP="00B82D74">
      <w:pPr>
        <w:spacing w:line="360" w:lineRule="auto"/>
        <w:jc w:val="both"/>
        <w:outlineLvl w:val="0"/>
        <w:rPr>
          <w:rFonts w:ascii="Times New Roman" w:hAnsi="Times New Roman" w:cs="Times New Roman"/>
          <w:color w:val="000000" w:themeColor="text1"/>
        </w:rPr>
      </w:pPr>
      <w:r w:rsidRPr="006922C4">
        <w:rPr>
          <w:rFonts w:ascii="Times New Roman" w:hAnsi="Times New Roman" w:cs="Times New Roman"/>
          <w:color w:val="000000" w:themeColor="text1"/>
        </w:rPr>
        <w:t xml:space="preserve">    </w:t>
      </w:r>
      <w:r w:rsidR="00B82D74" w:rsidRPr="006922C4">
        <w:rPr>
          <w:rFonts w:ascii="Times New Roman" w:hAnsi="Times New Roman" w:cs="Times New Roman"/>
          <w:color w:val="000000" w:themeColor="text1"/>
        </w:rPr>
        <w:t xml:space="preserve">Using the well-known </w:t>
      </w:r>
      <w:r w:rsidR="001E7067" w:rsidRPr="006922C4">
        <w:rPr>
          <w:rFonts w:ascii="Times New Roman" w:hAnsi="Times New Roman" w:cs="Times New Roman"/>
          <w:color w:val="000000" w:themeColor="text1"/>
        </w:rPr>
        <w:t xml:space="preserve">discrimination diagrams </w:t>
      </w:r>
      <w:r w:rsidR="00B82D74" w:rsidRPr="006922C4">
        <w:rPr>
          <w:rFonts w:ascii="Times New Roman" w:hAnsi="Times New Roman" w:cs="Times New Roman"/>
          <w:color w:val="000000" w:themeColor="text1"/>
        </w:rPr>
        <w:t>(see the text)</w:t>
      </w:r>
      <w:r w:rsidR="001E7067" w:rsidRPr="006922C4">
        <w:rPr>
          <w:rFonts w:ascii="Times New Roman" w:hAnsi="Times New Roman" w:cs="Times New Roman"/>
          <w:color w:val="000000" w:themeColor="text1"/>
        </w:rPr>
        <w:t xml:space="preserve">, for </w:t>
      </w:r>
      <w:r w:rsidR="00B82D74" w:rsidRPr="006922C4">
        <w:rPr>
          <w:rFonts w:ascii="Times New Roman" w:hAnsi="Times New Roman" w:cs="Times New Roman"/>
          <w:color w:val="000000" w:themeColor="text1"/>
        </w:rPr>
        <w:t xml:space="preserve">the </w:t>
      </w:r>
      <w:r w:rsidR="001E7067" w:rsidRPr="006922C4">
        <w:rPr>
          <w:rFonts w:ascii="Times New Roman" w:hAnsi="Times New Roman" w:cs="Times New Roman"/>
          <w:color w:val="000000" w:themeColor="text1"/>
        </w:rPr>
        <w:t>XRF data (</w:t>
      </w:r>
      <w:r w:rsidR="00B82D74" w:rsidRPr="006922C4">
        <w:rPr>
          <w:rFonts w:ascii="Times New Roman" w:hAnsi="Times New Roman" w:cs="Times New Roman"/>
          <w:color w:val="000000" w:themeColor="text1"/>
        </w:rPr>
        <w:t xml:space="preserve">Fig. </w:t>
      </w:r>
      <w:r w:rsidR="001A111E">
        <w:rPr>
          <w:rFonts w:ascii="Times New Roman" w:hAnsi="Times New Roman" w:cs="Times New Roman"/>
          <w:color w:val="000000" w:themeColor="text1"/>
        </w:rPr>
        <w:t>S</w:t>
      </w:r>
      <w:r w:rsidR="00E55EB0" w:rsidRPr="006922C4">
        <w:rPr>
          <w:rFonts w:ascii="Times New Roman" w:hAnsi="Times New Roman" w:cs="Times New Roman"/>
          <w:color w:val="000000" w:themeColor="text1"/>
        </w:rPr>
        <w:t>7</w:t>
      </w:r>
      <w:r w:rsidR="001E7067" w:rsidRPr="006922C4">
        <w:rPr>
          <w:rFonts w:ascii="Times New Roman" w:hAnsi="Times New Roman" w:cs="Times New Roman"/>
          <w:color w:val="000000" w:themeColor="text1"/>
        </w:rPr>
        <w:t xml:space="preserve">) most of the mudrocks plot within, or near, the field of overall sandstone composition. For the Wooded Peak Formation, the mudrocks plot within a relatively primitive field and a relatively evolved field </w:t>
      </w:r>
      <w:r w:rsidR="00E55EB0" w:rsidRPr="006922C4">
        <w:rPr>
          <w:rFonts w:ascii="Times New Roman" w:hAnsi="Times New Roman" w:cs="Times New Roman"/>
          <w:color w:val="000000" w:themeColor="text1"/>
        </w:rPr>
        <w:t xml:space="preserve">(Fig. </w:t>
      </w:r>
      <w:r w:rsidR="00EC703F" w:rsidRPr="006922C4">
        <w:rPr>
          <w:rFonts w:ascii="Times New Roman" w:hAnsi="Times New Roman" w:cs="Times New Roman"/>
          <w:color w:val="000000" w:themeColor="text1"/>
        </w:rPr>
        <w:t>S</w:t>
      </w:r>
      <w:r w:rsidR="00E55EB0" w:rsidRPr="006922C4">
        <w:rPr>
          <w:rFonts w:ascii="Times New Roman" w:hAnsi="Times New Roman" w:cs="Times New Roman"/>
          <w:color w:val="000000" w:themeColor="text1"/>
        </w:rPr>
        <w:t>7</w:t>
      </w:r>
      <w:r w:rsidR="001E7067" w:rsidRPr="006922C4">
        <w:rPr>
          <w:rFonts w:ascii="Times New Roman" w:hAnsi="Times New Roman" w:cs="Times New Roman"/>
          <w:color w:val="000000" w:themeColor="text1"/>
        </w:rPr>
        <w:t xml:space="preserve"> a, b). These two compositions broadly correspond to sediments with relatively abundant quartz, feldspar and mica (Humbol</w:t>
      </w:r>
      <w:r w:rsidR="00E55EB0" w:rsidRPr="006922C4">
        <w:rPr>
          <w:rFonts w:ascii="Times New Roman" w:hAnsi="Times New Roman" w:cs="Times New Roman"/>
          <w:color w:val="000000" w:themeColor="text1"/>
        </w:rPr>
        <w:t>d</w:t>
      </w:r>
      <w:r w:rsidR="001E7067" w:rsidRPr="006922C4">
        <w:rPr>
          <w:rFonts w:ascii="Times New Roman" w:hAnsi="Times New Roman" w:cs="Times New Roman"/>
          <w:color w:val="000000" w:themeColor="text1"/>
        </w:rPr>
        <w:t xml:space="preserve">t petrofacies) versus those with relatively abundant clinopyroxene and feldspar (McKellar </w:t>
      </w:r>
      <w:proofErr w:type="spellStart"/>
      <w:r w:rsidR="001E7067" w:rsidRPr="006922C4">
        <w:rPr>
          <w:rFonts w:ascii="Times New Roman" w:hAnsi="Times New Roman" w:cs="Times New Roman"/>
          <w:color w:val="000000" w:themeColor="text1"/>
        </w:rPr>
        <w:t>petrofacies</w:t>
      </w:r>
      <w:proofErr w:type="spellEnd"/>
      <w:r w:rsidR="001E7067" w:rsidRPr="006922C4">
        <w:rPr>
          <w:rFonts w:ascii="Times New Roman" w:hAnsi="Times New Roman" w:cs="Times New Roman"/>
          <w:color w:val="000000" w:themeColor="text1"/>
        </w:rPr>
        <w:t>) (</w:t>
      </w:r>
      <w:r w:rsidR="00E55EB0" w:rsidRPr="006922C4">
        <w:rPr>
          <w:rFonts w:ascii="Times New Roman" w:hAnsi="Times New Roman" w:cs="Times New Roman"/>
          <w:color w:val="000000" w:themeColor="text1"/>
        </w:rPr>
        <w:t>Landis l974; Owen</w:t>
      </w:r>
      <w:r w:rsidR="001E7067" w:rsidRPr="006922C4">
        <w:rPr>
          <w:rFonts w:ascii="Times New Roman" w:hAnsi="Times New Roman" w:cs="Times New Roman"/>
          <w:color w:val="000000" w:themeColor="text1"/>
        </w:rPr>
        <w:t xml:space="preserve"> l995; see also </w:t>
      </w:r>
      <w:r w:rsidR="00E55EB0" w:rsidRPr="006922C4">
        <w:rPr>
          <w:rFonts w:ascii="Times New Roman" w:hAnsi="Times New Roman" w:cs="Times New Roman"/>
          <w:color w:val="000000" w:themeColor="text1"/>
        </w:rPr>
        <w:t>Robertson &amp; Palamakumbura</w:t>
      </w:r>
      <w:r w:rsidR="001E7067" w:rsidRPr="006922C4">
        <w:rPr>
          <w:rFonts w:ascii="Times New Roman" w:hAnsi="Times New Roman" w:cs="Times New Roman"/>
          <w:color w:val="000000" w:themeColor="text1"/>
        </w:rPr>
        <w:t xml:space="preserve"> this volume b). The Tramway Formation mudstones are very similar to interbedded sandstones </w:t>
      </w:r>
      <w:r w:rsidR="00E55EB0" w:rsidRPr="006922C4">
        <w:rPr>
          <w:rFonts w:ascii="Times New Roman" w:hAnsi="Times New Roman" w:cs="Times New Roman"/>
          <w:color w:val="000000" w:themeColor="text1"/>
        </w:rPr>
        <w:t xml:space="preserve">(Fig. </w:t>
      </w:r>
      <w:r w:rsidR="00EC703F" w:rsidRPr="006922C4">
        <w:rPr>
          <w:rFonts w:ascii="Times New Roman" w:hAnsi="Times New Roman" w:cs="Times New Roman"/>
          <w:color w:val="000000" w:themeColor="text1"/>
        </w:rPr>
        <w:t>S</w:t>
      </w:r>
      <w:r w:rsidR="00E55EB0" w:rsidRPr="006922C4">
        <w:rPr>
          <w:rFonts w:ascii="Times New Roman" w:hAnsi="Times New Roman" w:cs="Times New Roman"/>
          <w:color w:val="000000" w:themeColor="text1"/>
        </w:rPr>
        <w:t>7</w:t>
      </w:r>
      <w:r w:rsidR="001E7067" w:rsidRPr="006922C4">
        <w:rPr>
          <w:rFonts w:ascii="Times New Roman" w:hAnsi="Times New Roman" w:cs="Times New Roman"/>
          <w:color w:val="000000" w:themeColor="text1"/>
        </w:rPr>
        <w:t xml:space="preserve"> c, d). The mudrocks of the </w:t>
      </w:r>
      <w:r w:rsidR="001E7067" w:rsidRPr="006922C4">
        <w:rPr>
          <w:rFonts w:ascii="Times New Roman" w:hAnsi="Times New Roman" w:cs="Times New Roman"/>
          <w:color w:val="000000" w:themeColor="text1"/>
        </w:rPr>
        <w:lastRenderedPageBreak/>
        <w:t xml:space="preserve">Little Ben Formation plot outside the relatively restricted, chemically depleted compositional field of the sandstones, which are rich in basaltic-andesitic rock detritus and related ferromagnesian minerals (e.g. clinopyroxene). Similar patterns are shown by the overlying </w:t>
      </w:r>
      <w:proofErr w:type="spellStart"/>
      <w:r w:rsidR="001E7067" w:rsidRPr="006922C4">
        <w:rPr>
          <w:rFonts w:ascii="Times New Roman" w:hAnsi="Times New Roman" w:cs="Times New Roman"/>
          <w:color w:val="000000" w:themeColor="text1"/>
        </w:rPr>
        <w:t>Greville</w:t>
      </w:r>
      <w:proofErr w:type="spellEnd"/>
      <w:r w:rsidR="001E7067" w:rsidRPr="006922C4">
        <w:rPr>
          <w:rFonts w:ascii="Times New Roman" w:hAnsi="Times New Roman" w:cs="Times New Roman"/>
          <w:color w:val="000000" w:themeColor="text1"/>
        </w:rPr>
        <w:t xml:space="preserve"> Formation (Fig. </w:t>
      </w:r>
      <w:r w:rsidR="00EC703F" w:rsidRPr="006922C4">
        <w:rPr>
          <w:rFonts w:ascii="Times New Roman" w:hAnsi="Times New Roman" w:cs="Times New Roman"/>
          <w:color w:val="000000" w:themeColor="text1"/>
        </w:rPr>
        <w:t>S</w:t>
      </w:r>
      <w:r w:rsidR="00E55EB0" w:rsidRPr="006922C4">
        <w:rPr>
          <w:rFonts w:ascii="Times New Roman" w:hAnsi="Times New Roman" w:cs="Times New Roman"/>
          <w:color w:val="000000" w:themeColor="text1"/>
        </w:rPr>
        <w:t>7</w:t>
      </w:r>
      <w:r w:rsidR="001E7067" w:rsidRPr="006922C4">
        <w:rPr>
          <w:rFonts w:ascii="Times New Roman" w:hAnsi="Times New Roman" w:cs="Times New Roman"/>
          <w:color w:val="000000" w:themeColor="text1"/>
        </w:rPr>
        <w:t xml:space="preserve"> g, h) and the </w:t>
      </w:r>
      <w:proofErr w:type="spellStart"/>
      <w:r w:rsidR="001E7067" w:rsidRPr="006922C4">
        <w:rPr>
          <w:rFonts w:ascii="Times New Roman" w:hAnsi="Times New Roman" w:cs="Times New Roman"/>
          <w:color w:val="000000" w:themeColor="text1"/>
        </w:rPr>
        <w:t>Waiua</w:t>
      </w:r>
      <w:proofErr w:type="spellEnd"/>
      <w:r w:rsidR="001E7067" w:rsidRPr="006922C4">
        <w:rPr>
          <w:rFonts w:ascii="Times New Roman" w:hAnsi="Times New Roman" w:cs="Times New Roman"/>
          <w:color w:val="000000" w:themeColor="text1"/>
        </w:rPr>
        <w:t xml:space="preserve"> Formation (</w:t>
      </w:r>
      <w:r w:rsidR="00E55EB0" w:rsidRPr="006922C4">
        <w:rPr>
          <w:rFonts w:ascii="Times New Roman" w:hAnsi="Times New Roman" w:cs="Times New Roman"/>
          <w:color w:val="000000" w:themeColor="text1"/>
        </w:rPr>
        <w:t xml:space="preserve">Fig. </w:t>
      </w:r>
      <w:r w:rsidR="001A111E">
        <w:rPr>
          <w:rFonts w:ascii="Times New Roman" w:hAnsi="Times New Roman" w:cs="Times New Roman"/>
          <w:color w:val="000000" w:themeColor="text1"/>
        </w:rPr>
        <w:t xml:space="preserve"> </w:t>
      </w:r>
      <w:r w:rsidR="00EC703F" w:rsidRPr="006922C4">
        <w:rPr>
          <w:rFonts w:ascii="Times New Roman" w:hAnsi="Times New Roman" w:cs="Times New Roman"/>
          <w:color w:val="000000" w:themeColor="text1"/>
        </w:rPr>
        <w:t>S</w:t>
      </w:r>
      <w:r w:rsidR="00E55EB0" w:rsidRPr="006922C4">
        <w:rPr>
          <w:rFonts w:ascii="Times New Roman" w:hAnsi="Times New Roman" w:cs="Times New Roman"/>
          <w:color w:val="000000" w:themeColor="text1"/>
        </w:rPr>
        <w:t xml:space="preserve">7 </w:t>
      </w:r>
      <w:r w:rsidR="001E7067" w:rsidRPr="006922C4">
        <w:rPr>
          <w:rFonts w:ascii="Times New Roman" w:hAnsi="Times New Roman" w:cs="Times New Roman"/>
          <w:color w:val="000000" w:themeColor="text1"/>
        </w:rPr>
        <w:t>i</w:t>
      </w:r>
      <w:r w:rsidR="00E55EB0" w:rsidRPr="006922C4">
        <w:rPr>
          <w:rFonts w:ascii="Times New Roman" w:hAnsi="Times New Roman" w:cs="Times New Roman"/>
          <w:color w:val="000000" w:themeColor="text1"/>
        </w:rPr>
        <w:t xml:space="preserve">, </w:t>
      </w:r>
      <w:r w:rsidR="001E7067" w:rsidRPr="006922C4">
        <w:rPr>
          <w:rFonts w:ascii="Times New Roman" w:hAnsi="Times New Roman" w:cs="Times New Roman"/>
          <w:color w:val="000000" w:themeColor="text1"/>
        </w:rPr>
        <w:t>j), in which the mudrocks are depleted relative to the sandstones. For the Stephens Subgroup (</w:t>
      </w:r>
      <w:r w:rsidR="00E55EB0" w:rsidRPr="006922C4">
        <w:rPr>
          <w:rFonts w:ascii="Times New Roman" w:hAnsi="Times New Roman" w:cs="Times New Roman"/>
          <w:color w:val="000000" w:themeColor="text1"/>
        </w:rPr>
        <w:t xml:space="preserve">Fig. </w:t>
      </w:r>
      <w:r w:rsidR="00EC703F" w:rsidRPr="006922C4">
        <w:rPr>
          <w:rFonts w:ascii="Times New Roman" w:hAnsi="Times New Roman" w:cs="Times New Roman"/>
          <w:color w:val="000000" w:themeColor="text1"/>
        </w:rPr>
        <w:t>S</w:t>
      </w:r>
      <w:r w:rsidR="00E55EB0" w:rsidRPr="006922C4">
        <w:rPr>
          <w:rFonts w:ascii="Times New Roman" w:hAnsi="Times New Roman" w:cs="Times New Roman"/>
          <w:color w:val="000000" w:themeColor="text1"/>
        </w:rPr>
        <w:t>7</w:t>
      </w:r>
      <w:r w:rsidR="001E7067" w:rsidRPr="006922C4">
        <w:rPr>
          <w:rFonts w:ascii="Times New Roman" w:hAnsi="Times New Roman" w:cs="Times New Roman"/>
          <w:color w:val="000000" w:themeColor="text1"/>
        </w:rPr>
        <w:t xml:space="preserve"> </w:t>
      </w:r>
      <w:proofErr w:type="spellStart"/>
      <w:proofErr w:type="gramStart"/>
      <w:r w:rsidR="00E55EB0" w:rsidRPr="006922C4">
        <w:rPr>
          <w:rFonts w:ascii="Times New Roman" w:hAnsi="Times New Roman" w:cs="Times New Roman"/>
          <w:color w:val="000000" w:themeColor="text1"/>
        </w:rPr>
        <w:t>k</w:t>
      </w:r>
      <w:r w:rsidR="00666024" w:rsidRPr="006922C4">
        <w:rPr>
          <w:rFonts w:ascii="Times New Roman" w:hAnsi="Times New Roman" w:cs="Times New Roman"/>
          <w:color w:val="000000" w:themeColor="text1"/>
        </w:rPr>
        <w:t>,l</w:t>
      </w:r>
      <w:proofErr w:type="spellEnd"/>
      <w:proofErr w:type="gramEnd"/>
      <w:r w:rsidR="00E55EB0" w:rsidRPr="006922C4">
        <w:rPr>
          <w:rFonts w:ascii="Times New Roman" w:hAnsi="Times New Roman" w:cs="Times New Roman"/>
          <w:color w:val="000000" w:themeColor="text1"/>
        </w:rPr>
        <w:t>)</w:t>
      </w:r>
      <w:r w:rsidR="001E7067" w:rsidRPr="006922C4">
        <w:rPr>
          <w:rFonts w:ascii="Times New Roman" w:hAnsi="Times New Roman" w:cs="Times New Roman"/>
          <w:color w:val="000000" w:themeColor="text1"/>
        </w:rPr>
        <w:t xml:space="preserve">, the compositions of the mudrocks and the sandstone are virtually indistinguishable, suggesting the same source, without significant differentiation during deposition. </w:t>
      </w:r>
    </w:p>
    <w:p w14:paraId="40BCE70A" w14:textId="209FF5E9" w:rsidR="00666024" w:rsidRPr="006922C4" w:rsidRDefault="00666024" w:rsidP="00B82D74">
      <w:pPr>
        <w:spacing w:line="360" w:lineRule="auto"/>
        <w:jc w:val="both"/>
        <w:outlineLvl w:val="0"/>
        <w:rPr>
          <w:rFonts w:ascii="Times New Roman" w:hAnsi="Times New Roman" w:cs="Times New Roman"/>
          <w:color w:val="000000" w:themeColor="text1"/>
        </w:rPr>
      </w:pPr>
      <w:r w:rsidRPr="006922C4">
        <w:rPr>
          <w:rFonts w:ascii="Times New Roman" w:hAnsi="Times New Roman" w:cs="Times New Roman"/>
          <w:color w:val="000000" w:themeColor="text1"/>
        </w:rPr>
        <w:t xml:space="preserve">   For the REE data the </w:t>
      </w:r>
      <w:proofErr w:type="spellStart"/>
      <w:r w:rsidRPr="006922C4">
        <w:rPr>
          <w:rFonts w:ascii="Times New Roman" w:hAnsi="Times New Roman" w:cs="Times New Roman"/>
          <w:color w:val="000000" w:themeColor="text1"/>
        </w:rPr>
        <w:t>mudrocks</w:t>
      </w:r>
      <w:proofErr w:type="spellEnd"/>
      <w:r w:rsidRPr="006922C4">
        <w:rPr>
          <w:rFonts w:ascii="Times New Roman" w:hAnsi="Times New Roman" w:cs="Times New Roman"/>
          <w:color w:val="000000" w:themeColor="text1"/>
        </w:rPr>
        <w:t xml:space="preserve"> and sandstones of the Wooded Peak Formation, Tramway Formation, </w:t>
      </w:r>
      <w:proofErr w:type="spellStart"/>
      <w:r w:rsidRPr="006922C4">
        <w:rPr>
          <w:rFonts w:ascii="Times New Roman" w:hAnsi="Times New Roman" w:cs="Times New Roman"/>
          <w:color w:val="000000" w:themeColor="text1"/>
        </w:rPr>
        <w:t>Greville</w:t>
      </w:r>
      <w:proofErr w:type="spellEnd"/>
      <w:r w:rsidRPr="006922C4">
        <w:rPr>
          <w:rFonts w:ascii="Times New Roman" w:hAnsi="Times New Roman" w:cs="Times New Roman"/>
          <w:color w:val="000000" w:themeColor="text1"/>
        </w:rPr>
        <w:t xml:space="preserve"> Formation, and </w:t>
      </w:r>
      <w:proofErr w:type="spellStart"/>
      <w:r w:rsidRPr="006922C4">
        <w:rPr>
          <w:rFonts w:ascii="Times New Roman" w:hAnsi="Times New Roman" w:cs="Times New Roman"/>
          <w:color w:val="000000" w:themeColor="text1"/>
        </w:rPr>
        <w:t>Waiua</w:t>
      </w:r>
      <w:proofErr w:type="spellEnd"/>
      <w:r w:rsidRPr="006922C4">
        <w:rPr>
          <w:rFonts w:ascii="Times New Roman" w:hAnsi="Times New Roman" w:cs="Times New Roman"/>
          <w:color w:val="000000" w:themeColor="text1"/>
        </w:rPr>
        <w:t xml:space="preserve"> Formations are similar (Fig.</w:t>
      </w:r>
      <w:r w:rsidR="001A111E">
        <w:rPr>
          <w:rFonts w:ascii="Times New Roman" w:hAnsi="Times New Roman" w:cs="Times New Roman"/>
          <w:color w:val="000000" w:themeColor="text1"/>
        </w:rPr>
        <w:t xml:space="preserve"> </w:t>
      </w:r>
      <w:r w:rsidR="00EC703F" w:rsidRPr="006922C4">
        <w:rPr>
          <w:rFonts w:ascii="Times New Roman" w:hAnsi="Times New Roman" w:cs="Times New Roman"/>
          <w:color w:val="000000" w:themeColor="text1"/>
        </w:rPr>
        <w:t>S</w:t>
      </w:r>
      <w:r w:rsidRPr="006922C4">
        <w:rPr>
          <w:rFonts w:ascii="Times New Roman" w:hAnsi="Times New Roman" w:cs="Times New Roman"/>
          <w:color w:val="000000" w:themeColor="text1"/>
        </w:rPr>
        <w:t>8 a-l), whereas the Little Ben Formation differs markedly. The Stephens Subgroup mudrocks and sandstone are similar on the La-</w:t>
      </w:r>
      <w:proofErr w:type="spellStart"/>
      <w:r w:rsidRPr="006922C4">
        <w:rPr>
          <w:rFonts w:ascii="Times New Roman" w:hAnsi="Times New Roman" w:cs="Times New Roman"/>
          <w:color w:val="000000" w:themeColor="text1"/>
        </w:rPr>
        <w:t>Th</w:t>
      </w:r>
      <w:proofErr w:type="spellEnd"/>
      <w:r w:rsidRPr="006922C4">
        <w:rPr>
          <w:rFonts w:ascii="Times New Roman" w:hAnsi="Times New Roman" w:cs="Times New Roman"/>
          <w:color w:val="000000" w:themeColor="text1"/>
        </w:rPr>
        <w:t>-</w:t>
      </w:r>
      <w:proofErr w:type="spellStart"/>
      <w:r w:rsidRPr="006922C4">
        <w:rPr>
          <w:rFonts w:ascii="Times New Roman" w:hAnsi="Times New Roman" w:cs="Times New Roman"/>
          <w:color w:val="000000" w:themeColor="text1"/>
        </w:rPr>
        <w:t>Sc</w:t>
      </w:r>
      <w:proofErr w:type="spellEnd"/>
      <w:r w:rsidRPr="006922C4">
        <w:rPr>
          <w:rFonts w:ascii="Times New Roman" w:hAnsi="Times New Roman" w:cs="Times New Roman"/>
          <w:color w:val="000000" w:themeColor="text1"/>
        </w:rPr>
        <w:t xml:space="preserve"> plot but differ on the La-</w:t>
      </w:r>
      <w:proofErr w:type="spellStart"/>
      <w:r w:rsidRPr="006922C4">
        <w:rPr>
          <w:rFonts w:ascii="Times New Roman" w:hAnsi="Times New Roman" w:cs="Times New Roman"/>
          <w:color w:val="000000" w:themeColor="text1"/>
        </w:rPr>
        <w:t>Th</w:t>
      </w:r>
      <w:proofErr w:type="spellEnd"/>
      <w:r w:rsidRPr="006922C4">
        <w:rPr>
          <w:rFonts w:ascii="Times New Roman" w:hAnsi="Times New Roman" w:cs="Times New Roman"/>
          <w:color w:val="000000" w:themeColor="text1"/>
        </w:rPr>
        <w:t xml:space="preserve"> plot, with the majority of the mudrock samples plotting in the continental island arc field (CIA).</w:t>
      </w:r>
    </w:p>
    <w:p w14:paraId="7A00FAFD" w14:textId="0943DA90" w:rsidR="00E55EB0" w:rsidRPr="006922C4" w:rsidRDefault="00E55EB0" w:rsidP="00E55EB0">
      <w:pPr>
        <w:spacing w:line="360" w:lineRule="auto"/>
        <w:jc w:val="both"/>
        <w:outlineLvl w:val="0"/>
        <w:rPr>
          <w:rFonts w:ascii="Times New Roman" w:hAnsi="Times New Roman" w:cs="Times New Roman"/>
          <w:color w:val="000000" w:themeColor="text1"/>
        </w:rPr>
      </w:pPr>
      <w:r w:rsidRPr="006922C4">
        <w:rPr>
          <w:rFonts w:ascii="Times New Roman" w:hAnsi="Times New Roman" w:cs="Times New Roman"/>
          <w:color w:val="000000" w:themeColor="text1"/>
        </w:rPr>
        <w:t xml:space="preserve">     The sandstones and shales of the </w:t>
      </w:r>
      <w:proofErr w:type="spellStart"/>
      <w:r w:rsidRPr="006922C4">
        <w:rPr>
          <w:rFonts w:ascii="Times New Roman" w:hAnsi="Times New Roman" w:cs="Times New Roman"/>
          <w:color w:val="000000" w:themeColor="text1"/>
        </w:rPr>
        <w:t>Patuki</w:t>
      </w:r>
      <w:proofErr w:type="spellEnd"/>
      <w:r w:rsidRPr="006922C4">
        <w:rPr>
          <w:rFonts w:ascii="Times New Roman" w:hAnsi="Times New Roman" w:cs="Times New Roman"/>
          <w:color w:val="000000" w:themeColor="text1"/>
        </w:rPr>
        <w:t xml:space="preserve"> </w:t>
      </w:r>
      <w:proofErr w:type="spellStart"/>
      <w:r w:rsidRPr="006922C4">
        <w:rPr>
          <w:rFonts w:ascii="Times New Roman" w:hAnsi="Times New Roman" w:cs="Times New Roman"/>
          <w:color w:val="000000" w:themeColor="text1"/>
        </w:rPr>
        <w:t>Melange</w:t>
      </w:r>
      <w:proofErr w:type="spellEnd"/>
      <w:r w:rsidRPr="006922C4">
        <w:rPr>
          <w:rFonts w:ascii="Times New Roman" w:hAnsi="Times New Roman" w:cs="Times New Roman"/>
          <w:color w:val="000000" w:themeColor="text1"/>
        </w:rPr>
        <w:t xml:space="preserve"> have similar compositional ranges (</w:t>
      </w:r>
      <w:r w:rsidR="001A111E">
        <w:rPr>
          <w:rFonts w:ascii="Times New Roman" w:hAnsi="Times New Roman" w:cs="Times New Roman"/>
          <w:color w:val="000000" w:themeColor="text1"/>
        </w:rPr>
        <w:t xml:space="preserve">Fig. </w:t>
      </w:r>
      <w:r w:rsidR="00EC703F" w:rsidRPr="006922C4">
        <w:rPr>
          <w:rFonts w:ascii="Times New Roman" w:hAnsi="Times New Roman" w:cs="Times New Roman"/>
          <w:color w:val="000000" w:themeColor="text1"/>
        </w:rPr>
        <w:t>S</w:t>
      </w:r>
      <w:bookmarkStart w:id="0" w:name="_GoBack"/>
      <w:bookmarkEnd w:id="0"/>
      <w:r w:rsidR="00EC703F" w:rsidRPr="006922C4">
        <w:rPr>
          <w:rFonts w:ascii="Times New Roman" w:hAnsi="Times New Roman" w:cs="Times New Roman"/>
          <w:color w:val="000000" w:themeColor="text1"/>
        </w:rPr>
        <w:t>9</w:t>
      </w:r>
      <w:r w:rsidRPr="006922C4">
        <w:rPr>
          <w:rFonts w:ascii="Times New Roman" w:hAnsi="Times New Roman" w:cs="Times New Roman"/>
          <w:color w:val="000000" w:themeColor="text1"/>
        </w:rPr>
        <w:t xml:space="preserve"> a-d), although the shales do not replicate the complete range of the sandstone composition, which is not surprising as the number of sandstones is much greater (see Robertson </w:t>
      </w:r>
      <w:r w:rsidR="00CC4B08" w:rsidRPr="006922C4">
        <w:rPr>
          <w:rFonts w:ascii="Times New Roman" w:hAnsi="Times New Roman" w:cs="Times New Roman"/>
          <w:color w:val="000000" w:themeColor="text1"/>
        </w:rPr>
        <w:t>&amp;</w:t>
      </w:r>
      <w:r w:rsidRPr="006922C4">
        <w:rPr>
          <w:rFonts w:ascii="Times New Roman" w:hAnsi="Times New Roman" w:cs="Times New Roman"/>
          <w:color w:val="000000" w:themeColor="text1"/>
        </w:rPr>
        <w:t xml:space="preserve"> Palamakumbura this volume b). </w:t>
      </w:r>
    </w:p>
    <w:p w14:paraId="7DAA7774" w14:textId="05CE3BD1" w:rsidR="00EC703F" w:rsidRPr="006922C4" w:rsidRDefault="00EC703F" w:rsidP="00E55EB0">
      <w:pPr>
        <w:spacing w:line="360" w:lineRule="auto"/>
        <w:jc w:val="both"/>
        <w:outlineLvl w:val="0"/>
        <w:rPr>
          <w:rFonts w:ascii="Times New Roman" w:hAnsi="Times New Roman" w:cs="Times New Roman"/>
          <w:color w:val="000000" w:themeColor="text1"/>
        </w:rPr>
      </w:pPr>
      <w:r w:rsidRPr="006922C4">
        <w:rPr>
          <w:rFonts w:ascii="Times New Roman" w:hAnsi="Times New Roman" w:cs="Times New Roman"/>
          <w:color w:val="000000" w:themeColor="text1"/>
        </w:rPr>
        <w:t xml:space="preserve">   Overall, the sandstones and shales show many compositional sim</w:t>
      </w:r>
      <w:r w:rsidR="009F3762" w:rsidRPr="006922C4">
        <w:rPr>
          <w:rFonts w:ascii="Times New Roman" w:hAnsi="Times New Roman" w:cs="Times New Roman"/>
          <w:color w:val="000000" w:themeColor="text1"/>
        </w:rPr>
        <w:t>il</w:t>
      </w:r>
      <w:r w:rsidRPr="006922C4">
        <w:rPr>
          <w:rFonts w:ascii="Times New Roman" w:hAnsi="Times New Roman" w:cs="Times New Roman"/>
          <w:color w:val="000000" w:themeColor="text1"/>
        </w:rPr>
        <w:t>arities</w:t>
      </w:r>
      <w:r w:rsidR="009F3762" w:rsidRPr="006922C4">
        <w:rPr>
          <w:rFonts w:ascii="Times New Roman" w:hAnsi="Times New Roman" w:cs="Times New Roman"/>
          <w:color w:val="000000" w:themeColor="text1"/>
        </w:rPr>
        <w:t xml:space="preserve"> but also differences</w:t>
      </w:r>
      <w:r w:rsidR="006922C4" w:rsidRPr="006922C4">
        <w:rPr>
          <w:rFonts w:ascii="Times New Roman" w:hAnsi="Times New Roman" w:cs="Times New Roman"/>
          <w:color w:val="000000" w:themeColor="text1"/>
        </w:rPr>
        <w:t>. A much greater number of mudrock</w:t>
      </w:r>
      <w:r w:rsidR="009F3762" w:rsidRPr="006922C4">
        <w:rPr>
          <w:rFonts w:ascii="Times New Roman" w:hAnsi="Times New Roman" w:cs="Times New Roman"/>
          <w:color w:val="000000" w:themeColor="text1"/>
        </w:rPr>
        <w:t xml:space="preserve"> analyses would be need to a more detailed comparison.</w:t>
      </w:r>
    </w:p>
    <w:p w14:paraId="6E12BA25" w14:textId="77777777" w:rsidR="001F3B98" w:rsidRPr="006922C4" w:rsidRDefault="001F3B98" w:rsidP="00E55EB0">
      <w:pPr>
        <w:spacing w:line="360" w:lineRule="auto"/>
        <w:jc w:val="both"/>
        <w:outlineLvl w:val="0"/>
        <w:rPr>
          <w:rFonts w:ascii="Times New Roman" w:hAnsi="Times New Roman" w:cs="Times New Roman"/>
          <w:b/>
          <w:color w:val="000000" w:themeColor="text1"/>
        </w:rPr>
      </w:pPr>
    </w:p>
    <w:p w14:paraId="4D36B678" w14:textId="060B3F61" w:rsidR="006922C4" w:rsidRPr="006922C4" w:rsidRDefault="001F3B98" w:rsidP="001F3B98">
      <w:pPr>
        <w:spacing w:line="360" w:lineRule="auto"/>
        <w:jc w:val="both"/>
        <w:outlineLvl w:val="0"/>
        <w:rPr>
          <w:rFonts w:ascii="Times New Roman" w:eastAsia="Times New Roman" w:hAnsi="Times New Roman" w:cs="Times New Roman"/>
          <w:color w:val="000000" w:themeColor="text1"/>
        </w:rPr>
      </w:pPr>
      <w:r w:rsidRPr="006922C4">
        <w:rPr>
          <w:rFonts w:ascii="Times New Roman" w:hAnsi="Times New Roman" w:cs="Times New Roman"/>
          <w:b/>
          <w:color w:val="000000" w:themeColor="text1"/>
        </w:rPr>
        <w:t>References</w:t>
      </w:r>
      <w:r w:rsidRPr="006922C4">
        <w:rPr>
          <w:rFonts w:ascii="Times New Roman" w:eastAsia="Times New Roman" w:hAnsi="Times New Roman" w:cs="Times New Roman"/>
          <w:color w:val="000000" w:themeColor="text1"/>
        </w:rPr>
        <w:t xml:space="preserve"> </w:t>
      </w:r>
    </w:p>
    <w:p w14:paraId="566668AC" w14:textId="77777777" w:rsidR="00EC2F3A" w:rsidRDefault="001F3B98" w:rsidP="00EC2F3A">
      <w:pPr>
        <w:spacing w:line="360" w:lineRule="auto"/>
        <w:ind w:left="567" w:hanging="567"/>
        <w:jc w:val="both"/>
        <w:outlineLvl w:val="0"/>
        <w:rPr>
          <w:rFonts w:ascii="Times New Roman" w:hAnsi="Times New Roman" w:cs="Times New Roman"/>
          <w:color w:val="000000" w:themeColor="text1"/>
        </w:rPr>
      </w:pPr>
      <w:r w:rsidRPr="00EC2F3A">
        <w:rPr>
          <w:rFonts w:ascii="Times New Roman" w:hAnsi="Times New Roman" w:cs="Times New Roman"/>
          <w:bCs/>
          <w:color w:val="000000" w:themeColor="text1"/>
        </w:rPr>
        <w:t xml:space="preserve">Landis, C.A. 1974. </w:t>
      </w:r>
      <w:r w:rsidRPr="00EC2F3A">
        <w:rPr>
          <w:rFonts w:ascii="Times New Roman" w:hAnsi="Times New Roman" w:cs="Times New Roman"/>
          <w:color w:val="000000" w:themeColor="text1"/>
        </w:rPr>
        <w:t xml:space="preserve">Stratigraphy, lithology, structure and metamorphism of Permian, Triassic and Tertiary rocks between the </w:t>
      </w:r>
      <w:proofErr w:type="spellStart"/>
      <w:r w:rsidRPr="00EC2F3A">
        <w:rPr>
          <w:rFonts w:ascii="Times New Roman" w:hAnsi="Times New Roman" w:cs="Times New Roman"/>
          <w:color w:val="000000" w:themeColor="text1"/>
        </w:rPr>
        <w:t>Mararoa</w:t>
      </w:r>
      <w:proofErr w:type="spellEnd"/>
      <w:r w:rsidRPr="00EC2F3A">
        <w:rPr>
          <w:rFonts w:ascii="Times New Roman" w:hAnsi="Times New Roman" w:cs="Times New Roman"/>
          <w:color w:val="000000" w:themeColor="text1"/>
        </w:rPr>
        <w:t xml:space="preserve"> River and Mount </w:t>
      </w:r>
      <w:proofErr w:type="spellStart"/>
      <w:r w:rsidRPr="00EC2F3A">
        <w:rPr>
          <w:rFonts w:ascii="Times New Roman" w:hAnsi="Times New Roman" w:cs="Times New Roman"/>
          <w:color w:val="000000" w:themeColor="text1"/>
        </w:rPr>
        <w:t>Snowdon</w:t>
      </w:r>
      <w:proofErr w:type="spellEnd"/>
      <w:r w:rsidRPr="00EC2F3A">
        <w:rPr>
          <w:rFonts w:ascii="Times New Roman" w:hAnsi="Times New Roman" w:cs="Times New Roman"/>
          <w:color w:val="000000" w:themeColor="text1"/>
        </w:rPr>
        <w:t xml:space="preserve">, western Southland, New Zealand. </w:t>
      </w:r>
      <w:r w:rsidRPr="00EC2F3A">
        <w:rPr>
          <w:rFonts w:ascii="Times New Roman" w:hAnsi="Times New Roman" w:cs="Times New Roman"/>
          <w:iCs/>
          <w:color w:val="000000" w:themeColor="text1"/>
        </w:rPr>
        <w:t xml:space="preserve">Journal of the Royal Society of New Zealand 4: </w:t>
      </w:r>
      <w:r w:rsidRPr="00EC2F3A">
        <w:rPr>
          <w:rFonts w:ascii="Times New Roman" w:hAnsi="Times New Roman" w:cs="Times New Roman"/>
          <w:color w:val="000000" w:themeColor="text1"/>
        </w:rPr>
        <w:t xml:space="preserve">229-251. </w:t>
      </w:r>
    </w:p>
    <w:p w14:paraId="7B9C9F15" w14:textId="77777777" w:rsidR="002824BA" w:rsidRDefault="001F3B98" w:rsidP="002824BA">
      <w:pPr>
        <w:spacing w:line="360" w:lineRule="auto"/>
        <w:ind w:left="567" w:hanging="567"/>
        <w:jc w:val="both"/>
        <w:outlineLvl w:val="0"/>
        <w:rPr>
          <w:rFonts w:ascii="Times New Roman" w:eastAsia="Times New Roman" w:hAnsi="Times New Roman" w:cs="Times New Roman"/>
          <w:color w:val="000000" w:themeColor="text1"/>
        </w:rPr>
      </w:pPr>
      <w:proofErr w:type="spellStart"/>
      <w:r w:rsidRPr="00EC2F3A">
        <w:rPr>
          <w:rFonts w:ascii="Times New Roman" w:hAnsi="Times New Roman" w:cs="Times New Roman"/>
          <w:color w:val="000000" w:themeColor="text1"/>
        </w:rPr>
        <w:t>Miall</w:t>
      </w:r>
      <w:proofErr w:type="spellEnd"/>
      <w:r w:rsidRPr="00EC2F3A">
        <w:rPr>
          <w:rFonts w:ascii="Times New Roman" w:hAnsi="Times New Roman" w:cs="Times New Roman"/>
          <w:color w:val="000000" w:themeColor="text1"/>
        </w:rPr>
        <w:t>, A.D. 2013. Principles of Sedimentary Basin Analysis, 3</w:t>
      </w:r>
      <w:r w:rsidRPr="00EC2F3A">
        <w:rPr>
          <w:rFonts w:ascii="Times New Roman" w:hAnsi="Times New Roman" w:cs="Times New Roman"/>
          <w:color w:val="000000" w:themeColor="text1"/>
          <w:vertAlign w:val="superscript"/>
        </w:rPr>
        <w:t>rd</w:t>
      </w:r>
      <w:r w:rsidRPr="00EC2F3A">
        <w:rPr>
          <w:rFonts w:ascii="Times New Roman" w:hAnsi="Times New Roman" w:cs="Times New Roman"/>
          <w:color w:val="000000" w:themeColor="text1"/>
        </w:rPr>
        <w:t xml:space="preserve"> edition, Springer (New York).</w:t>
      </w:r>
    </w:p>
    <w:p w14:paraId="7931A0AD" w14:textId="77777777" w:rsidR="002824BA" w:rsidRDefault="001F3B98" w:rsidP="002824BA">
      <w:pPr>
        <w:spacing w:line="360" w:lineRule="auto"/>
        <w:ind w:left="567" w:hanging="567"/>
        <w:jc w:val="both"/>
        <w:outlineLvl w:val="0"/>
        <w:rPr>
          <w:rFonts w:ascii="Times New Roman" w:eastAsia="Times New Roman" w:hAnsi="Times New Roman" w:cs="Times New Roman"/>
          <w:color w:val="000000" w:themeColor="text1"/>
        </w:rPr>
      </w:pPr>
      <w:r w:rsidRPr="00EC2F3A">
        <w:rPr>
          <w:rFonts w:ascii="Times New Roman" w:hAnsi="Times New Roman" w:cs="Times New Roman"/>
          <w:bCs/>
          <w:color w:val="000000" w:themeColor="text1"/>
        </w:rPr>
        <w:t xml:space="preserve">Owen, S.R. 1995. </w:t>
      </w:r>
      <w:proofErr w:type="spellStart"/>
      <w:r w:rsidRPr="00EC2F3A">
        <w:rPr>
          <w:rFonts w:ascii="Times New Roman" w:hAnsi="Times New Roman" w:cs="Times New Roman"/>
          <w:color w:val="000000" w:themeColor="text1"/>
        </w:rPr>
        <w:t>Maitai</w:t>
      </w:r>
      <w:proofErr w:type="spellEnd"/>
      <w:r w:rsidRPr="00EC2F3A">
        <w:rPr>
          <w:rFonts w:ascii="Times New Roman" w:hAnsi="Times New Roman" w:cs="Times New Roman"/>
          <w:color w:val="000000" w:themeColor="text1"/>
        </w:rPr>
        <w:t xml:space="preserve"> and </w:t>
      </w:r>
      <w:proofErr w:type="spellStart"/>
      <w:r w:rsidRPr="00EC2F3A">
        <w:rPr>
          <w:rFonts w:ascii="Times New Roman" w:hAnsi="Times New Roman" w:cs="Times New Roman"/>
          <w:color w:val="000000" w:themeColor="text1"/>
        </w:rPr>
        <w:t>Murihiku</w:t>
      </w:r>
      <w:proofErr w:type="spellEnd"/>
      <w:r w:rsidRPr="00EC2F3A">
        <w:rPr>
          <w:rFonts w:ascii="Times New Roman" w:hAnsi="Times New Roman" w:cs="Times New Roman"/>
          <w:color w:val="000000" w:themeColor="text1"/>
        </w:rPr>
        <w:t xml:space="preserve"> (Permian and Triassic) rocks in Nelson, New Zealand. Unpublished PhD thesis, University of Otago. </w:t>
      </w:r>
    </w:p>
    <w:p w14:paraId="2EB991DE" w14:textId="77777777" w:rsidR="002824BA" w:rsidRDefault="006922C4" w:rsidP="002824BA">
      <w:pPr>
        <w:spacing w:line="360" w:lineRule="auto"/>
        <w:ind w:left="567" w:hanging="567"/>
        <w:jc w:val="both"/>
        <w:outlineLvl w:val="0"/>
        <w:rPr>
          <w:rFonts w:ascii="Times New Roman" w:eastAsia="Times New Roman" w:hAnsi="Times New Roman" w:cs="Times New Roman"/>
          <w:color w:val="000000" w:themeColor="text1"/>
        </w:rPr>
      </w:pPr>
      <w:r w:rsidRPr="00EC2F3A">
        <w:rPr>
          <w:rFonts w:ascii="Times New Roman" w:hAnsi="Times New Roman" w:cs="Times New Roman"/>
          <w:color w:val="000000" w:themeColor="text1"/>
        </w:rPr>
        <w:t xml:space="preserve">Robertson, A.H.F. &amp; Palamakumbura, R.N.  Sedimentary development of the Mid-Permian to Mid-Triassic </w:t>
      </w:r>
      <w:proofErr w:type="spellStart"/>
      <w:r w:rsidRPr="00EC2F3A">
        <w:rPr>
          <w:rFonts w:ascii="Times New Roman" w:hAnsi="Times New Roman" w:cs="Times New Roman"/>
          <w:color w:val="000000" w:themeColor="text1"/>
        </w:rPr>
        <w:t>Maitai</w:t>
      </w:r>
      <w:proofErr w:type="spellEnd"/>
      <w:r w:rsidRPr="00EC2F3A">
        <w:rPr>
          <w:rFonts w:ascii="Times New Roman" w:hAnsi="Times New Roman" w:cs="Times New Roman"/>
          <w:color w:val="000000" w:themeColor="text1"/>
        </w:rPr>
        <w:t xml:space="preserve"> continental margin fore-arc basin, South Island, New Zealand, this volume b. </w:t>
      </w:r>
    </w:p>
    <w:p w14:paraId="1201CA97" w14:textId="7CF96100" w:rsidR="006922C4" w:rsidRPr="002824BA" w:rsidRDefault="002824BA" w:rsidP="002824BA">
      <w:pPr>
        <w:spacing w:line="360" w:lineRule="auto"/>
        <w:ind w:left="567" w:hanging="567"/>
        <w:jc w:val="both"/>
        <w:outlineLvl w:val="0"/>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Robertson, A.H.F. </w:t>
      </w:r>
      <w:r w:rsidR="006922C4" w:rsidRPr="00EC2F3A">
        <w:rPr>
          <w:rFonts w:ascii="Times New Roman" w:hAnsi="Times New Roman" w:cs="Times New Roman"/>
          <w:color w:val="000000" w:themeColor="text1"/>
        </w:rPr>
        <w:t>&amp; Palamakumbura, R.N. Sedimentary geochemistry used to infer provenance of Permian-Triassic deep-marine sandstones related to the SE-Gondwana active continental margin, South Island, New Zealand, this volume c</w:t>
      </w:r>
      <w:r w:rsidR="006922C4" w:rsidRPr="006922C4">
        <w:rPr>
          <w:rFonts w:ascii="Times New Roman" w:hAnsi="Times New Roman" w:cs="Times New Roman"/>
          <w:color w:val="000000" w:themeColor="text1"/>
        </w:rPr>
        <w:t xml:space="preserve">. </w:t>
      </w:r>
    </w:p>
    <w:p w14:paraId="7CFA2FDA" w14:textId="77777777" w:rsidR="00624383" w:rsidRPr="006922C4" w:rsidRDefault="00624383" w:rsidP="00234F5C">
      <w:pPr>
        <w:spacing w:line="360" w:lineRule="auto"/>
        <w:rPr>
          <w:rFonts w:ascii="Times New Roman" w:hAnsi="Times New Roman" w:cs="Times New Roman"/>
          <w:color w:val="000000" w:themeColor="text1"/>
          <w:lang w:val="en-GB"/>
        </w:rPr>
      </w:pPr>
    </w:p>
    <w:sectPr w:rsidR="00624383" w:rsidRPr="006922C4" w:rsidSect="00B931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11A"/>
    <w:multiLevelType w:val="hybridMultilevel"/>
    <w:tmpl w:val="7F2E9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2F82"/>
    <w:multiLevelType w:val="hybridMultilevel"/>
    <w:tmpl w:val="0820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55640"/>
    <w:multiLevelType w:val="hybridMultilevel"/>
    <w:tmpl w:val="7FB8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0665E"/>
    <w:multiLevelType w:val="hybridMultilevel"/>
    <w:tmpl w:val="49107F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62A5F"/>
    <w:multiLevelType w:val="hybridMultilevel"/>
    <w:tmpl w:val="C876F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26B3B"/>
    <w:multiLevelType w:val="hybridMultilevel"/>
    <w:tmpl w:val="5692ABEC"/>
    <w:lvl w:ilvl="0" w:tplc="8CA630CC">
      <w:start w:val="2"/>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64906"/>
    <w:multiLevelType w:val="hybridMultilevel"/>
    <w:tmpl w:val="2998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04532"/>
    <w:multiLevelType w:val="hybridMultilevel"/>
    <w:tmpl w:val="66F40AA4"/>
    <w:lvl w:ilvl="0" w:tplc="4C2CB6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02D1AEE"/>
    <w:multiLevelType w:val="hybridMultilevel"/>
    <w:tmpl w:val="26C23348"/>
    <w:lvl w:ilvl="0" w:tplc="9CD40C7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120C0F"/>
    <w:multiLevelType w:val="hybridMultilevel"/>
    <w:tmpl w:val="4710B4C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8"/>
  </w:num>
  <w:num w:numId="5">
    <w:abstractNumId w:val="7"/>
  </w:num>
  <w:num w:numId="6">
    <w:abstractNumId w:val="5"/>
  </w:num>
  <w:num w:numId="7">
    <w:abstractNumId w:val="9"/>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83"/>
    <w:rsid w:val="000910FC"/>
    <w:rsid w:val="000E3DAE"/>
    <w:rsid w:val="00107854"/>
    <w:rsid w:val="001828D2"/>
    <w:rsid w:val="001A111E"/>
    <w:rsid w:val="001D6950"/>
    <w:rsid w:val="001E7067"/>
    <w:rsid w:val="001F3B98"/>
    <w:rsid w:val="00234F5C"/>
    <w:rsid w:val="00250E10"/>
    <w:rsid w:val="002824BA"/>
    <w:rsid w:val="002A2698"/>
    <w:rsid w:val="002A6EDE"/>
    <w:rsid w:val="002F0F83"/>
    <w:rsid w:val="002F12AA"/>
    <w:rsid w:val="003B0296"/>
    <w:rsid w:val="004F6FCB"/>
    <w:rsid w:val="005D7EB9"/>
    <w:rsid w:val="00624383"/>
    <w:rsid w:val="00666024"/>
    <w:rsid w:val="006922C4"/>
    <w:rsid w:val="00735576"/>
    <w:rsid w:val="007B780F"/>
    <w:rsid w:val="00856193"/>
    <w:rsid w:val="00870536"/>
    <w:rsid w:val="008B2E30"/>
    <w:rsid w:val="009940BD"/>
    <w:rsid w:val="00996DAF"/>
    <w:rsid w:val="009A58F4"/>
    <w:rsid w:val="009F3762"/>
    <w:rsid w:val="00A178FE"/>
    <w:rsid w:val="00A46B6D"/>
    <w:rsid w:val="00A52070"/>
    <w:rsid w:val="00AC2D57"/>
    <w:rsid w:val="00B305B3"/>
    <w:rsid w:val="00B31081"/>
    <w:rsid w:val="00B80809"/>
    <w:rsid w:val="00B82D74"/>
    <w:rsid w:val="00B9315C"/>
    <w:rsid w:val="00B94618"/>
    <w:rsid w:val="00C220A5"/>
    <w:rsid w:val="00C2214F"/>
    <w:rsid w:val="00CC41D6"/>
    <w:rsid w:val="00CC4B08"/>
    <w:rsid w:val="00D5345E"/>
    <w:rsid w:val="00DA2C65"/>
    <w:rsid w:val="00DD4275"/>
    <w:rsid w:val="00DF5CCF"/>
    <w:rsid w:val="00DF6BD8"/>
    <w:rsid w:val="00E1357F"/>
    <w:rsid w:val="00E23830"/>
    <w:rsid w:val="00E55EB0"/>
    <w:rsid w:val="00E853FE"/>
    <w:rsid w:val="00EA5D06"/>
    <w:rsid w:val="00EC2F3A"/>
    <w:rsid w:val="00EC5275"/>
    <w:rsid w:val="00EC703F"/>
    <w:rsid w:val="00F57015"/>
    <w:rsid w:val="00FC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FF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383"/>
    <w:pPr>
      <w:ind w:left="720"/>
      <w:contextualSpacing/>
    </w:pPr>
  </w:style>
  <w:style w:type="paragraph" w:styleId="Footer">
    <w:name w:val="footer"/>
    <w:basedOn w:val="Normal"/>
    <w:link w:val="FooterChar"/>
    <w:uiPriority w:val="99"/>
    <w:unhideWhenUsed/>
    <w:rsid w:val="001F3B98"/>
    <w:pPr>
      <w:tabs>
        <w:tab w:val="center" w:pos="4513"/>
        <w:tab w:val="right" w:pos="9026"/>
      </w:tabs>
    </w:pPr>
    <w:rPr>
      <w:sz w:val="22"/>
      <w:szCs w:val="22"/>
      <w:lang w:val="en-GB"/>
    </w:rPr>
  </w:style>
  <w:style w:type="character" w:customStyle="1" w:styleId="FooterChar">
    <w:name w:val="Footer Char"/>
    <w:basedOn w:val="DefaultParagraphFont"/>
    <w:link w:val="Footer"/>
    <w:uiPriority w:val="99"/>
    <w:rsid w:val="001F3B9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 Armstrong</cp:lastModifiedBy>
  <cp:revision>8</cp:revision>
  <dcterms:created xsi:type="dcterms:W3CDTF">2017-12-14T10:34:00Z</dcterms:created>
  <dcterms:modified xsi:type="dcterms:W3CDTF">2019-01-21T16:38:00Z</dcterms:modified>
</cp:coreProperties>
</file>