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2" w:type="dxa"/>
        <w:jc w:val="center"/>
        <w:tblLook w:val="04A0" w:firstRow="1" w:lastRow="0" w:firstColumn="1" w:lastColumn="0" w:noHBand="0" w:noVBand="1"/>
      </w:tblPr>
      <w:tblGrid>
        <w:gridCol w:w="960"/>
        <w:gridCol w:w="2020"/>
        <w:gridCol w:w="1980"/>
        <w:gridCol w:w="1211"/>
        <w:gridCol w:w="1493"/>
        <w:gridCol w:w="1418"/>
      </w:tblGrid>
      <w:tr w:rsidR="00892E65" w:rsidTr="00892E6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Magnitude (Mw)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787D6D" w:rsidP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89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89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onth-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89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 (°N)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 (°E)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78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89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epth (km)</w:t>
            </w:r>
          </w:p>
        </w:tc>
      </w:tr>
      <w:tr w:rsidR="00892E65" w:rsidTr="00892E6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28-12-1979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</w:t>
            </w:r>
          </w:p>
        </w:tc>
      </w:tr>
      <w:tr w:rsidR="00892E65" w:rsidTr="00892E6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03-05-1984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</w:t>
            </w:r>
          </w:p>
        </w:tc>
      </w:tr>
      <w:tr w:rsidR="00892E65" w:rsidTr="00892E6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27-10-1991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30.434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</w:t>
            </w:r>
          </w:p>
        </w:tc>
      </w:tr>
      <w:tr w:rsidR="00892E65" w:rsidTr="00892E6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02-03-1992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</w:t>
            </w:r>
          </w:p>
        </w:tc>
      </w:tr>
      <w:tr w:rsidR="00892E65" w:rsidTr="00892E6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09-08-1992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30.931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</w:t>
            </w:r>
          </w:p>
        </w:tc>
      </w:tr>
      <w:tr w:rsidR="00892E65" w:rsidTr="00892E6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14-09-1996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</w:t>
            </w:r>
          </w:p>
        </w:tc>
      </w:tr>
      <w:tr w:rsidR="00892E65" w:rsidTr="00892E6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25-09-1996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</w:t>
            </w:r>
          </w:p>
        </w:tc>
      </w:tr>
      <w:tr w:rsidR="00892E65" w:rsidTr="00892E6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20-02-2005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892E65" w:rsidTr="00892E6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16-08-2005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30.861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</w:t>
            </w:r>
          </w:p>
        </w:tc>
      </w:tr>
      <w:tr w:rsidR="00892E65" w:rsidTr="00892E6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16-08-2005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30.924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42.6</w:t>
            </w:r>
          </w:p>
        </w:tc>
      </w:tr>
      <w:tr w:rsidR="00892E65" w:rsidTr="00892E6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27-11-2012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30.900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E65" w:rsidRDefault="0089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</w:tr>
    </w:tbl>
    <w:p w:rsidR="00787D6D" w:rsidRDefault="00787D6D">
      <w:pPr>
        <w:rPr>
          <w:b/>
        </w:rPr>
      </w:pPr>
    </w:p>
    <w:p w:rsidR="0053090C" w:rsidRPr="005F3487" w:rsidRDefault="00787D6D">
      <w:pPr>
        <w:rPr>
          <w:rFonts w:ascii="Times New Roman" w:hAnsi="Times New Roman" w:cs="Times New Roman"/>
          <w:b/>
          <w:sz w:val="24"/>
          <w:szCs w:val="24"/>
        </w:rPr>
      </w:pPr>
      <w:r w:rsidRPr="005F348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37CCE">
        <w:rPr>
          <w:rFonts w:ascii="Times New Roman" w:hAnsi="Times New Roman" w:cs="Times New Roman"/>
          <w:b/>
          <w:sz w:val="24"/>
          <w:szCs w:val="24"/>
        </w:rPr>
        <w:t>S</w:t>
      </w:r>
      <w:r w:rsidRPr="005F3487">
        <w:rPr>
          <w:rFonts w:ascii="Times New Roman" w:hAnsi="Times New Roman" w:cs="Times New Roman"/>
          <w:b/>
          <w:sz w:val="24"/>
          <w:szCs w:val="24"/>
        </w:rPr>
        <w:t>1.</w:t>
      </w:r>
      <w:r w:rsidR="00C56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BA7" w:rsidRPr="00C56BA7">
        <w:rPr>
          <w:rFonts w:ascii="Times New Roman" w:hAnsi="Times New Roman" w:cs="Times New Roman"/>
          <w:sz w:val="24"/>
          <w:szCs w:val="24"/>
        </w:rPr>
        <w:t>Details of the seismic events whose epicentres ar</w:t>
      </w:r>
      <w:r w:rsidR="00C56BA7">
        <w:rPr>
          <w:rFonts w:ascii="Times New Roman" w:hAnsi="Times New Roman" w:cs="Times New Roman"/>
          <w:sz w:val="24"/>
          <w:szCs w:val="24"/>
        </w:rPr>
        <w:t>e plotted on the map in Fig</w:t>
      </w:r>
      <w:r w:rsidR="00A37CCE">
        <w:rPr>
          <w:rFonts w:ascii="Times New Roman" w:hAnsi="Times New Roman" w:cs="Times New Roman"/>
          <w:sz w:val="24"/>
          <w:szCs w:val="24"/>
        </w:rPr>
        <w:t>ure</w:t>
      </w:r>
      <w:r w:rsidR="00C56BA7">
        <w:rPr>
          <w:rFonts w:ascii="Times New Roman" w:hAnsi="Times New Roman" w:cs="Times New Roman"/>
          <w:sz w:val="24"/>
          <w:szCs w:val="24"/>
        </w:rPr>
        <w:t xml:space="preserve"> </w:t>
      </w:r>
      <w:r w:rsidR="00C56BA7" w:rsidRPr="00C56BA7">
        <w:rPr>
          <w:rFonts w:ascii="Times New Roman" w:hAnsi="Times New Roman" w:cs="Times New Roman"/>
          <w:sz w:val="24"/>
          <w:szCs w:val="24"/>
        </w:rPr>
        <w:t>1a. Data source: United States Geological Survey website (https://earthquake.usgs.gov/earthquakes/searc</w:t>
      </w:r>
      <w:bookmarkStart w:id="0" w:name="_GoBack"/>
      <w:bookmarkEnd w:id="0"/>
      <w:r w:rsidR="00C56BA7" w:rsidRPr="00C56BA7">
        <w:rPr>
          <w:rFonts w:ascii="Times New Roman" w:hAnsi="Times New Roman" w:cs="Times New Roman"/>
          <w:sz w:val="24"/>
          <w:szCs w:val="24"/>
        </w:rPr>
        <w:t>h/), accessed 24 May 2018.</w:t>
      </w:r>
    </w:p>
    <w:sectPr w:rsidR="0053090C" w:rsidRPr="005F3487" w:rsidSect="00530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2E65"/>
    <w:rsid w:val="000A3B7B"/>
    <w:rsid w:val="0053090C"/>
    <w:rsid w:val="005F3487"/>
    <w:rsid w:val="00787D6D"/>
    <w:rsid w:val="00846E55"/>
    <w:rsid w:val="00892E65"/>
    <w:rsid w:val="00981F6A"/>
    <w:rsid w:val="00A37CCE"/>
    <w:rsid w:val="00C5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6AF9"/>
  <w15:docId w15:val="{25D16C75-C034-470E-A1B5-138360C0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65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GEODYNAMICS LAB</dc:creator>
  <cp:lastModifiedBy>Jo Armstrong</cp:lastModifiedBy>
  <cp:revision>5</cp:revision>
  <dcterms:created xsi:type="dcterms:W3CDTF">2018-08-10T17:43:00Z</dcterms:created>
  <dcterms:modified xsi:type="dcterms:W3CDTF">2018-12-18T12:53:00Z</dcterms:modified>
</cp:coreProperties>
</file>